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8BA34" w14:textId="77777777" w:rsidR="00C93B0F" w:rsidRDefault="00C93B0F" w:rsidP="00C93B0F">
      <w:pPr>
        <w:pStyle w:val="Heading1"/>
        <w:ind w:left="567"/>
      </w:pPr>
      <w:bookmarkStart w:id="0" w:name="_Toc177544136"/>
      <w:r w:rsidRPr="00D1494B">
        <w:t>DAFTAR PUSTAKA</w:t>
      </w:r>
      <w:bookmarkEnd w:id="0"/>
    </w:p>
    <w:p w14:paraId="7D92607D" w14:textId="77777777" w:rsidR="00D1494B" w:rsidRPr="00D1494B" w:rsidRDefault="00D1494B" w:rsidP="00D1494B"/>
    <w:p w14:paraId="3AEC5154" w14:textId="77777777" w:rsidR="00C93B0F" w:rsidRPr="00D1494B" w:rsidRDefault="00C93B0F" w:rsidP="00D1494B">
      <w:pPr>
        <w:spacing w:line="36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D1494B">
        <w:rPr>
          <w:rFonts w:ascii="Times New Roman" w:hAnsi="Times New Roman" w:cs="Times New Roman"/>
          <w:szCs w:val="24"/>
        </w:rPr>
        <w:t xml:space="preserve">Putri Aprilia. 2022. Web Development and Design - </w:t>
      </w:r>
      <w:proofErr w:type="spellStart"/>
      <w:r w:rsidRPr="00D1494B">
        <w:rPr>
          <w:rFonts w:ascii="Times New Roman" w:hAnsi="Times New Roman" w:cs="Times New Roman"/>
          <w:szCs w:val="24"/>
        </w:rPr>
        <w:t>Mengenal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User Interface </w:t>
      </w:r>
      <w:proofErr w:type="spellStart"/>
      <w:proofErr w:type="gramStart"/>
      <w:r w:rsidRPr="00D1494B">
        <w:rPr>
          <w:rFonts w:ascii="Times New Roman" w:hAnsi="Times New Roman" w:cs="Times New Roman"/>
          <w:szCs w:val="24"/>
        </w:rPr>
        <w:t>Pengertian,Kegunaan</w:t>
      </w:r>
      <w:proofErr w:type="spellEnd"/>
      <w:proofErr w:type="gramEnd"/>
      <w:r w:rsidRPr="00D1494B">
        <w:rPr>
          <w:rFonts w:ascii="Times New Roman" w:hAnsi="Times New Roman" w:cs="Times New Roman"/>
          <w:szCs w:val="24"/>
        </w:rPr>
        <w:t xml:space="preserve">, dan </w:t>
      </w:r>
      <w:proofErr w:type="spellStart"/>
      <w:r w:rsidRPr="00D1494B">
        <w:rPr>
          <w:rFonts w:ascii="Times New Roman" w:hAnsi="Times New Roman" w:cs="Times New Roman"/>
          <w:szCs w:val="24"/>
        </w:rPr>
        <w:t>contohnya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D1494B">
        <w:rPr>
          <w:rFonts w:ascii="Times New Roman" w:hAnsi="Times New Roman" w:cs="Times New Roman"/>
          <w:szCs w:val="24"/>
        </w:rPr>
        <w:t>Diakses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pada 27/05/2024.</w:t>
      </w:r>
    </w:p>
    <w:p w14:paraId="16F8E7B3" w14:textId="77777777" w:rsidR="00C93B0F" w:rsidRPr="00D1494B" w:rsidRDefault="00000000" w:rsidP="00D1494B">
      <w:pPr>
        <w:spacing w:line="360" w:lineRule="auto"/>
        <w:ind w:left="567" w:hanging="567"/>
        <w:jc w:val="both"/>
        <w:rPr>
          <w:rFonts w:ascii="Times New Roman" w:hAnsi="Times New Roman" w:cs="Times New Roman"/>
          <w:szCs w:val="24"/>
          <w:u w:val="single"/>
        </w:rPr>
      </w:pPr>
      <w:hyperlink r:id="rId8" w:history="1">
        <w:r w:rsidR="00C93B0F" w:rsidRPr="00D1494B">
          <w:rPr>
            <w:rStyle w:val="Hyperlink"/>
            <w:rFonts w:ascii="Times New Roman" w:hAnsi="Times New Roman" w:cs="Times New Roman"/>
            <w:szCs w:val="24"/>
          </w:rPr>
          <w:t>https://www.niagahoster.co.id/blog/user-interface/</w:t>
        </w:r>
      </w:hyperlink>
    </w:p>
    <w:p w14:paraId="65DD6BE2" w14:textId="77777777" w:rsidR="00C93B0F" w:rsidRPr="00D1494B" w:rsidRDefault="00C93B0F" w:rsidP="00D1494B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D1494B">
        <w:rPr>
          <w:rFonts w:ascii="Times New Roman" w:hAnsi="Times New Roman" w:cs="Times New Roman"/>
        </w:rPr>
        <w:t xml:space="preserve">M. Agus Muhyidin, Muhammad Afif </w:t>
      </w:r>
      <w:proofErr w:type="spellStart"/>
      <w:r w:rsidRPr="00D1494B">
        <w:rPr>
          <w:rFonts w:ascii="Times New Roman" w:hAnsi="Times New Roman" w:cs="Times New Roman"/>
        </w:rPr>
        <w:t>Sulhan</w:t>
      </w:r>
      <w:proofErr w:type="spellEnd"/>
      <w:r w:rsidRPr="00D1494B">
        <w:rPr>
          <w:rFonts w:ascii="Times New Roman" w:hAnsi="Times New Roman" w:cs="Times New Roman"/>
        </w:rPr>
        <w:t xml:space="preserve">, Agus </w:t>
      </w:r>
      <w:proofErr w:type="spellStart"/>
      <w:r w:rsidRPr="00D1494B">
        <w:rPr>
          <w:rFonts w:ascii="Times New Roman" w:hAnsi="Times New Roman" w:cs="Times New Roman"/>
        </w:rPr>
        <w:t>Sevtiana</w:t>
      </w:r>
      <w:proofErr w:type="spellEnd"/>
      <w:r w:rsidRPr="00D1494B">
        <w:rPr>
          <w:rFonts w:ascii="Times New Roman" w:hAnsi="Times New Roman" w:cs="Times New Roman"/>
        </w:rPr>
        <w:t>, (2020). “</w:t>
      </w:r>
      <w:proofErr w:type="spellStart"/>
      <w:r w:rsidRPr="00D1494B">
        <w:rPr>
          <w:rFonts w:ascii="Times New Roman" w:hAnsi="Times New Roman" w:cs="Times New Roman"/>
        </w:rPr>
        <w:t>Perancangan</w:t>
      </w:r>
      <w:proofErr w:type="spellEnd"/>
      <w:r w:rsidRPr="00D1494B">
        <w:rPr>
          <w:rFonts w:ascii="Times New Roman" w:hAnsi="Times New Roman" w:cs="Times New Roman"/>
        </w:rPr>
        <w:t xml:space="preserve"> Ui/</w:t>
      </w:r>
      <w:proofErr w:type="spellStart"/>
      <w:r w:rsidRPr="00D1494B">
        <w:rPr>
          <w:rFonts w:ascii="Times New Roman" w:hAnsi="Times New Roman" w:cs="Times New Roman"/>
        </w:rPr>
        <w:t>Ux</w:t>
      </w:r>
      <w:proofErr w:type="spellEnd"/>
      <w:r w:rsidRPr="00D1494B">
        <w:rPr>
          <w:rFonts w:ascii="Times New Roman" w:hAnsi="Times New Roman" w:cs="Times New Roman"/>
        </w:rPr>
        <w:t xml:space="preserve"> </w:t>
      </w:r>
      <w:proofErr w:type="spellStart"/>
      <w:r w:rsidRPr="00D1494B">
        <w:rPr>
          <w:rFonts w:ascii="Times New Roman" w:hAnsi="Times New Roman" w:cs="Times New Roman"/>
        </w:rPr>
        <w:t>Aplikasi</w:t>
      </w:r>
      <w:proofErr w:type="spellEnd"/>
      <w:r w:rsidRPr="00D1494B">
        <w:rPr>
          <w:rFonts w:ascii="Times New Roman" w:hAnsi="Times New Roman" w:cs="Times New Roman"/>
        </w:rPr>
        <w:t xml:space="preserve"> My </w:t>
      </w:r>
      <w:proofErr w:type="spellStart"/>
      <w:r w:rsidRPr="00D1494B">
        <w:rPr>
          <w:rFonts w:ascii="Times New Roman" w:hAnsi="Times New Roman" w:cs="Times New Roman"/>
        </w:rPr>
        <w:t>Cic</w:t>
      </w:r>
      <w:proofErr w:type="spellEnd"/>
      <w:r w:rsidRPr="00D1494B">
        <w:rPr>
          <w:rFonts w:ascii="Times New Roman" w:hAnsi="Times New Roman" w:cs="Times New Roman"/>
        </w:rPr>
        <w:t xml:space="preserve"> </w:t>
      </w:r>
      <w:proofErr w:type="spellStart"/>
      <w:r w:rsidRPr="00D1494B">
        <w:rPr>
          <w:rFonts w:ascii="Times New Roman" w:hAnsi="Times New Roman" w:cs="Times New Roman"/>
        </w:rPr>
        <w:t>Layanan</w:t>
      </w:r>
      <w:proofErr w:type="spellEnd"/>
      <w:r w:rsidRPr="00D1494B">
        <w:rPr>
          <w:rFonts w:ascii="Times New Roman" w:hAnsi="Times New Roman" w:cs="Times New Roman"/>
        </w:rPr>
        <w:t xml:space="preserve"> </w:t>
      </w:r>
      <w:proofErr w:type="spellStart"/>
      <w:r w:rsidRPr="00D1494B">
        <w:rPr>
          <w:rFonts w:ascii="Times New Roman" w:hAnsi="Times New Roman" w:cs="Times New Roman"/>
        </w:rPr>
        <w:t>Informasi</w:t>
      </w:r>
      <w:proofErr w:type="spellEnd"/>
      <w:r w:rsidRPr="00D1494B">
        <w:rPr>
          <w:rFonts w:ascii="Times New Roman" w:hAnsi="Times New Roman" w:cs="Times New Roman"/>
        </w:rPr>
        <w:t xml:space="preserve"> Akademik </w:t>
      </w:r>
      <w:proofErr w:type="spellStart"/>
      <w:r w:rsidRPr="00D1494B">
        <w:rPr>
          <w:rFonts w:ascii="Times New Roman" w:hAnsi="Times New Roman" w:cs="Times New Roman"/>
        </w:rPr>
        <w:t>Mahasiswa</w:t>
      </w:r>
      <w:proofErr w:type="spellEnd"/>
      <w:r w:rsidRPr="00D1494B">
        <w:rPr>
          <w:rFonts w:ascii="Times New Roman" w:hAnsi="Times New Roman" w:cs="Times New Roman"/>
        </w:rPr>
        <w:t xml:space="preserve"> </w:t>
      </w:r>
      <w:proofErr w:type="spellStart"/>
      <w:r w:rsidRPr="00D1494B">
        <w:rPr>
          <w:rFonts w:ascii="Times New Roman" w:hAnsi="Times New Roman" w:cs="Times New Roman"/>
        </w:rPr>
        <w:t>Menggunakan</w:t>
      </w:r>
      <w:proofErr w:type="spellEnd"/>
      <w:r w:rsidRPr="00D1494B">
        <w:rPr>
          <w:rFonts w:ascii="Times New Roman" w:hAnsi="Times New Roman" w:cs="Times New Roman"/>
        </w:rPr>
        <w:t xml:space="preserve"> </w:t>
      </w:r>
      <w:proofErr w:type="spellStart"/>
      <w:r w:rsidRPr="00D1494B">
        <w:rPr>
          <w:rFonts w:ascii="Times New Roman" w:hAnsi="Times New Roman" w:cs="Times New Roman"/>
        </w:rPr>
        <w:t>Aplikasi</w:t>
      </w:r>
      <w:proofErr w:type="spellEnd"/>
      <w:r w:rsidRPr="00D1494B">
        <w:rPr>
          <w:rFonts w:ascii="Times New Roman" w:hAnsi="Times New Roman" w:cs="Times New Roman"/>
        </w:rPr>
        <w:t xml:space="preserve"> Figma”,</w:t>
      </w:r>
    </w:p>
    <w:p w14:paraId="7A809D3B" w14:textId="77777777" w:rsidR="00C93B0F" w:rsidRPr="00D1494B" w:rsidRDefault="00C93B0F" w:rsidP="00D1494B">
      <w:pPr>
        <w:spacing w:line="36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D1494B">
        <w:rPr>
          <w:rFonts w:ascii="Times New Roman" w:hAnsi="Times New Roman" w:cs="Times New Roman"/>
          <w:szCs w:val="24"/>
        </w:rPr>
        <w:t xml:space="preserve">Farhan Saputra, Nurul </w:t>
      </w:r>
      <w:proofErr w:type="spellStart"/>
      <w:proofErr w:type="gramStart"/>
      <w:r w:rsidRPr="00D1494B">
        <w:rPr>
          <w:rFonts w:ascii="Times New Roman" w:hAnsi="Times New Roman" w:cs="Times New Roman"/>
          <w:szCs w:val="24"/>
        </w:rPr>
        <w:t>Khaira,RaihanSaputra</w:t>
      </w:r>
      <w:proofErr w:type="spellEnd"/>
      <w:proofErr w:type="gramEnd"/>
      <w:r w:rsidRPr="00D1494B">
        <w:rPr>
          <w:rFonts w:ascii="Times New Roman" w:hAnsi="Times New Roman" w:cs="Times New Roman"/>
          <w:szCs w:val="24"/>
        </w:rPr>
        <w:t>, (2023). “</w:t>
      </w:r>
      <w:proofErr w:type="spellStart"/>
      <w:r w:rsidRPr="00D1494B">
        <w:rPr>
          <w:rFonts w:ascii="Times New Roman" w:hAnsi="Times New Roman" w:cs="Times New Roman"/>
          <w:szCs w:val="24"/>
        </w:rPr>
        <w:t>Pengaruh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User Interface dan </w:t>
      </w:r>
      <w:proofErr w:type="spellStart"/>
      <w:r w:rsidRPr="00D1494B">
        <w:rPr>
          <w:rFonts w:ascii="Times New Roman" w:hAnsi="Times New Roman" w:cs="Times New Roman"/>
          <w:szCs w:val="24"/>
        </w:rPr>
        <w:t>Variasi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494B">
        <w:rPr>
          <w:rFonts w:ascii="Times New Roman" w:hAnsi="Times New Roman" w:cs="Times New Roman"/>
          <w:szCs w:val="24"/>
        </w:rPr>
        <w:t>Produk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494B">
        <w:rPr>
          <w:rFonts w:ascii="Times New Roman" w:hAnsi="Times New Roman" w:cs="Times New Roman"/>
          <w:szCs w:val="24"/>
        </w:rPr>
        <w:t>terhadap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Minat Beli </w:t>
      </w:r>
      <w:proofErr w:type="spellStart"/>
      <w:r w:rsidRPr="00D1494B">
        <w:rPr>
          <w:rFonts w:ascii="Times New Roman" w:hAnsi="Times New Roman" w:cs="Times New Roman"/>
          <w:szCs w:val="24"/>
        </w:rPr>
        <w:t>Konsumen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(Studi Literature)”,</w:t>
      </w:r>
    </w:p>
    <w:p w14:paraId="331CE25C" w14:textId="77777777" w:rsidR="00C93B0F" w:rsidRPr="00D1494B" w:rsidRDefault="00C93B0F" w:rsidP="00D1494B">
      <w:pPr>
        <w:spacing w:line="36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proofErr w:type="spellStart"/>
      <w:r w:rsidRPr="00D1494B">
        <w:rPr>
          <w:rFonts w:ascii="Times New Roman" w:hAnsi="Times New Roman" w:cs="Times New Roman"/>
          <w:szCs w:val="24"/>
        </w:rPr>
        <w:t>Jogiyanto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, H. M. (2005). </w:t>
      </w:r>
      <w:proofErr w:type="spellStart"/>
      <w:r w:rsidRPr="00D1494B">
        <w:rPr>
          <w:rFonts w:ascii="Times New Roman" w:hAnsi="Times New Roman" w:cs="Times New Roman"/>
          <w:szCs w:val="24"/>
        </w:rPr>
        <w:t>Analisis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dan Desain </w:t>
      </w:r>
      <w:proofErr w:type="spellStart"/>
      <w:r w:rsidRPr="00D1494B">
        <w:rPr>
          <w:rFonts w:ascii="Times New Roman" w:hAnsi="Times New Roman" w:cs="Times New Roman"/>
          <w:szCs w:val="24"/>
        </w:rPr>
        <w:t>Sistem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494B">
        <w:rPr>
          <w:rFonts w:ascii="Times New Roman" w:hAnsi="Times New Roman" w:cs="Times New Roman"/>
          <w:szCs w:val="24"/>
        </w:rPr>
        <w:t>Informasi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: </w:t>
      </w:r>
      <w:proofErr w:type="spellStart"/>
      <w:r w:rsidRPr="00D1494B">
        <w:rPr>
          <w:rFonts w:ascii="Times New Roman" w:hAnsi="Times New Roman" w:cs="Times New Roman"/>
          <w:szCs w:val="24"/>
        </w:rPr>
        <w:t>Pendekatan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494B">
        <w:rPr>
          <w:rFonts w:ascii="Times New Roman" w:hAnsi="Times New Roman" w:cs="Times New Roman"/>
          <w:szCs w:val="24"/>
        </w:rPr>
        <w:t>Terstruktur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Teori dan </w:t>
      </w:r>
      <w:proofErr w:type="spellStart"/>
      <w:r w:rsidRPr="00D1494B">
        <w:rPr>
          <w:rFonts w:ascii="Times New Roman" w:hAnsi="Times New Roman" w:cs="Times New Roman"/>
          <w:szCs w:val="24"/>
        </w:rPr>
        <w:t>Praktek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494B">
        <w:rPr>
          <w:rFonts w:ascii="Times New Roman" w:hAnsi="Times New Roman" w:cs="Times New Roman"/>
          <w:szCs w:val="24"/>
        </w:rPr>
        <w:t>Aplikasi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494B">
        <w:rPr>
          <w:rFonts w:ascii="Times New Roman" w:hAnsi="Times New Roman" w:cs="Times New Roman"/>
          <w:szCs w:val="24"/>
        </w:rPr>
        <w:t>Bisnis</w:t>
      </w:r>
      <w:proofErr w:type="spellEnd"/>
      <w:r w:rsidRPr="00D1494B">
        <w:rPr>
          <w:rFonts w:ascii="Times New Roman" w:hAnsi="Times New Roman" w:cs="Times New Roman"/>
          <w:szCs w:val="24"/>
        </w:rPr>
        <w:t>. Yogyakarta: Andi Offset,</w:t>
      </w:r>
    </w:p>
    <w:p w14:paraId="7624BC0F" w14:textId="77777777" w:rsidR="00C93B0F" w:rsidRPr="00D1494B" w:rsidRDefault="00C93B0F" w:rsidP="00D1494B">
      <w:pPr>
        <w:spacing w:line="36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 w:rsidRPr="00D1494B">
        <w:rPr>
          <w:rFonts w:ascii="Times New Roman" w:hAnsi="Times New Roman" w:cs="Times New Roman"/>
          <w:szCs w:val="24"/>
        </w:rPr>
        <w:t>Lastiansyah</w:t>
      </w:r>
      <w:proofErr w:type="spellEnd"/>
      <w:r w:rsidRPr="00D1494B">
        <w:rPr>
          <w:rFonts w:ascii="Times New Roman" w:hAnsi="Times New Roman" w:cs="Times New Roman"/>
          <w:szCs w:val="24"/>
        </w:rPr>
        <w:t>,  Sena</w:t>
      </w:r>
      <w:proofErr w:type="gramEnd"/>
      <w:r w:rsidRPr="00D1494B">
        <w:rPr>
          <w:rFonts w:ascii="Times New Roman" w:hAnsi="Times New Roman" w:cs="Times New Roman"/>
          <w:szCs w:val="24"/>
        </w:rPr>
        <w:t xml:space="preserve">.  2012.  </w:t>
      </w:r>
      <w:proofErr w:type="spellStart"/>
      <w:proofErr w:type="gramStart"/>
      <w:r w:rsidRPr="00D1494B">
        <w:rPr>
          <w:rFonts w:ascii="Times New Roman" w:hAnsi="Times New Roman" w:cs="Times New Roman"/>
          <w:szCs w:val="24"/>
        </w:rPr>
        <w:t>Pengertian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 User</w:t>
      </w:r>
      <w:proofErr w:type="gramEnd"/>
      <w:r w:rsidRPr="00D1494B">
        <w:rPr>
          <w:rFonts w:ascii="Times New Roman" w:hAnsi="Times New Roman" w:cs="Times New Roman"/>
          <w:szCs w:val="24"/>
        </w:rPr>
        <w:t xml:space="preserve">  Interface. Jakarta: PT. Elex Media </w:t>
      </w:r>
      <w:proofErr w:type="spellStart"/>
      <w:r w:rsidRPr="00D1494B">
        <w:rPr>
          <w:rFonts w:ascii="Times New Roman" w:hAnsi="Times New Roman" w:cs="Times New Roman"/>
          <w:szCs w:val="24"/>
        </w:rPr>
        <w:t>Komputindo</w:t>
      </w:r>
      <w:proofErr w:type="spellEnd"/>
      <w:r w:rsidRPr="00D1494B">
        <w:rPr>
          <w:rFonts w:ascii="Times New Roman" w:hAnsi="Times New Roman" w:cs="Times New Roman"/>
          <w:szCs w:val="24"/>
        </w:rPr>
        <w:t>.</w:t>
      </w:r>
    </w:p>
    <w:p w14:paraId="7A4F8714" w14:textId="77777777" w:rsidR="00C93B0F" w:rsidRPr="00D1494B" w:rsidRDefault="00C93B0F" w:rsidP="00D1494B">
      <w:pPr>
        <w:spacing w:line="36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proofErr w:type="spellStart"/>
      <w:r w:rsidRPr="00D1494B">
        <w:rPr>
          <w:rFonts w:ascii="Times New Roman" w:hAnsi="Times New Roman" w:cs="Times New Roman"/>
          <w:szCs w:val="24"/>
        </w:rPr>
        <w:t>Ridho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494B">
        <w:rPr>
          <w:rFonts w:ascii="Times New Roman" w:hAnsi="Times New Roman" w:cs="Times New Roman"/>
          <w:szCs w:val="24"/>
        </w:rPr>
        <w:t>Nastainullah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. (2020). Panduan Figma Desain Website. </w:t>
      </w:r>
      <w:proofErr w:type="spellStart"/>
      <w:r w:rsidRPr="00D1494B">
        <w:rPr>
          <w:rFonts w:ascii="Times New Roman" w:hAnsi="Times New Roman" w:cs="Times New Roman"/>
          <w:szCs w:val="24"/>
        </w:rPr>
        <w:t>Diakses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pada 29/05/2024.</w:t>
      </w:r>
    </w:p>
    <w:p w14:paraId="57FDFF61" w14:textId="77777777" w:rsidR="00C93B0F" w:rsidRPr="00D1494B" w:rsidRDefault="00C93B0F" w:rsidP="00D1494B">
      <w:pPr>
        <w:spacing w:line="36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D1494B">
        <w:rPr>
          <w:rFonts w:ascii="Times New Roman" w:hAnsi="Times New Roman" w:cs="Times New Roman"/>
          <w:szCs w:val="24"/>
        </w:rPr>
        <w:t>https://blogs.masterweb.com/panduan-figma</w:t>
      </w:r>
    </w:p>
    <w:p w14:paraId="463B027B" w14:textId="77777777" w:rsidR="00C93B0F" w:rsidRPr="00D1494B" w:rsidRDefault="00C93B0F" w:rsidP="00D1494B">
      <w:pPr>
        <w:spacing w:line="36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r w:rsidRPr="00D1494B">
        <w:rPr>
          <w:rFonts w:ascii="Times New Roman" w:hAnsi="Times New Roman" w:cs="Times New Roman"/>
          <w:szCs w:val="24"/>
        </w:rPr>
        <w:t xml:space="preserve">Daud, Denny. 2013, </w:t>
      </w:r>
      <w:proofErr w:type="spellStart"/>
      <w:r w:rsidRPr="00D1494B">
        <w:rPr>
          <w:rFonts w:ascii="Times New Roman" w:hAnsi="Times New Roman" w:cs="Times New Roman"/>
          <w:szCs w:val="24"/>
        </w:rPr>
        <w:t>Promosi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dan </w:t>
      </w:r>
      <w:proofErr w:type="spellStart"/>
      <w:r w:rsidRPr="00D1494B">
        <w:rPr>
          <w:rFonts w:ascii="Times New Roman" w:hAnsi="Times New Roman" w:cs="Times New Roman"/>
          <w:szCs w:val="24"/>
        </w:rPr>
        <w:t>Kualitas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494B">
        <w:rPr>
          <w:rFonts w:ascii="Times New Roman" w:hAnsi="Times New Roman" w:cs="Times New Roman"/>
          <w:szCs w:val="24"/>
        </w:rPr>
        <w:t>Layanan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494B">
        <w:rPr>
          <w:rFonts w:ascii="Times New Roman" w:hAnsi="Times New Roman" w:cs="Times New Roman"/>
          <w:szCs w:val="24"/>
        </w:rPr>
        <w:t>Pengaruhnya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494B">
        <w:rPr>
          <w:rFonts w:ascii="Times New Roman" w:hAnsi="Times New Roman" w:cs="Times New Roman"/>
          <w:szCs w:val="24"/>
        </w:rPr>
        <w:t>Terhadap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Keputusan </w:t>
      </w:r>
      <w:proofErr w:type="spellStart"/>
      <w:r w:rsidRPr="00D1494B">
        <w:rPr>
          <w:rFonts w:ascii="Times New Roman" w:hAnsi="Times New Roman" w:cs="Times New Roman"/>
          <w:szCs w:val="24"/>
        </w:rPr>
        <w:t>Konsumen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494B">
        <w:rPr>
          <w:rFonts w:ascii="Times New Roman" w:hAnsi="Times New Roman" w:cs="Times New Roman"/>
          <w:szCs w:val="24"/>
        </w:rPr>
        <w:t>Menggunakan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Jasa </w:t>
      </w:r>
      <w:proofErr w:type="spellStart"/>
      <w:r w:rsidRPr="00D1494B">
        <w:rPr>
          <w:rFonts w:ascii="Times New Roman" w:hAnsi="Times New Roman" w:cs="Times New Roman"/>
          <w:szCs w:val="24"/>
        </w:rPr>
        <w:t>Pembiayaan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Pada </w:t>
      </w:r>
      <w:proofErr w:type="spellStart"/>
      <w:proofErr w:type="gramStart"/>
      <w:r w:rsidRPr="00D1494B">
        <w:rPr>
          <w:rFonts w:ascii="Times New Roman" w:hAnsi="Times New Roman" w:cs="Times New Roman"/>
          <w:szCs w:val="24"/>
        </w:rPr>
        <w:t>PT.Bess</w:t>
      </w:r>
      <w:proofErr w:type="spellEnd"/>
      <w:proofErr w:type="gramEnd"/>
      <w:r w:rsidRPr="00D1494B">
        <w:rPr>
          <w:rFonts w:ascii="Times New Roman" w:hAnsi="Times New Roman" w:cs="Times New Roman"/>
          <w:szCs w:val="24"/>
        </w:rPr>
        <w:t xml:space="preserve"> Finance Manado. Jurnal EMBA. 1(4), 52.</w:t>
      </w:r>
    </w:p>
    <w:p w14:paraId="60DB0525" w14:textId="77777777" w:rsidR="00C93B0F" w:rsidRPr="00D1494B" w:rsidRDefault="00C93B0F" w:rsidP="00D1494B">
      <w:pPr>
        <w:spacing w:line="360" w:lineRule="auto"/>
        <w:ind w:left="567" w:hanging="567"/>
        <w:jc w:val="both"/>
        <w:rPr>
          <w:rFonts w:ascii="Times New Roman" w:hAnsi="Times New Roman" w:cs="Times New Roman"/>
          <w:szCs w:val="24"/>
        </w:rPr>
      </w:pPr>
      <w:proofErr w:type="spellStart"/>
      <w:r w:rsidRPr="00D1494B">
        <w:rPr>
          <w:rFonts w:ascii="Times New Roman" w:hAnsi="Times New Roman" w:cs="Times New Roman"/>
          <w:szCs w:val="24"/>
        </w:rPr>
        <w:t>Sutojo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, Siswanto dan F. </w:t>
      </w:r>
      <w:proofErr w:type="spellStart"/>
      <w:r w:rsidRPr="00D1494B">
        <w:rPr>
          <w:rFonts w:ascii="Times New Roman" w:hAnsi="Times New Roman" w:cs="Times New Roman"/>
          <w:szCs w:val="24"/>
        </w:rPr>
        <w:t>Kleinsteuber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, 2002, Strategi </w:t>
      </w:r>
      <w:proofErr w:type="spellStart"/>
      <w:r w:rsidRPr="00D1494B">
        <w:rPr>
          <w:rFonts w:ascii="Times New Roman" w:hAnsi="Times New Roman" w:cs="Times New Roman"/>
          <w:szCs w:val="24"/>
        </w:rPr>
        <w:t>Pemasaran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D1494B">
        <w:rPr>
          <w:rFonts w:ascii="Times New Roman" w:hAnsi="Times New Roman" w:cs="Times New Roman"/>
          <w:szCs w:val="24"/>
        </w:rPr>
        <w:t>cetakan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494B">
        <w:rPr>
          <w:rFonts w:ascii="Times New Roman" w:hAnsi="Times New Roman" w:cs="Times New Roman"/>
          <w:szCs w:val="24"/>
        </w:rPr>
        <w:t>Manajemen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494B">
        <w:rPr>
          <w:rFonts w:ascii="Times New Roman" w:hAnsi="Times New Roman" w:cs="Times New Roman"/>
          <w:szCs w:val="24"/>
        </w:rPr>
        <w:t>pertama</w:t>
      </w:r>
      <w:proofErr w:type="spellEnd"/>
      <w:r w:rsidRPr="00D1494B">
        <w:rPr>
          <w:rFonts w:ascii="Times New Roman" w:hAnsi="Times New Roman" w:cs="Times New Roman"/>
          <w:szCs w:val="24"/>
        </w:rPr>
        <w:t xml:space="preserve">, </w:t>
      </w:r>
      <w:proofErr w:type="gramStart"/>
      <w:r w:rsidRPr="00D1494B">
        <w:rPr>
          <w:rFonts w:ascii="Times New Roman" w:hAnsi="Times New Roman" w:cs="Times New Roman"/>
          <w:szCs w:val="24"/>
        </w:rPr>
        <w:t>Penerbit :</w:t>
      </w:r>
      <w:proofErr w:type="gramEnd"/>
      <w:r w:rsidRPr="00D1494B">
        <w:rPr>
          <w:rFonts w:ascii="Times New Roman" w:hAnsi="Times New Roman" w:cs="Times New Roman"/>
          <w:szCs w:val="24"/>
        </w:rPr>
        <w:t xml:space="preserve"> Damar Mulia Pustaka, Jakarta.</w:t>
      </w:r>
    </w:p>
    <w:p w14:paraId="4D613BD3" w14:textId="77777777" w:rsidR="00C93B0F" w:rsidRPr="00D1494B" w:rsidRDefault="00C93B0F" w:rsidP="00D1494B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D1494B">
        <w:rPr>
          <w:rFonts w:ascii="Times New Roman" w:hAnsi="Times New Roman" w:cs="Times New Roman"/>
        </w:rPr>
        <w:t>Didit</w:t>
      </w:r>
      <w:proofErr w:type="spellEnd"/>
      <w:r w:rsidRPr="00D1494B">
        <w:rPr>
          <w:rFonts w:ascii="Times New Roman" w:hAnsi="Times New Roman" w:cs="Times New Roman"/>
        </w:rPr>
        <w:t xml:space="preserve"> </w:t>
      </w:r>
      <w:proofErr w:type="spellStart"/>
      <w:r w:rsidRPr="00D1494B">
        <w:rPr>
          <w:rFonts w:ascii="Times New Roman" w:hAnsi="Times New Roman" w:cs="Times New Roman"/>
        </w:rPr>
        <w:t>Widiatmoko</w:t>
      </w:r>
      <w:proofErr w:type="spellEnd"/>
      <w:r w:rsidRPr="00D1494B">
        <w:rPr>
          <w:rFonts w:ascii="Times New Roman" w:hAnsi="Times New Roman" w:cs="Times New Roman"/>
        </w:rPr>
        <w:t xml:space="preserve"> </w:t>
      </w:r>
      <w:proofErr w:type="spellStart"/>
      <w:r w:rsidRPr="00D1494B">
        <w:rPr>
          <w:rFonts w:ascii="Times New Roman" w:hAnsi="Times New Roman" w:cs="Times New Roman"/>
        </w:rPr>
        <w:t>Suwardikun</w:t>
      </w:r>
      <w:proofErr w:type="spellEnd"/>
      <w:r w:rsidRPr="00D1494B">
        <w:rPr>
          <w:rFonts w:ascii="Times New Roman" w:hAnsi="Times New Roman" w:cs="Times New Roman"/>
        </w:rPr>
        <w:t xml:space="preserve">, (2009). </w:t>
      </w:r>
      <w:proofErr w:type="spellStart"/>
      <w:r w:rsidRPr="00D1494B">
        <w:rPr>
          <w:rFonts w:ascii="Times New Roman" w:hAnsi="Times New Roman" w:cs="Times New Roman"/>
        </w:rPr>
        <w:t>Persuasi</w:t>
      </w:r>
      <w:proofErr w:type="spellEnd"/>
      <w:r w:rsidRPr="00D1494B">
        <w:rPr>
          <w:rFonts w:ascii="Times New Roman" w:hAnsi="Times New Roman" w:cs="Times New Roman"/>
        </w:rPr>
        <w:t xml:space="preserve"> Melalui </w:t>
      </w:r>
      <w:proofErr w:type="spellStart"/>
      <w:r w:rsidRPr="00D1494B">
        <w:rPr>
          <w:rFonts w:ascii="Times New Roman" w:hAnsi="Times New Roman" w:cs="Times New Roman"/>
        </w:rPr>
        <w:t>Ilustrasi</w:t>
      </w:r>
      <w:proofErr w:type="spellEnd"/>
      <w:r w:rsidRPr="00D1494B">
        <w:rPr>
          <w:rFonts w:ascii="Times New Roman" w:hAnsi="Times New Roman" w:cs="Times New Roman"/>
        </w:rPr>
        <w:t xml:space="preserve"> dalam </w:t>
      </w:r>
      <w:proofErr w:type="spellStart"/>
      <w:r w:rsidRPr="00D1494B">
        <w:rPr>
          <w:rFonts w:ascii="Times New Roman" w:hAnsi="Times New Roman" w:cs="Times New Roman"/>
        </w:rPr>
        <w:t>Iklan</w:t>
      </w:r>
      <w:proofErr w:type="spellEnd"/>
      <w:r w:rsidRPr="00D1494B">
        <w:rPr>
          <w:rFonts w:ascii="Times New Roman" w:hAnsi="Times New Roman" w:cs="Times New Roman"/>
        </w:rPr>
        <w:t xml:space="preserve"> </w:t>
      </w:r>
      <w:proofErr w:type="spellStart"/>
      <w:r w:rsidRPr="00D1494B">
        <w:rPr>
          <w:rFonts w:ascii="Times New Roman" w:hAnsi="Times New Roman" w:cs="Times New Roman"/>
        </w:rPr>
        <w:t>Cetak</w:t>
      </w:r>
      <w:proofErr w:type="spellEnd"/>
      <w:r w:rsidRPr="00D1494B">
        <w:rPr>
          <w:rFonts w:ascii="Times New Roman" w:hAnsi="Times New Roman" w:cs="Times New Roman"/>
        </w:rPr>
        <w:t>.</w:t>
      </w:r>
    </w:p>
    <w:p w14:paraId="2640F043" w14:textId="77777777" w:rsidR="00C93B0F" w:rsidRPr="00D1494B" w:rsidRDefault="00C93B0F" w:rsidP="00D1494B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D1494B">
        <w:rPr>
          <w:rFonts w:ascii="Times New Roman" w:hAnsi="Times New Roman" w:cs="Times New Roman"/>
        </w:rPr>
        <w:t xml:space="preserve">Creative Business Jakarta. 2013. </w:t>
      </w:r>
      <w:proofErr w:type="spellStart"/>
      <w:r w:rsidRPr="00D1494B">
        <w:rPr>
          <w:rFonts w:ascii="Times New Roman" w:hAnsi="Times New Roman" w:cs="Times New Roman"/>
        </w:rPr>
        <w:t>Belajar</w:t>
      </w:r>
      <w:proofErr w:type="spellEnd"/>
      <w:r w:rsidRPr="00D1494B">
        <w:rPr>
          <w:rFonts w:ascii="Times New Roman" w:hAnsi="Times New Roman" w:cs="Times New Roman"/>
        </w:rPr>
        <w:t xml:space="preserve"> User Experience (UX) Strategy. </w:t>
      </w:r>
      <w:proofErr w:type="spellStart"/>
      <w:r w:rsidRPr="00D1494B">
        <w:rPr>
          <w:rFonts w:ascii="Times New Roman" w:hAnsi="Times New Roman" w:cs="Times New Roman"/>
        </w:rPr>
        <w:t>Diakses</w:t>
      </w:r>
      <w:proofErr w:type="spellEnd"/>
      <w:r w:rsidRPr="00D1494B">
        <w:rPr>
          <w:rFonts w:ascii="Times New Roman" w:hAnsi="Times New Roman" w:cs="Times New Roman"/>
        </w:rPr>
        <w:t xml:space="preserve"> pada 29/05/2024.</w:t>
      </w:r>
    </w:p>
    <w:p w14:paraId="244DEF51" w14:textId="77777777" w:rsidR="00C93B0F" w:rsidRPr="00D1494B" w:rsidRDefault="00C93B0F" w:rsidP="00D1494B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D1494B">
        <w:rPr>
          <w:rFonts w:ascii="Times New Roman" w:hAnsi="Times New Roman" w:cs="Times New Roman"/>
        </w:rPr>
        <w:t>http://actdisain.com/belajar-user experience-</w:t>
      </w:r>
      <w:proofErr w:type="spellStart"/>
      <w:r w:rsidRPr="00D1494B">
        <w:rPr>
          <w:rFonts w:ascii="Times New Roman" w:hAnsi="Times New Roman" w:cs="Times New Roman"/>
        </w:rPr>
        <w:t>ux</w:t>
      </w:r>
      <w:proofErr w:type="spellEnd"/>
      <w:r w:rsidRPr="00D1494B">
        <w:rPr>
          <w:rFonts w:ascii="Times New Roman" w:hAnsi="Times New Roman" w:cs="Times New Roman"/>
        </w:rPr>
        <w:t>-strategy/</w:t>
      </w:r>
    </w:p>
    <w:p w14:paraId="5CE2BA02" w14:textId="77777777" w:rsidR="00C93B0F" w:rsidRPr="00D1494B" w:rsidRDefault="00C93B0F" w:rsidP="00D1494B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D1494B">
        <w:rPr>
          <w:rFonts w:ascii="Times New Roman" w:hAnsi="Times New Roman" w:cs="Times New Roman"/>
        </w:rPr>
        <w:t xml:space="preserve">Lexy J., </w:t>
      </w:r>
      <w:proofErr w:type="spellStart"/>
      <w:r w:rsidRPr="00D1494B">
        <w:rPr>
          <w:rFonts w:ascii="Times New Roman" w:hAnsi="Times New Roman" w:cs="Times New Roman"/>
        </w:rPr>
        <w:t>Moleong</w:t>
      </w:r>
      <w:proofErr w:type="spellEnd"/>
      <w:r w:rsidRPr="00D1494B">
        <w:rPr>
          <w:rFonts w:ascii="Times New Roman" w:hAnsi="Times New Roman" w:cs="Times New Roman"/>
        </w:rPr>
        <w:t xml:space="preserve">. 2010. </w:t>
      </w:r>
      <w:proofErr w:type="spellStart"/>
      <w:proofErr w:type="gramStart"/>
      <w:r w:rsidRPr="00D1494B">
        <w:rPr>
          <w:rFonts w:ascii="Times New Roman" w:hAnsi="Times New Roman" w:cs="Times New Roman"/>
        </w:rPr>
        <w:t>Metodologi</w:t>
      </w:r>
      <w:proofErr w:type="spellEnd"/>
      <w:r w:rsidRPr="00D1494B">
        <w:rPr>
          <w:rFonts w:ascii="Times New Roman" w:hAnsi="Times New Roman" w:cs="Times New Roman"/>
        </w:rPr>
        <w:t xml:space="preserve">  </w:t>
      </w:r>
      <w:proofErr w:type="spellStart"/>
      <w:r w:rsidRPr="00D1494B">
        <w:rPr>
          <w:rFonts w:ascii="Times New Roman" w:hAnsi="Times New Roman" w:cs="Times New Roman"/>
        </w:rPr>
        <w:t>Penelitian</w:t>
      </w:r>
      <w:proofErr w:type="spellEnd"/>
      <w:proofErr w:type="gramEnd"/>
      <w:r w:rsidRPr="00D1494B">
        <w:rPr>
          <w:rFonts w:ascii="Times New Roman" w:hAnsi="Times New Roman" w:cs="Times New Roman"/>
        </w:rPr>
        <w:t xml:space="preserve">  </w:t>
      </w:r>
      <w:proofErr w:type="spellStart"/>
      <w:r w:rsidRPr="00D1494B">
        <w:rPr>
          <w:rFonts w:ascii="Times New Roman" w:hAnsi="Times New Roman" w:cs="Times New Roman"/>
        </w:rPr>
        <w:t>Kualitatif</w:t>
      </w:r>
      <w:proofErr w:type="spellEnd"/>
      <w:r w:rsidRPr="00D1494B">
        <w:rPr>
          <w:rFonts w:ascii="Times New Roman" w:hAnsi="Times New Roman" w:cs="Times New Roman"/>
        </w:rPr>
        <w:t xml:space="preserve">. PT </w:t>
      </w:r>
      <w:proofErr w:type="spellStart"/>
      <w:r w:rsidRPr="00D1494B">
        <w:rPr>
          <w:rFonts w:ascii="Times New Roman" w:hAnsi="Times New Roman" w:cs="Times New Roman"/>
        </w:rPr>
        <w:t>Remaja</w:t>
      </w:r>
      <w:proofErr w:type="spellEnd"/>
      <w:r w:rsidRPr="00D1494B">
        <w:rPr>
          <w:rFonts w:ascii="Times New Roman" w:hAnsi="Times New Roman" w:cs="Times New Roman"/>
        </w:rPr>
        <w:t xml:space="preserve"> </w:t>
      </w:r>
      <w:proofErr w:type="spellStart"/>
      <w:r w:rsidRPr="00D1494B">
        <w:rPr>
          <w:rFonts w:ascii="Times New Roman" w:hAnsi="Times New Roman" w:cs="Times New Roman"/>
        </w:rPr>
        <w:t>Rosdakarya</w:t>
      </w:r>
      <w:proofErr w:type="spellEnd"/>
      <w:r w:rsidRPr="00D1494B">
        <w:rPr>
          <w:rFonts w:ascii="Times New Roman" w:hAnsi="Times New Roman" w:cs="Times New Roman"/>
        </w:rPr>
        <w:t>, Bandung</w:t>
      </w:r>
    </w:p>
    <w:p w14:paraId="0106D8CA" w14:textId="77777777" w:rsidR="00C93B0F" w:rsidRPr="00D1494B" w:rsidRDefault="00C93B0F" w:rsidP="00D1494B">
      <w:pPr>
        <w:spacing w:line="360" w:lineRule="auto"/>
        <w:ind w:left="567" w:hanging="567"/>
        <w:jc w:val="both"/>
        <w:rPr>
          <w:rFonts w:ascii="Times New Roman" w:hAnsi="Times New Roman" w:cs="Times New Roman"/>
        </w:rPr>
      </w:pPr>
    </w:p>
    <w:p w14:paraId="7EB76CBC" w14:textId="77777777" w:rsidR="00C93B0F" w:rsidRPr="00D1494B" w:rsidRDefault="00C93B0F" w:rsidP="00D1494B">
      <w:pPr>
        <w:spacing w:line="360" w:lineRule="auto"/>
        <w:jc w:val="both"/>
        <w:rPr>
          <w:rFonts w:ascii="Times New Roman" w:hAnsi="Times New Roman" w:cs="Times New Roman"/>
        </w:rPr>
      </w:pPr>
    </w:p>
    <w:p w14:paraId="5DD360B5" w14:textId="77777777" w:rsidR="00C93B0F" w:rsidRPr="00D1494B" w:rsidRDefault="00C93B0F" w:rsidP="00D1494B">
      <w:pPr>
        <w:spacing w:line="360" w:lineRule="auto"/>
        <w:jc w:val="both"/>
        <w:rPr>
          <w:rFonts w:ascii="Times New Roman" w:hAnsi="Times New Roman" w:cs="Times New Roman"/>
        </w:rPr>
      </w:pPr>
    </w:p>
    <w:p w14:paraId="4263BD48" w14:textId="28681461" w:rsidR="00B25388" w:rsidRPr="00D1494B" w:rsidRDefault="00B25388" w:rsidP="00D1494B">
      <w:pPr>
        <w:jc w:val="both"/>
        <w:rPr>
          <w:rFonts w:ascii="Times New Roman" w:hAnsi="Times New Roman" w:cs="Times New Roman"/>
        </w:rPr>
      </w:pPr>
    </w:p>
    <w:sectPr w:rsidR="00B25388" w:rsidRPr="00D1494B" w:rsidSect="00B253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29577" w14:textId="77777777" w:rsidR="00A9366B" w:rsidRDefault="00A9366B">
      <w:pPr>
        <w:spacing w:after="0" w:line="240" w:lineRule="auto"/>
      </w:pPr>
      <w:r>
        <w:separator/>
      </w:r>
    </w:p>
  </w:endnote>
  <w:endnote w:type="continuationSeparator" w:id="0">
    <w:p w14:paraId="00E16507" w14:textId="77777777" w:rsidR="00A9366B" w:rsidRDefault="00A9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16D73" w14:textId="77777777" w:rsidR="00015CE7" w:rsidRDefault="00015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2056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8C604" w14:textId="77777777" w:rsidR="00FA2BB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A1365B" w14:textId="77777777" w:rsidR="00FA2BB5" w:rsidRDefault="00FA2B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87FAC" w14:textId="77777777" w:rsidR="00015CE7" w:rsidRDefault="00015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6E913" w14:textId="77777777" w:rsidR="00A9366B" w:rsidRDefault="00A9366B">
      <w:pPr>
        <w:spacing w:after="0" w:line="240" w:lineRule="auto"/>
      </w:pPr>
      <w:r>
        <w:separator/>
      </w:r>
    </w:p>
  </w:footnote>
  <w:footnote w:type="continuationSeparator" w:id="0">
    <w:p w14:paraId="59788674" w14:textId="77777777" w:rsidR="00A9366B" w:rsidRDefault="00A93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6338C" w14:textId="34F72681" w:rsidR="00015CE7" w:rsidRDefault="00015CE7">
    <w:pPr>
      <w:pStyle w:val="Header"/>
    </w:pPr>
    <w:r>
      <w:rPr>
        <w:noProof/>
        <w14:ligatures w14:val="standardContextual"/>
      </w:rPr>
      <w:pict w14:anchorId="088CE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1751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FE886" w14:textId="20D918D2" w:rsidR="00015CE7" w:rsidRDefault="00015CE7">
    <w:pPr>
      <w:pStyle w:val="Header"/>
    </w:pPr>
    <w:r>
      <w:rPr>
        <w:noProof/>
        <w14:ligatures w14:val="standardContextual"/>
      </w:rPr>
      <w:pict w14:anchorId="4399E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1752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919A7" w14:textId="051C7625" w:rsidR="00015CE7" w:rsidRDefault="00015CE7">
    <w:pPr>
      <w:pStyle w:val="Header"/>
    </w:pPr>
    <w:r>
      <w:rPr>
        <w:noProof/>
        <w14:ligatures w14:val="standardContextual"/>
      </w:rPr>
      <w:pict w14:anchorId="2FED1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1750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337CF0"/>
    <w:multiLevelType w:val="hybridMultilevel"/>
    <w:tmpl w:val="699E6B6A"/>
    <w:lvl w:ilvl="0" w:tplc="2FCE49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29F2912A">
      <w:start w:val="1"/>
      <w:numFmt w:val="upperLetter"/>
      <w:pStyle w:val="Heading2"/>
      <w:lvlText w:val="%3."/>
      <w:lvlJc w:val="left"/>
      <w:pPr>
        <w:ind w:left="2406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8909841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88"/>
    <w:rsid w:val="00015CE7"/>
    <w:rsid w:val="001351F3"/>
    <w:rsid w:val="001D0362"/>
    <w:rsid w:val="003336E5"/>
    <w:rsid w:val="003B5327"/>
    <w:rsid w:val="0042440D"/>
    <w:rsid w:val="004506C5"/>
    <w:rsid w:val="00573CB8"/>
    <w:rsid w:val="008012F2"/>
    <w:rsid w:val="009341C2"/>
    <w:rsid w:val="009747BD"/>
    <w:rsid w:val="00981212"/>
    <w:rsid w:val="00995472"/>
    <w:rsid w:val="00A67FB7"/>
    <w:rsid w:val="00A9366B"/>
    <w:rsid w:val="00AC7CD2"/>
    <w:rsid w:val="00B20D52"/>
    <w:rsid w:val="00B25388"/>
    <w:rsid w:val="00B55C27"/>
    <w:rsid w:val="00B86EB3"/>
    <w:rsid w:val="00C93B0F"/>
    <w:rsid w:val="00CC6AFE"/>
    <w:rsid w:val="00D1494B"/>
    <w:rsid w:val="00E14792"/>
    <w:rsid w:val="00E72536"/>
    <w:rsid w:val="00F85BAC"/>
    <w:rsid w:val="00FA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F2387"/>
  <w15:chartTrackingRefBased/>
  <w15:docId w15:val="{FAED445B-1CDC-4CA0-BBDB-7DF8F6D1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388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388"/>
    <w:pPr>
      <w:spacing w:after="0" w:line="36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B25388"/>
    <w:pPr>
      <w:numPr>
        <w:ilvl w:val="2"/>
        <w:numId w:val="1"/>
      </w:numPr>
      <w:ind w:left="567" w:hanging="567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3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3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388"/>
    <w:rPr>
      <w:rFonts w:ascii="Times New Roman" w:eastAsia="Calibri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25388"/>
    <w:rPr>
      <w:rFonts w:ascii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NoSpacing">
    <w:name w:val="No Spacing"/>
    <w:qFormat/>
    <w:rsid w:val="00B25388"/>
    <w:pPr>
      <w:spacing w:after="0" w:line="240" w:lineRule="auto"/>
    </w:pPr>
    <w:rPr>
      <w:kern w:val="0"/>
      <w:lang w:val="en-US"/>
      <w14:ligatures w14:val="none"/>
    </w:rPr>
  </w:style>
  <w:style w:type="paragraph" w:styleId="ListParagraph">
    <w:name w:val="List Paragraph"/>
    <w:aliases w:val="Daftar Acuan,List Paragraph1,Style 6"/>
    <w:basedOn w:val="Normal"/>
    <w:link w:val="ListParagraphChar"/>
    <w:uiPriority w:val="34"/>
    <w:qFormat/>
    <w:rsid w:val="00B253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538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88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253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88"/>
    <w:rPr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388"/>
    <w:rPr>
      <w:rFonts w:ascii="Tahoma" w:hAnsi="Tahoma" w:cs="Tahoma"/>
      <w:kern w:val="0"/>
      <w:sz w:val="16"/>
      <w:szCs w:val="16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B25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5388"/>
    <w:rPr>
      <w:color w:val="0000FF"/>
      <w:u w:val="single"/>
    </w:rPr>
  </w:style>
  <w:style w:type="paragraph" w:customStyle="1" w:styleId="Default">
    <w:name w:val="Default"/>
    <w:rsid w:val="00B253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B253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25388"/>
    <w:pPr>
      <w:spacing w:before="240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253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25388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B25388"/>
    <w:pPr>
      <w:spacing w:after="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253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5388"/>
    <w:rPr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25388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B25388"/>
  </w:style>
  <w:style w:type="character" w:customStyle="1" w:styleId="ListParagraphChar">
    <w:name w:val="List Paragraph Char"/>
    <w:aliases w:val="Daftar Acuan Char,List Paragraph1 Char,Style 6 Char"/>
    <w:basedOn w:val="DefaultParagraphFont"/>
    <w:link w:val="ListParagraph"/>
    <w:uiPriority w:val="34"/>
    <w:locked/>
    <w:rsid w:val="00B25388"/>
    <w:rPr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2538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2538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1351F3"/>
    <w:pPr>
      <w:spacing w:after="100" w:line="266" w:lineRule="auto"/>
      <w:ind w:left="480" w:right="57" w:hanging="10"/>
      <w:jc w:val="both"/>
    </w:pPr>
    <w:rPr>
      <w:rFonts w:ascii="Times New Roman" w:eastAsia="Times New Roman" w:hAnsi="Times New Roman" w:cs="Times New Roman"/>
      <w:color w:val="000000"/>
      <w:sz w:val="24"/>
      <w:lang w:val="en-ID"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3B5327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B5327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agahoster.co.id/blog/user-interfac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Che17</b:Tag>
    <b:SourceType>Book</b:SourceType>
    <b:Guid>{B025AEC8-7997-4059-9792-42FCFE9393C6}</b:Guid>
    <b:LCID>en-ID</b:LCID>
    <b:Author>
      <b:Author>
        <b:NameList>
          <b:Person>
            <b:Last>Chendawati</b:Last>
          </b:Person>
        </b:NameList>
      </b:Author>
    </b:Author>
    <b:Title>Dimsum Istimewa</b:Title>
    <b:Year>2017</b:Year>
    <b:City>Jakarta</b:City>
    <b:Publisher>Gramedia Pustaka Utama</b:Publisher>
    <b:RefOrder>1</b:RefOrder>
  </b:Source>
  <b:Source>
    <b:Tag>Phi12</b:Tag>
    <b:SourceType>Book</b:SourceType>
    <b:Guid>{AD189A4E-8783-4078-9F37-3900298C022A}</b:Guid>
    <b:Title>Manajemen Pemasaran</b:Title>
    <b:Year>2012</b:Year>
    <b:City>Jakarta</b:City>
    <b:Publisher>Erlangga</b:Publisher>
    <b:Author>
      <b:Author>
        <b:NameList>
          <b:Person>
            <b:Last>Kotler</b:Last>
            <b:First>Philip</b:First>
          </b:Person>
          <b:Person>
            <b:Last>Keller</b:Last>
            <b:Middle>Lane</b:Middle>
            <b:First>Kevin</b:First>
          </b:Person>
        </b:NameList>
      </b:Author>
    </b:Author>
    <b:RefOrder>2</b:RefOrder>
  </b:Source>
  <b:Source>
    <b:Tag>Ind00</b:Tag>
    <b:SourceType>Book</b:SourceType>
    <b:Guid>{78FA9ED5-9816-43EA-A994-29801C1BDAD3}</b:Guid>
    <b:Title>Manajemen Usaha Boga</b:Title>
    <b:Year>2000</b:Year>
    <b:City>Yogyakarta</b:City>
    <b:Publisher>UNY Press</b:Publisher>
    <b:Author>
      <b:Author>
        <b:NameList>
          <b:Person>
            <b:Last>Indrawati</b:Last>
            <b:First>Veni</b:First>
          </b:Person>
        </b:NameList>
      </b:Author>
    </b:Author>
    <b:LCID>en-ID</b:LCID>
    <b:RefOrder>3</b:RefOrder>
  </b:Source>
  <b:Source>
    <b:Tag>Win99</b:Tag>
    <b:SourceType>Book</b:SourceType>
    <b:Guid>{A164BF70-F456-463A-9725-71D6C35322F5}</b:Guid>
    <b:Title>Kreasi Dimsum</b:Title>
    <b:Year>1999</b:Year>
    <b:Publisher>Gramedia Pustaka Utama</b:Publisher>
    <b:Author>
      <b:Author>
        <b:NameList>
          <b:Person>
            <b:Last>Winata</b:Last>
            <b:First>Mary</b:First>
          </b:Person>
        </b:NameList>
      </b:Author>
    </b:Author>
    <b:RefOrder>4</b:RefOrder>
  </b:Source>
  <b:Source>
    <b:Tag>Kot14</b:Tag>
    <b:SourceType>JournalArticle</b:SourceType>
    <b:Guid>{1EBF5248-B6A5-4818-94A0-52DAC05D78D0}</b:Guid>
    <b:Title>Pengaruh Store Image, Store Atmosphere, Brand Association dan Brand Awarness terhadap Keputusan Pembelian Ulang</b:Title>
    <b:Year>2014</b:Year>
    <b:Author>
      <b:Author>
        <b:NameList>
          <b:Person>
            <b:Last>Kotler</b:Last>
            <b:First>Philip</b:First>
          </b:Person>
          <b:Person>
            <b:Last>Abzari</b:Last>
          </b:Person>
        </b:NameList>
      </b:Author>
    </b:Author>
    <b:JournalName>Journal of Social and Politic</b:JournalName>
    <b:Pages>1-10</b:Pages>
    <b:RefOrder>5</b:RefOrder>
  </b:Source>
  <b:Source>
    <b:Tag>Dwi13</b:Tag>
    <b:SourceType>JournalArticle</b:SourceType>
    <b:Guid>{033C7509-484D-40C4-9EE9-E0B0DD5E7DE2}</b:Guid>
    <b:Author>
      <b:Author>
        <b:NameList>
          <b:Person>
            <b:Last>Sri Lestari</b:Last>
            <b:Middle>Dwi</b:Middle>
            <b:First>Arum</b:First>
          </b:Person>
        </b:NameList>
      </b:Author>
    </b:Author>
    <b:Title>Redesain Kemasan Produk Makanan Ringan "Aneka Gorengan Super 2R"</b:Title>
    <b:Year>2013</b:Year>
    <b:Pages>16-21</b:Pages>
    <b:RefOrder>6</b:RefOrder>
  </b:Source>
  <b:Source>
    <b:Tag>Put23</b:Tag>
    <b:SourceType>JournalArticle</b:SourceType>
    <b:Guid>{56936229-8A8B-4F5E-8531-008331B56AD4}</b:Guid>
    <b:Title>Pentingnya Kemasan dalam Pemasaran Produk</b:Title>
    <b:Year>2023</b:Year>
    <b:Pages>2</b:Pages>
    <b:Author>
      <b:Author>
        <b:NameList>
          <b:Person>
            <b:Last>Putu Eryani</b:Last>
            <b:Middle>Agung</b:Middle>
            <b:First>Anak</b:First>
          </b:Person>
          <b:Person>
            <b:Last>Rasa Astiti</b:Last>
            <b:Middle>Ayu Gemuh</b:Middle>
            <b:First>Ni Made</b:First>
          </b:Person>
          <b:Person>
            <b:Last>Semaryani</b:Last>
            <b:Middle>Made</b:Middle>
            <b:First>Anak Agung</b:First>
          </b:Person>
        </b:NameList>
      </b:Author>
    </b:Author>
    <b:RefOrder>7</b:RefOrder>
  </b:Source>
  <b:Source>
    <b:Tag>Fos21</b:Tag>
    <b:SourceType>JournalArticle</b:SourceType>
    <b:Guid>{13420DD3-D565-4B61-91AF-8E5B4F1404B1}</b:Guid>
    <b:Title>Peranan Desain Kemasan dan Branding dalam Peningkatan Citra Merek Produk Usaha Unggulan Bandung Selatan</b:Title>
    <b:Year>2021</b:Year>
    <b:Author>
      <b:Author>
        <b:NameList>
          <b:Person>
            <b:Last>Foster</b:Last>
            <b:First>Bob</b:First>
          </b:Person>
          <b:Person>
            <b:Last>Reyta</b:Last>
            <b:First>Fitriani</b:First>
          </b:Person>
          <b:Person>
            <b:Last>Johansyah</b:Last>
            <b:Middle>Muhammad</b:Middle>
            <b:First>Deni</b:First>
          </b:Person>
          <b:Person>
            <b:Last>Nadeak</b:Last>
            <b:First>Bernadetha</b:First>
          </b:Person>
          <b:Person>
            <b:Last>E</b:Last>
            <b:First>Sormin</b:First>
          </b:Person>
        </b:NameList>
      </b:Author>
    </b:Author>
    <b:RefOrder>8</b:RefOrder>
  </b:Source>
  <b:Source>
    <b:Tag>Rah15</b:Tag>
    <b:SourceType>JournalArticle</b:SourceType>
    <b:Guid>{8E4E81CA-71EA-405E-97C5-52E51CFCC22E}</b:Guid>
    <b:Author>
      <b:Author>
        <b:NameList>
          <b:Person>
            <b:Last>Rahina</b:Last>
          </b:Person>
        </b:NameList>
      </b:Author>
    </b:Author>
    <b:Title>Peran Desain Grafis pada Label dan Kemasan Produk Makanan UMKM</b:Title>
    <b:Year>2015</b:Year>
    <b:Pages>128</b:Pages>
    <b:RefOrder>9</b:RefOrder>
  </b:Source>
  <b:Source>
    <b:Tag>Nat14</b:Tag>
    <b:SourceType>Book</b:SourceType>
    <b:Guid>{9EEC7993-ED60-47BD-AB9D-FECC1912D0D9}</b:Guid>
    <b:Title>Desain Komunikasi Visual : Panduan untuk Pemula</b:Title>
    <b:Year>2014</b:Year>
    <b:Pages>35</b:Pages>
    <b:City>Bandung</b:City>
    <b:Publisher>Penerbit Nuansa Cendekia</b:Publisher>
    <b:Author>
      <b:Author>
        <b:NameList>
          <b:Person>
            <b:Last>Nathalia</b:Last>
            <b:First>Kirana</b:First>
          </b:Person>
          <b:Person>
            <b:Last>Anggraini</b:Last>
            <b:Middle>S</b:Middle>
            <b:First>Lina</b:First>
          </b:Person>
        </b:NameList>
      </b:Author>
    </b:Author>
    <b:BookTitle>Desain Komunikasi Visual : Panduan untuk Pemula</b:BookTitle>
    <b:RefOrder>10</b:RefOrder>
  </b:Source>
  <b:Source>
    <b:Tag>WDi19</b:Tag>
    <b:SourceType>Book</b:SourceType>
    <b:Guid>{89899363-610B-4393-BBA3-FBDA3279FCCC}</b:Guid>
    <b:Author>
      <b:Author>
        <b:NameList>
          <b:Person>
            <b:Last>Didik</b:Last>
            <b:First>W</b:First>
          </b:Person>
        </b:NameList>
      </b:Author>
    </b:Author>
    <b:Title>Redesain Model Wisata Grape pada Potensi Peningkatan PAD</b:Title>
    <b:Year>2019</b:Year>
    <b:Publisher>SIMBA</b:Publisher>
    <b:JournalName>SIMBA</b:JournalName>
    <b:Pages>87</b:Pages>
    <b:RefOrder>11</b:RefOrder>
  </b:Source>
  <b:Source>
    <b:Tag>Azi06</b:Tag>
    <b:SourceType>Book</b:SourceType>
    <b:Guid>{D595D2EA-07B2-4127-97DE-8DD2FDE28E92}</b:Guid>
    <b:Author>
      <b:Author>
        <b:NameList>
          <b:Person>
            <b:Last>Said</b:Last>
            <b:First>Azis</b:First>
          </b:Person>
        </b:NameList>
      </b:Author>
    </b:Author>
    <b:Title>Dasar Desain Dwimatra</b:Title>
    <b:Year>2006</b:Year>
    <b:City>Makassar</b:City>
    <b:Publisher>Badan Penerbin UNM</b:Publisher>
    <b:RefOrder>12</b:RefOrder>
  </b:Source>
  <b:Source>
    <b:Tag>Agu02</b:Tag>
    <b:SourceType>Book</b:SourceType>
    <b:Guid>{D1E18C67-AB8A-4763-B23B-132B1667D705}</b:Guid>
    <b:Author>
      <b:Author>
        <b:NameList>
          <b:Person>
            <b:Last>Sachari</b:Last>
            <b:First>Agus</b:First>
          </b:Person>
        </b:NameList>
      </b:Author>
    </b:Author>
    <b:Title>Sejarah dan perkembangan desain &amp; dunia kesenirupaan di Indonesia</b:Title>
    <b:Year>2002</b:Year>
    <b:Publisher>Penerbit ITB</b:Publisher>
    <b:RefOrder>13</b:RefOrder>
  </b:Source>
  <b:Source>
    <b:Tag>DrI23</b:Tag>
    <b:SourceType>Book</b:SourceType>
    <b:Guid>{C724011B-B595-4981-97E9-BC3F9C86A894}</b:Guid>
    <b:Author>
      <b:Author>
        <b:NameList>
          <b:Person>
            <b:Last>Dr. Ir. Ni Made Ayu Gemuh Rasa Astiti</b:Last>
            <b:First>MP,</b:First>
            <b:Middle>Dr. Ir. Anak Agung Putu Eryani, M.Si, Ir. Ni Made Yudiastari, M.Si, Ir. Anak Agung Made Semaryani, M.Si</b:Middle>
          </b:Person>
        </b:NameList>
      </b:Author>
    </b:Author>
    <b:Title>PENTINGNYA KEMASAN DALAM PEMASARAN PRODUK</b:Title>
    <b:Year>2023</b:Year>
    <b:Publisher>SCOPINDO MEDIA PUSTAKA</b:Publisher>
    <b:RefOrder>14</b:RefOrder>
  </b:Source>
  <b:Source>
    <b:Tag>Ras23</b:Tag>
    <b:SourceType>BookSection</b:SourceType>
    <b:Guid>{0D504AA5-A952-40C3-BA4C-0006E4B624FF}</b:Guid>
    <b:Title>PENTINGNYA KEMASAN DALAM PEMASARAN PRODUK</b:Title>
    <b:Year>2023</b:Year>
    <b:Publisher>Scopindo Media Pustaka</b:Publisher>
    <b:Author>
      <b:Author>
        <b:NameList>
          <b:Person>
            <b:Last>Rasa Astiti</b:Last>
            <b:Middle>Ayu Gemuh</b:Middle>
            <b:First> Ni Made</b:First>
          </b:Person>
          <b:Person>
            <b:Last>Putu Eryani</b:Last>
            <b:Middle>Agung</b:Middle>
            <b:First>Anak</b:First>
          </b:Person>
          <b:Person>
            <b:Last>Yudiastari</b:Last>
            <b:Middle>Made</b:Middle>
            <b:First>Ni</b:First>
          </b:Person>
          <b:Person>
            <b:Last>Semaryani</b:Last>
            <b:Middle>Made</b:Middle>
            <b:First>Anak Agung</b:First>
          </b:Person>
        </b:NameList>
      </b:Author>
    </b:Author>
    <b:LCID>en-ID</b:LCID>
    <b:RefOrder>15</b:RefOrder>
  </b:Source>
  <b:Source>
    <b:Tag>Ang14</b:Tag>
    <b:SourceType>Book</b:SourceType>
    <b:Guid>{73646C44-7127-47AE-81B8-7BCD433021DA}</b:Guid>
    <b:Title>Desain Komunikasi Visual Dasar-Dasar Panduan untuk Pemula</b:Title>
    <b:Year>2014</b:Year>
    <b:City>Bandung</b:City>
    <b:Publisher>Nuansa Cendekia</b:Publisher>
    <b:Author>
      <b:Author>
        <b:NameList>
          <b:Person>
            <b:Last>Anggraini</b:Last>
            <b:First>Lia</b:First>
          </b:Person>
          <b:Person>
            <b:Last>Nathalia</b:Last>
            <b:First>Kirana</b:First>
          </b:Person>
        </b:NameList>
      </b:Author>
    </b:Author>
    <b:RefOrder>16</b:RefOrder>
  </b:Source>
  <b:Source>
    <b:Tag>Ass12</b:Tag>
    <b:SourceType>ConferenceProceedings</b:SourceType>
    <b:Guid>{67BF2E1D-7097-4B29-9E11-BBB8EA7B0E3B}</b:Guid>
    <b:Title>Analisis Pengaruh Harga, Desain Produk, dan Citra Merek terhadap Keputusan Pembelian </b:Title>
    <b:Year>2012</b:Year>
    <b:City>Semarang</b:City>
    <b:Publisher>Fakultas Ekonomika dan Bisnis </b:Publisher>
    <b:Author>
      <b:Author>
        <b:NameList>
          <b:Person>
            <b:Last>Asshiddieqi</b:Last>
            <b:First>Fuad</b:First>
          </b:Person>
        </b:NameList>
      </b:Author>
    </b:Author>
    <b:Pages>50</b:Pages>
    <b:RefOrder>17</b:RefOrder>
  </b:Source>
  <b:Source>
    <b:Tag>Bud08</b:Tag>
    <b:SourceType>Book</b:SourceType>
    <b:Guid>{AA515ED9-6034-47AE-B4C1-0B046CFD2141}</b:Guid>
    <b:Title>Jualan Ide Segar</b:Title>
    <b:Year>2008</b:Year>
    <b:Publisher>Galangpress</b:Publisher>
    <b:Author>
      <b:Author>
        <b:NameList>
          <b:Person>
            <b:Last>Budiman</b:Last>
            <b:Middle>Arief</b:Middle>
            <b:First>M</b:First>
          </b:Person>
        </b:NameList>
      </b:Author>
    </b:Author>
    <b:RefOrder>18</b:RefOrder>
  </b:Source>
  <b:Source>
    <b:Tag>Cah11</b:Tag>
    <b:SourceType>JournalArticle</b:SourceType>
    <b:Guid>{0CCAED07-53C2-490B-AD60-04647CEBC80E}</b:Guid>
    <b:Author>
      <b:Author>
        <b:NameList>
          <b:Person>
            <b:Last>Cahyorini</b:Last>
            <b:First>A.,</b:First>
          </b:Person>
          <b:Person>
            <b:Last>Rusfian</b:Last>
            <b:First>E.</b:First>
            <b:Middle>Z</b:Middle>
          </b:Person>
        </b:NameList>
      </b:Author>
    </b:Author>
    <b:Title>The Effect of Packaging Design on</b:Title>
    <b:Year>2011</b:Year>
    <b:Publisher>Journal of Administrative Science and Organization</b:Publisher>
    <b:JournalName>Journal of Administrative Science and Organization</b:JournalName>
    <b:Pages>11-21</b:Pages>
    <b:RefOrder>19</b:RefOrder>
  </b:Source>
  <b:Source>
    <b:Tag>Kli07</b:Tag>
    <b:SourceType>Book</b:SourceType>
    <b:Guid>{7791280B-8B3D-4C3D-B8AE-9F729EC434C1}</b:Guid>
    <b:Author>
      <b:Author>
        <b:NameList>
          <b:Person>
            <b:Last>Klimchuk</b:Last>
            <b:First>Marianne</b:First>
            <b:Middle>Rosner</b:Middle>
          </b:Person>
          <b:Person>
            <b:Last>Krasovec</b:Last>
            <b:First>Sandra</b:First>
            <b:Middle>A.</b:Middle>
          </b:Person>
        </b:NameList>
      </b:Author>
    </b:Author>
    <b:Title>Desain Kemasan</b:Title>
    <b:Year>2007</b:Year>
    <b:City>Jakarta</b:City>
    <b:Publisher>Erlangga</b:Publisher>
    <b:RefOrder>20</b:RefOrder>
  </b:Source>
  <b:Source>
    <b:Tag>Smi04</b:Tag>
    <b:SourceType>Book</b:SourceType>
    <b:Guid>{2F926612-2399-4A12-9884-196D27D7DFE2}</b:Guid>
    <b:Title>Marketing Communication : An Integrated Approach</b:Title>
    <b:Year>2004</b:Year>
    <b:Author>
      <b:Author>
        <b:NameList>
          <b:Person>
            <b:Last>Smith</b:Last>
            <b:First>P.,</b:First>
          </b:Person>
          <b:Person>
            <b:Last>Taylor</b:Last>
            <b:First>J</b:First>
          </b:Person>
        </b:NameList>
      </b:Author>
    </b:Author>
    <b:City>London</b:City>
    <b:Publisher>K. K. Limited, Ed.</b:Publisher>
    <b:RefOrder>21</b:RefOrder>
  </b:Source>
  <b:Source>
    <b:Tag>Sud18</b:Tag>
    <b:SourceType>ConferenceProceedings</b:SourceType>
    <b:Guid>{9EEF2687-5E53-42F8-B6E2-0AF7B1CF054E}</b:Guid>
    <b:Title>Desain Kemasan sebagai Selling Power dan Brand Image Sebuah Produk</b:Title>
    <b:Year>2018</b:Year>
    <b:ConferenceName>Seminar</b:ConferenceName>
    <b:City>Semarang</b:City>
    <b:Publisher>UNIKA Soegijapranata</b:Publisher>
    <b:Author>
      <b:Author>
        <b:NameList>
          <b:Person>
            <b:Last>Sudirjo</b:Last>
            <b:Middle>Gunawan</b:Middle>
            <b:First>Windra</b:First>
          </b:Person>
        </b:NameList>
      </b:Author>
    </b:Author>
    <b:RefOrder>22</b:RefOrder>
  </b:Source>
  <b:Source>
    <b:Tag>Tag17</b:Tag>
    <b:SourceType>Book</b:SourceType>
    <b:Guid>{3796E42F-1BBE-4B52-BFC9-51D45A9A9A7A}</b:Guid>
    <b:Author>
      <b:Author>
        <b:NameList>
          <b:Person>
            <b:Last>Taghavi</b:Last>
            <b:First>M</b:First>
          </b:Person>
          <b:Person>
            <b:Last>Seyedsalehi</b:Last>
            <b:First>A</b:First>
          </b:Person>
        </b:NameList>
      </b:Author>
    </b:Author>
    <b:Title>The effect of packaging and brand on children ‟ s and parents ‟ purchasing decisions and the moderating role of pester power</b:Title>
    <b:Year>2017</b:Year>
    <b:Publisher>British Food Journal</b:Publisher>
    <b:RefOrder>23</b:RefOrder>
  </b:Source>
</b:Sources>
</file>

<file path=customXml/itemProps1.xml><?xml version="1.0" encoding="utf-8"?>
<ds:datastoreItem xmlns:ds="http://schemas.openxmlformats.org/officeDocument/2006/customXml" ds:itemID="{9882A83F-E995-4B53-8D36-F795C0DE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4</cp:revision>
  <dcterms:created xsi:type="dcterms:W3CDTF">2024-09-28T09:43:00Z</dcterms:created>
  <dcterms:modified xsi:type="dcterms:W3CDTF">2024-10-09T01:50:00Z</dcterms:modified>
</cp:coreProperties>
</file>