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7157" w14:textId="77777777" w:rsidR="00295D02" w:rsidRDefault="00295D02">
      <w:pPr>
        <w:pStyle w:val="BodyText"/>
        <w:spacing w:before="60"/>
      </w:pPr>
    </w:p>
    <w:p w14:paraId="3F6ADFBC" w14:textId="77777777" w:rsidR="00295D02" w:rsidRDefault="00000000">
      <w:pPr>
        <w:pStyle w:val="Heading1"/>
        <w:ind w:left="480" w:right="7"/>
        <w:jc w:val="center"/>
      </w:pPr>
      <w:r>
        <w:t>DAFTAR</w:t>
      </w:r>
      <w:r>
        <w:rPr>
          <w:spacing w:val="-1"/>
        </w:rPr>
        <w:t xml:space="preserve"> </w:t>
      </w:r>
      <w:r>
        <w:rPr>
          <w:spacing w:val="-2"/>
        </w:rPr>
        <w:t>PUSTAKA</w:t>
      </w:r>
    </w:p>
    <w:p w14:paraId="021613EE" w14:textId="77777777" w:rsidR="00295D02" w:rsidRDefault="00000000">
      <w:pPr>
        <w:spacing w:before="182"/>
        <w:ind w:left="595"/>
        <w:rPr>
          <w:b/>
          <w:sz w:val="24"/>
        </w:rPr>
      </w:pPr>
      <w:r>
        <w:rPr>
          <w:b/>
          <w:spacing w:val="-4"/>
          <w:sz w:val="24"/>
        </w:rPr>
        <w:t>BUKU</w:t>
      </w:r>
    </w:p>
    <w:p w14:paraId="240742C4" w14:textId="77777777" w:rsidR="00295D02" w:rsidRDefault="00000000">
      <w:pPr>
        <w:spacing w:before="181"/>
        <w:ind w:left="595"/>
        <w:rPr>
          <w:sz w:val="24"/>
        </w:rPr>
      </w:pPr>
      <w:r>
        <w:rPr>
          <w:sz w:val="24"/>
        </w:rPr>
        <w:t>Afandi.</w:t>
      </w:r>
      <w:r>
        <w:rPr>
          <w:spacing w:val="13"/>
          <w:sz w:val="24"/>
        </w:rPr>
        <w:t xml:space="preserve"> </w:t>
      </w:r>
      <w:r>
        <w:rPr>
          <w:sz w:val="24"/>
        </w:rPr>
        <w:t>2018.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Manusia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(Teori,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3"/>
          <w:sz w:val="24"/>
        </w:rPr>
        <w:t xml:space="preserve"> </w:t>
      </w:r>
      <w:r>
        <w:rPr>
          <w:i/>
          <w:spacing w:val="-2"/>
          <w:sz w:val="24"/>
        </w:rPr>
        <w:t>Indikator)</w:t>
      </w:r>
      <w:r>
        <w:rPr>
          <w:spacing w:val="-2"/>
          <w:sz w:val="24"/>
        </w:rPr>
        <w:t>.</w:t>
      </w:r>
    </w:p>
    <w:p w14:paraId="4599209D" w14:textId="77777777" w:rsidR="00295D02" w:rsidRDefault="00000000">
      <w:pPr>
        <w:pStyle w:val="BodyText"/>
        <w:ind w:left="1303"/>
      </w:pPr>
      <w:r>
        <w:t>Yogyakarta:</w:t>
      </w:r>
      <w:r>
        <w:rPr>
          <w:spacing w:val="-1"/>
        </w:rPr>
        <w:t xml:space="preserve"> </w:t>
      </w:r>
      <w:r>
        <w:t>Nusa</w:t>
      </w:r>
      <w:r>
        <w:rPr>
          <w:spacing w:val="-4"/>
        </w:rPr>
        <w:t xml:space="preserve"> </w:t>
      </w:r>
      <w:r>
        <w:rPr>
          <w:spacing w:val="-2"/>
        </w:rPr>
        <w:t>Media.</w:t>
      </w:r>
    </w:p>
    <w:p w14:paraId="1E84F57D" w14:textId="77777777" w:rsidR="00295D02" w:rsidRDefault="00000000">
      <w:pPr>
        <w:spacing w:before="276"/>
        <w:ind w:left="595"/>
        <w:rPr>
          <w:sz w:val="24"/>
        </w:rPr>
      </w:pPr>
      <w:r>
        <w:rPr>
          <w:sz w:val="24"/>
        </w:rPr>
        <w:t>Arikunto,</w:t>
      </w:r>
      <w:r>
        <w:rPr>
          <w:spacing w:val="40"/>
          <w:sz w:val="24"/>
        </w:rPr>
        <w:t xml:space="preserve"> </w:t>
      </w:r>
      <w:r>
        <w:rPr>
          <w:sz w:val="24"/>
        </w:rPr>
        <w:t>Suharsimi.</w:t>
      </w:r>
      <w:r>
        <w:rPr>
          <w:spacing w:val="43"/>
          <w:sz w:val="24"/>
        </w:rPr>
        <w:t xml:space="preserve"> </w:t>
      </w:r>
      <w:r>
        <w:rPr>
          <w:sz w:val="24"/>
        </w:rPr>
        <w:t>2022.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Metodelogi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46"/>
          <w:sz w:val="24"/>
        </w:rPr>
        <w:t xml:space="preserve"> </w:t>
      </w:r>
      <w:r>
        <w:rPr>
          <w:i/>
          <w:spacing w:val="-2"/>
          <w:sz w:val="24"/>
        </w:rPr>
        <w:t>Proposal</w:t>
      </w:r>
      <w:r>
        <w:rPr>
          <w:spacing w:val="-2"/>
          <w:sz w:val="24"/>
        </w:rPr>
        <w:t>.</w:t>
      </w:r>
    </w:p>
    <w:p w14:paraId="6DCA76B4" w14:textId="77777777" w:rsidR="00295D02" w:rsidRDefault="00000000">
      <w:pPr>
        <w:pStyle w:val="BodyText"/>
        <w:ind w:left="1303"/>
      </w:pPr>
      <w:r>
        <w:t>Jakarta:</w:t>
      </w:r>
      <w:r>
        <w:rPr>
          <w:spacing w:val="-2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Rineka</w:t>
      </w:r>
      <w:r>
        <w:rPr>
          <w:spacing w:val="-2"/>
        </w:rPr>
        <w:t xml:space="preserve"> Cipta</w:t>
      </w:r>
    </w:p>
    <w:p w14:paraId="0B38BD5F" w14:textId="77777777" w:rsidR="00295D02" w:rsidRDefault="00000000">
      <w:pPr>
        <w:spacing w:before="50" w:line="550" w:lineRule="atLeast"/>
        <w:ind w:left="595"/>
        <w:rPr>
          <w:i/>
          <w:sz w:val="24"/>
        </w:rPr>
      </w:pPr>
      <w:r>
        <w:rPr>
          <w:sz w:val="24"/>
        </w:rPr>
        <w:t xml:space="preserve">Fahlevi, Reza. dkk. 2023. </w:t>
      </w:r>
      <w:r>
        <w:rPr>
          <w:i/>
          <w:sz w:val="24"/>
        </w:rPr>
        <w:t>Manajemen Kinerja</w:t>
      </w:r>
      <w:r>
        <w:rPr>
          <w:sz w:val="24"/>
        </w:rPr>
        <w:t>. Padang: Get Press Indonesia. Febrianty,</w:t>
      </w:r>
      <w:r>
        <w:rPr>
          <w:spacing w:val="28"/>
          <w:sz w:val="24"/>
        </w:rPr>
        <w:t xml:space="preserve"> </w:t>
      </w:r>
      <w:r>
        <w:rPr>
          <w:sz w:val="24"/>
        </w:rPr>
        <w:t>Divianto</w:t>
      </w:r>
      <w:r>
        <w:rPr>
          <w:spacing w:val="27"/>
          <w:sz w:val="24"/>
        </w:rPr>
        <w:t xml:space="preserve"> </w:t>
      </w:r>
      <w:r>
        <w:rPr>
          <w:sz w:val="24"/>
        </w:rPr>
        <w:t>&amp;</w:t>
      </w:r>
      <w:r>
        <w:rPr>
          <w:spacing w:val="30"/>
          <w:sz w:val="24"/>
        </w:rPr>
        <w:t xml:space="preserve"> </w:t>
      </w:r>
      <w:r>
        <w:rPr>
          <w:sz w:val="24"/>
        </w:rPr>
        <w:t>Muhammad.</w:t>
      </w:r>
      <w:r>
        <w:rPr>
          <w:spacing w:val="27"/>
          <w:sz w:val="24"/>
        </w:rPr>
        <w:t xml:space="preserve"> </w:t>
      </w:r>
      <w:r>
        <w:rPr>
          <w:sz w:val="24"/>
        </w:rPr>
        <w:t>2023.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29"/>
          <w:sz w:val="24"/>
        </w:rPr>
        <w:t xml:space="preserve"> </w:t>
      </w:r>
      <w:r>
        <w:rPr>
          <w:i/>
          <w:spacing w:val="-2"/>
          <w:sz w:val="24"/>
        </w:rPr>
        <w:t>Hijau</w:t>
      </w:r>
    </w:p>
    <w:p w14:paraId="1AC5A13B" w14:textId="77777777" w:rsidR="00295D02" w:rsidRDefault="00000000">
      <w:pPr>
        <w:pStyle w:val="BodyText"/>
        <w:spacing w:before="2"/>
        <w:ind w:left="1303" w:right="121"/>
      </w:pPr>
      <w:r>
        <w:rPr>
          <w:i/>
        </w:rPr>
        <w:t>Perusahaan</w:t>
      </w:r>
      <w:r>
        <w:rPr>
          <w:i/>
          <w:spacing w:val="40"/>
        </w:rPr>
        <w:t xml:space="preserve"> </w:t>
      </w:r>
      <w:r>
        <w:t>(Rusli</w:t>
      </w:r>
      <w:r>
        <w:rPr>
          <w:spacing w:val="40"/>
        </w:rPr>
        <w:t xml:space="preserve"> </w:t>
      </w:r>
      <w:r>
        <w:t>(ed.)).</w:t>
      </w:r>
      <w:r>
        <w:rPr>
          <w:spacing w:val="40"/>
        </w:rPr>
        <w:t xml:space="preserve"> </w:t>
      </w:r>
      <w:r>
        <w:t>Palembang:</w:t>
      </w:r>
      <w:r>
        <w:rPr>
          <w:spacing w:val="40"/>
        </w:rPr>
        <w:t xml:space="preserve"> </w:t>
      </w:r>
      <w:r>
        <w:t>Perkumpulan</w:t>
      </w:r>
      <w:r>
        <w:rPr>
          <w:spacing w:val="40"/>
        </w:rPr>
        <w:t xml:space="preserve"> </w:t>
      </w:r>
      <w:r>
        <w:t>Rumah</w:t>
      </w:r>
      <w:r>
        <w:rPr>
          <w:spacing w:val="40"/>
        </w:rPr>
        <w:t xml:space="preserve"> </w:t>
      </w:r>
      <w:r>
        <w:t xml:space="preserve">Cemerlang </w:t>
      </w:r>
      <w:r>
        <w:rPr>
          <w:spacing w:val="-2"/>
        </w:rPr>
        <w:t>Indonesia.https://books.google.co.id/books?id=w2DZEAAAQBAJ&amp;prints ec=frontcover&amp;hl=id&amp;source=gbs_ge_summary_r&amp;cad=0#v=onepage&amp;q &amp;f=false.</w:t>
      </w:r>
    </w:p>
    <w:p w14:paraId="2AC7255C" w14:textId="77777777" w:rsidR="00295D02" w:rsidRDefault="00000000">
      <w:pPr>
        <w:spacing w:before="274"/>
        <w:ind w:left="1303" w:hanging="708"/>
        <w:rPr>
          <w:sz w:val="24"/>
        </w:rPr>
      </w:pPr>
      <w:r>
        <w:rPr>
          <w:sz w:val="24"/>
        </w:rPr>
        <w:t xml:space="preserve">Hardani dkk. 2020. </w:t>
      </w:r>
      <w:r>
        <w:rPr>
          <w:i/>
          <w:sz w:val="24"/>
        </w:rPr>
        <w:t>Buku Metode Penelitian Kualitatif &amp; Kuantitatif</w:t>
      </w:r>
      <w:r>
        <w:rPr>
          <w:sz w:val="24"/>
        </w:rPr>
        <w:t>. Yogyakarta: CV. Pustaka Ilmu Group.</w:t>
      </w:r>
    </w:p>
    <w:p w14:paraId="34F0F47E" w14:textId="77777777" w:rsidR="00295D02" w:rsidRDefault="00295D02">
      <w:pPr>
        <w:pStyle w:val="BodyText"/>
      </w:pPr>
    </w:p>
    <w:p w14:paraId="1AE056D9" w14:textId="77777777" w:rsidR="00295D02" w:rsidRDefault="00000000">
      <w:pPr>
        <w:ind w:left="1303" w:hanging="708"/>
        <w:rPr>
          <w:sz w:val="24"/>
        </w:rPr>
      </w:pPr>
      <w:r>
        <w:rPr>
          <w:sz w:val="24"/>
        </w:rPr>
        <w:t>Hermawan,</w:t>
      </w:r>
      <w:r>
        <w:rPr>
          <w:spacing w:val="80"/>
          <w:sz w:val="24"/>
        </w:rPr>
        <w:t xml:space="preserve"> </w:t>
      </w:r>
      <w:r>
        <w:rPr>
          <w:sz w:val="24"/>
        </w:rPr>
        <w:t>Sigit</w:t>
      </w:r>
      <w:r>
        <w:rPr>
          <w:spacing w:val="80"/>
          <w:sz w:val="24"/>
        </w:rPr>
        <w:t xml:space="preserve"> </w:t>
      </w:r>
      <w:r>
        <w:rPr>
          <w:sz w:val="24"/>
        </w:rPr>
        <w:t>&amp;</w:t>
      </w:r>
      <w:r>
        <w:rPr>
          <w:spacing w:val="80"/>
          <w:sz w:val="24"/>
        </w:rPr>
        <w:t xml:space="preserve"> </w:t>
      </w:r>
      <w:r>
        <w:rPr>
          <w:sz w:val="24"/>
        </w:rPr>
        <w:t>Amirullah.</w:t>
      </w:r>
      <w:r>
        <w:rPr>
          <w:spacing w:val="80"/>
          <w:sz w:val="24"/>
        </w:rPr>
        <w:t xml:space="preserve"> </w:t>
      </w:r>
      <w:r>
        <w:rPr>
          <w:sz w:val="24"/>
        </w:rPr>
        <w:t>2021.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Pendekatan kuantitatif dan Kualitatif</w:t>
      </w:r>
      <w:r>
        <w:rPr>
          <w:sz w:val="24"/>
        </w:rPr>
        <w:t>. Malang: Media Nusa Creative.</w:t>
      </w:r>
    </w:p>
    <w:p w14:paraId="2B708AD7" w14:textId="77777777" w:rsidR="00295D02" w:rsidRDefault="00295D02">
      <w:pPr>
        <w:pStyle w:val="BodyText"/>
      </w:pPr>
    </w:p>
    <w:p w14:paraId="178B22F0" w14:textId="77777777" w:rsidR="00295D02" w:rsidRDefault="00000000">
      <w:pPr>
        <w:ind w:left="595"/>
        <w:rPr>
          <w:sz w:val="24"/>
        </w:rPr>
      </w:pPr>
      <w:r>
        <w:rPr>
          <w:sz w:val="24"/>
        </w:rPr>
        <w:t>Kompri.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2020.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(1st</w:t>
      </w:r>
      <w:r>
        <w:rPr>
          <w:spacing w:val="-1"/>
          <w:sz w:val="24"/>
        </w:rPr>
        <w:t xml:space="preserve"> </w:t>
      </w:r>
      <w:r>
        <w:rPr>
          <w:sz w:val="24"/>
        </w:rPr>
        <w:t>ed.).Yogyakarta: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Expert.</w:t>
      </w:r>
    </w:p>
    <w:p w14:paraId="4FC819F1" w14:textId="77777777" w:rsidR="00295D02" w:rsidRDefault="00295D02">
      <w:pPr>
        <w:pStyle w:val="BodyText"/>
      </w:pPr>
    </w:p>
    <w:p w14:paraId="4A981AB3" w14:textId="77777777" w:rsidR="00295D02" w:rsidRDefault="00000000">
      <w:pPr>
        <w:ind w:left="1303" w:hanging="708"/>
        <w:rPr>
          <w:sz w:val="24"/>
        </w:rPr>
      </w:pPr>
      <w:r>
        <w:rPr>
          <w:sz w:val="24"/>
        </w:rPr>
        <w:t>Muhson,</w:t>
      </w:r>
      <w:r>
        <w:rPr>
          <w:spacing w:val="40"/>
          <w:sz w:val="24"/>
        </w:rPr>
        <w:t xml:space="preserve"> </w:t>
      </w:r>
      <w:r>
        <w:rPr>
          <w:sz w:val="24"/>
        </w:rPr>
        <w:t>Ali.</w:t>
      </w:r>
      <w:r>
        <w:rPr>
          <w:spacing w:val="40"/>
          <w:sz w:val="24"/>
        </w:rPr>
        <w:t xml:space="preserve"> </w:t>
      </w:r>
      <w:r>
        <w:rPr>
          <w:sz w:val="24"/>
        </w:rPr>
        <w:t>2022.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Statistik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SEM-SmartPLS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Universitas</w:t>
      </w:r>
      <w:r>
        <w:rPr>
          <w:spacing w:val="40"/>
          <w:sz w:val="24"/>
        </w:rPr>
        <w:t xml:space="preserve"> </w:t>
      </w:r>
      <w:r>
        <w:rPr>
          <w:sz w:val="24"/>
        </w:rPr>
        <w:t>Negeri Yogyakarta.</w:t>
      </w:r>
    </w:p>
    <w:p w14:paraId="4845314C" w14:textId="77777777" w:rsidR="00295D02" w:rsidRDefault="00295D02">
      <w:pPr>
        <w:pStyle w:val="BodyText"/>
      </w:pPr>
    </w:p>
    <w:p w14:paraId="21811C82" w14:textId="77777777" w:rsidR="00295D02" w:rsidRDefault="00000000">
      <w:pPr>
        <w:pStyle w:val="BodyText"/>
        <w:spacing w:before="1"/>
        <w:ind w:left="1303" w:hanging="708"/>
      </w:pPr>
      <w:r>
        <w:t>Nurakhim,</w:t>
      </w:r>
      <w:r>
        <w:rPr>
          <w:spacing w:val="40"/>
        </w:rPr>
        <w:t xml:space="preserve"> </w:t>
      </w:r>
      <w:r>
        <w:t>Bambang.,</w:t>
      </w:r>
      <w:r>
        <w:rPr>
          <w:spacing w:val="40"/>
        </w:rPr>
        <w:t xml:space="preserve"> </w:t>
      </w:r>
      <w:r>
        <w:t>Sigit</w:t>
      </w:r>
      <w:r>
        <w:rPr>
          <w:spacing w:val="40"/>
        </w:rPr>
        <w:t xml:space="preserve"> </w:t>
      </w:r>
      <w:r>
        <w:t>Priyono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Harris</w:t>
      </w:r>
      <w:r>
        <w:rPr>
          <w:spacing w:val="40"/>
        </w:rPr>
        <w:t xml:space="preserve"> </w:t>
      </w:r>
      <w:r>
        <w:t>Madiistriyatno.</w:t>
      </w:r>
      <w:r>
        <w:rPr>
          <w:spacing w:val="40"/>
        </w:rPr>
        <w:t xml:space="preserve"> </w:t>
      </w:r>
      <w:r>
        <w:t>2023.</w:t>
      </w:r>
      <w:r>
        <w:rPr>
          <w:spacing w:val="79"/>
        </w:rPr>
        <w:t xml:space="preserve"> </w:t>
      </w:r>
      <w:r>
        <w:rPr>
          <w:i/>
        </w:rPr>
        <w:t>Budaya</w:t>
      </w:r>
      <w:r>
        <w:rPr>
          <w:i/>
          <w:spacing w:val="80"/>
        </w:rPr>
        <w:t xml:space="preserve"> </w:t>
      </w:r>
      <w:r>
        <w:rPr>
          <w:i/>
        </w:rPr>
        <w:t>Organisasi</w:t>
      </w:r>
      <w:r>
        <w:t>. Sumatra Barat: Yayasan Pendidikan Cendekia Muslim.</w:t>
      </w:r>
    </w:p>
    <w:p w14:paraId="712F7047" w14:textId="77777777" w:rsidR="00295D02" w:rsidRDefault="00000000">
      <w:pPr>
        <w:spacing w:before="276"/>
        <w:ind w:left="1303" w:hanging="708"/>
        <w:rPr>
          <w:sz w:val="24"/>
        </w:rPr>
      </w:pPr>
      <w:r>
        <w:rPr>
          <w:sz w:val="24"/>
        </w:rPr>
        <w:t xml:space="preserve">Parela, Epi. 2022. </w:t>
      </w:r>
      <w:r>
        <w:rPr>
          <w:i/>
          <w:sz w:val="24"/>
        </w:rPr>
        <w:t>Manajemen Sumber Daya Manusia</w:t>
      </w:r>
      <w:r>
        <w:rPr>
          <w:sz w:val="24"/>
        </w:rPr>
        <w:t>. Jawa Tengah: CV. Eureka Media Aksara.</w:t>
      </w:r>
    </w:p>
    <w:p w14:paraId="43F357D1" w14:textId="77777777" w:rsidR="00295D02" w:rsidRDefault="00000000">
      <w:pPr>
        <w:spacing w:before="276"/>
        <w:ind w:left="1303" w:hanging="708"/>
        <w:rPr>
          <w:sz w:val="24"/>
        </w:rPr>
      </w:pPr>
      <w:r>
        <w:rPr>
          <w:sz w:val="24"/>
        </w:rPr>
        <w:t>Rahardjo,</w:t>
      </w:r>
      <w:r>
        <w:rPr>
          <w:spacing w:val="40"/>
          <w:sz w:val="24"/>
        </w:rPr>
        <w:t xml:space="preserve"> </w:t>
      </w:r>
      <w:r>
        <w:rPr>
          <w:sz w:val="24"/>
        </w:rPr>
        <w:t>Daniel</w:t>
      </w:r>
      <w:r>
        <w:rPr>
          <w:spacing w:val="40"/>
          <w:sz w:val="24"/>
        </w:rPr>
        <w:t xml:space="preserve"> </w:t>
      </w:r>
      <w:r>
        <w:rPr>
          <w:sz w:val="24"/>
        </w:rPr>
        <w:t>Adi</w:t>
      </w:r>
      <w:r>
        <w:rPr>
          <w:spacing w:val="40"/>
          <w:sz w:val="24"/>
        </w:rPr>
        <w:t xml:space="preserve"> </w:t>
      </w:r>
      <w:r>
        <w:rPr>
          <w:sz w:val="24"/>
        </w:rPr>
        <w:t>Setya.</w:t>
      </w:r>
      <w:r>
        <w:rPr>
          <w:spacing w:val="40"/>
          <w:sz w:val="24"/>
        </w:rPr>
        <w:t xml:space="preserve"> </w:t>
      </w:r>
      <w:r>
        <w:rPr>
          <w:sz w:val="24"/>
        </w:rPr>
        <w:t>2022.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E. Zusrony (Ed.), Bandung: Yayasan Prima Agus Teknik.</w:t>
      </w:r>
    </w:p>
    <w:p w14:paraId="697CC8DC" w14:textId="77777777" w:rsidR="00295D02" w:rsidRDefault="00295D02">
      <w:pPr>
        <w:pStyle w:val="BodyText"/>
      </w:pPr>
    </w:p>
    <w:p w14:paraId="73329B40" w14:textId="77777777" w:rsidR="00295D02" w:rsidRDefault="00000000">
      <w:pPr>
        <w:pStyle w:val="BodyText"/>
        <w:ind w:left="1303" w:right="242" w:hanging="708"/>
      </w:pPr>
      <w:r>
        <w:t>Ramdhan,</w:t>
      </w:r>
      <w:r>
        <w:rPr>
          <w:spacing w:val="80"/>
          <w:w w:val="150"/>
        </w:rPr>
        <w:t xml:space="preserve"> </w:t>
      </w:r>
      <w:r>
        <w:t>Muhammad.</w:t>
      </w:r>
      <w:r>
        <w:rPr>
          <w:spacing w:val="80"/>
          <w:w w:val="150"/>
        </w:rPr>
        <w:t xml:space="preserve"> </w:t>
      </w:r>
      <w:r>
        <w:t>2021.</w:t>
      </w:r>
      <w:r>
        <w:rPr>
          <w:spacing w:val="80"/>
          <w:w w:val="150"/>
        </w:rPr>
        <w:t xml:space="preserve"> </w:t>
      </w:r>
      <w:r>
        <w:rPr>
          <w:i/>
        </w:rPr>
        <w:t>Metode</w:t>
      </w:r>
      <w:r>
        <w:rPr>
          <w:i/>
          <w:spacing w:val="80"/>
          <w:w w:val="150"/>
        </w:rPr>
        <w:t xml:space="preserve"> </w:t>
      </w:r>
      <w:r>
        <w:rPr>
          <w:i/>
        </w:rPr>
        <w:t>Penelitian</w:t>
      </w:r>
      <w:r>
        <w:t>.</w:t>
      </w:r>
      <w:r>
        <w:rPr>
          <w:spacing w:val="80"/>
          <w:w w:val="150"/>
        </w:rPr>
        <w:t xml:space="preserve"> </w:t>
      </w:r>
      <w:r>
        <w:t>Surabaya:</w:t>
      </w:r>
      <w:r>
        <w:rPr>
          <w:spacing w:val="80"/>
          <w:w w:val="150"/>
        </w:rPr>
        <w:t xml:space="preserve"> </w:t>
      </w:r>
      <w:r>
        <w:t>Cipta</w:t>
      </w:r>
      <w:r>
        <w:rPr>
          <w:spacing w:val="80"/>
          <w:w w:val="150"/>
        </w:rPr>
        <w:t xml:space="preserve"> </w:t>
      </w:r>
      <w:r>
        <w:t xml:space="preserve">Media </w:t>
      </w:r>
      <w:r>
        <w:rPr>
          <w:spacing w:val="-2"/>
        </w:rPr>
        <w:t>Nusantara. https:/</w:t>
      </w:r>
      <w:hyperlink r:id="rId6">
        <w:r>
          <w:rPr>
            <w:spacing w:val="-2"/>
          </w:rPr>
          <w:t>/www.google.co.id/books/edition/Metode_Penelitian/Ntw_EAAAQ</w:t>
        </w:r>
      </w:hyperlink>
      <w:r>
        <w:rPr>
          <w:spacing w:val="-2"/>
        </w:rPr>
        <w:t xml:space="preserve"> BAJ?hl=id&amp;gbpv=1&amp;dq=penelitian+deskriptif+2021&amp;printsec=frontcove</w:t>
      </w:r>
      <w:r>
        <w:rPr>
          <w:spacing w:val="40"/>
        </w:rPr>
        <w:t xml:space="preserve">  </w:t>
      </w:r>
      <w:r>
        <w:rPr>
          <w:spacing w:val="-10"/>
        </w:rPr>
        <w:t>r</w:t>
      </w:r>
    </w:p>
    <w:p w14:paraId="777AE5B3" w14:textId="77777777" w:rsidR="00295D02" w:rsidRDefault="00295D02">
      <w:pPr>
        <w:pStyle w:val="BodyText"/>
      </w:pPr>
    </w:p>
    <w:p w14:paraId="40CB032E" w14:textId="77777777" w:rsidR="00295D02" w:rsidRDefault="00000000">
      <w:pPr>
        <w:ind w:left="1303" w:hanging="708"/>
        <w:rPr>
          <w:sz w:val="24"/>
        </w:rPr>
      </w:pPr>
      <w:r>
        <w:rPr>
          <w:sz w:val="24"/>
        </w:rPr>
        <w:t>Sugiyono.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Bandung: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Alfabeta. </w:t>
      </w:r>
      <w:r>
        <w:rPr>
          <w:spacing w:val="-2"/>
          <w:sz w:val="24"/>
        </w:rPr>
        <w:t>https://opac.perpusnas.go.id/DetailOpac.aspx?id=1188929</w:t>
      </w:r>
    </w:p>
    <w:p w14:paraId="4745DEFE" w14:textId="77777777" w:rsidR="00295D02" w:rsidRDefault="00295D02">
      <w:pPr>
        <w:pStyle w:val="BodyText"/>
        <w:rPr>
          <w:sz w:val="22"/>
        </w:rPr>
      </w:pPr>
    </w:p>
    <w:p w14:paraId="5E888399" w14:textId="77777777" w:rsidR="00295D02" w:rsidRDefault="00295D02">
      <w:pPr>
        <w:pStyle w:val="BodyText"/>
        <w:spacing w:before="252"/>
        <w:rPr>
          <w:sz w:val="22"/>
        </w:rPr>
      </w:pPr>
    </w:p>
    <w:p w14:paraId="362D6FCE" w14:textId="77777777" w:rsidR="00295D02" w:rsidRDefault="00000000">
      <w:pPr>
        <w:ind w:left="480"/>
        <w:jc w:val="center"/>
      </w:pPr>
      <w:r>
        <w:rPr>
          <w:spacing w:val="-5"/>
        </w:rPr>
        <w:t>71</w:t>
      </w:r>
    </w:p>
    <w:p w14:paraId="082708E8" w14:textId="77777777" w:rsidR="00295D02" w:rsidRDefault="00295D02">
      <w:pPr>
        <w:jc w:val="center"/>
        <w:sectPr w:rsidR="00295D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1580" w:bottom="280" w:left="1680" w:header="720" w:footer="720" w:gutter="0"/>
          <w:cols w:space="720"/>
        </w:sectPr>
      </w:pPr>
    </w:p>
    <w:p w14:paraId="5C8D624E" w14:textId="77777777" w:rsidR="00295D02" w:rsidRDefault="00295D02">
      <w:pPr>
        <w:pStyle w:val="BodyText"/>
        <w:spacing w:before="60"/>
      </w:pPr>
    </w:p>
    <w:p w14:paraId="370122C1" w14:textId="77777777" w:rsidR="00295D02" w:rsidRDefault="00000000">
      <w:pPr>
        <w:pStyle w:val="BodyText"/>
        <w:tabs>
          <w:tab w:val="left" w:pos="1867"/>
          <w:tab w:val="left" w:pos="2619"/>
          <w:tab w:val="left" w:pos="3562"/>
          <w:tab w:val="left" w:pos="4840"/>
          <w:tab w:val="left" w:pos="5411"/>
          <w:tab w:val="left" w:pos="6418"/>
          <w:tab w:val="left" w:pos="7373"/>
        </w:tabs>
        <w:ind w:left="1303" w:right="115" w:hanging="708"/>
      </w:pPr>
      <w:r>
        <w:rPr>
          <w:spacing w:val="-2"/>
        </w:rPr>
        <w:t>Sulaksono.</w:t>
      </w:r>
      <w:r>
        <w:tab/>
      </w:r>
      <w:r>
        <w:rPr>
          <w:spacing w:val="-2"/>
        </w:rPr>
        <w:t>2019.</w:t>
      </w:r>
      <w:r>
        <w:tab/>
      </w:r>
      <w:r>
        <w:rPr>
          <w:i/>
          <w:spacing w:val="-2"/>
        </w:rPr>
        <w:t>Budaya</w:t>
      </w:r>
      <w:r>
        <w:rPr>
          <w:i/>
        </w:rPr>
        <w:tab/>
      </w:r>
      <w:r>
        <w:rPr>
          <w:i/>
          <w:spacing w:val="-2"/>
        </w:rPr>
        <w:t>Organisasi</w:t>
      </w:r>
      <w:r>
        <w:rPr>
          <w:i/>
        </w:rPr>
        <w:tab/>
      </w:r>
      <w:r>
        <w:rPr>
          <w:i/>
          <w:spacing w:val="-4"/>
        </w:rPr>
        <w:t>dan</w:t>
      </w:r>
      <w:r>
        <w:rPr>
          <w:i/>
        </w:rPr>
        <w:tab/>
      </w:r>
      <w:r>
        <w:rPr>
          <w:i/>
          <w:spacing w:val="-2"/>
        </w:rPr>
        <w:t>Kinerja</w:t>
      </w:r>
      <w:r>
        <w:rPr>
          <w:spacing w:val="-2"/>
        </w:rPr>
        <w:t>.</w:t>
      </w:r>
      <w:r>
        <w:tab/>
      </w:r>
      <w:r>
        <w:rPr>
          <w:spacing w:val="-2"/>
        </w:rPr>
        <w:t>Jakarta:</w:t>
      </w:r>
      <w:r>
        <w:tab/>
      </w:r>
      <w:r>
        <w:rPr>
          <w:spacing w:val="-2"/>
        </w:rPr>
        <w:t>Deepublish. https:/</w:t>
      </w:r>
      <w:hyperlink r:id="rId13">
        <w:r>
          <w:rPr>
            <w:spacing w:val="-2"/>
          </w:rPr>
          <w:t>/www.google.co.id/books/edition/Budaya_Organisasi_dan_Kinerja/</w:t>
        </w:r>
      </w:hyperlink>
      <w:r>
        <w:rPr>
          <w:spacing w:val="-2"/>
        </w:rPr>
        <w:t xml:space="preserve"> kDiRDwAAQBAJ?hl=id&amp;gbpv=1&amp;dq=buku+sulaksono+budaya+organis asi+dan+kinerja+2019&amp;printsec=frontcover</w:t>
      </w:r>
    </w:p>
    <w:p w14:paraId="419F067A" w14:textId="77777777" w:rsidR="00295D02" w:rsidRDefault="00295D02">
      <w:pPr>
        <w:pStyle w:val="BodyText"/>
      </w:pPr>
    </w:p>
    <w:p w14:paraId="0CC85149" w14:textId="77777777" w:rsidR="00295D02" w:rsidRDefault="00000000">
      <w:pPr>
        <w:ind w:left="1303" w:hanging="708"/>
        <w:rPr>
          <w:sz w:val="24"/>
        </w:rPr>
      </w:pPr>
      <w:r>
        <w:rPr>
          <w:sz w:val="24"/>
        </w:rPr>
        <w:t>Sunyoto,</w:t>
      </w:r>
      <w:r>
        <w:rPr>
          <w:spacing w:val="31"/>
          <w:sz w:val="24"/>
        </w:rPr>
        <w:t xml:space="preserve"> </w:t>
      </w:r>
      <w:r>
        <w:rPr>
          <w:sz w:val="24"/>
        </w:rPr>
        <w:t>Danang.,</w:t>
      </w:r>
      <w:r>
        <w:rPr>
          <w:spacing w:val="30"/>
          <w:sz w:val="24"/>
        </w:rPr>
        <w:t xml:space="preserve"> </w:t>
      </w:r>
      <w:r>
        <w:rPr>
          <w:sz w:val="24"/>
        </w:rPr>
        <w:t>&amp;</w:t>
      </w:r>
      <w:r>
        <w:rPr>
          <w:spacing w:val="31"/>
          <w:sz w:val="24"/>
        </w:rPr>
        <w:t xml:space="preserve"> </w:t>
      </w:r>
      <w:r>
        <w:rPr>
          <w:sz w:val="24"/>
        </w:rPr>
        <w:t>Wagiman.</w:t>
      </w:r>
      <w:r>
        <w:rPr>
          <w:spacing w:val="30"/>
          <w:sz w:val="24"/>
        </w:rPr>
        <w:t xml:space="preserve"> </w:t>
      </w:r>
      <w:r>
        <w:rPr>
          <w:sz w:val="24"/>
        </w:rPr>
        <w:t>2023.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Memahami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Teori-Teori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Membahas Motivasi Kerja</w:t>
      </w:r>
      <w:r>
        <w:rPr>
          <w:sz w:val="24"/>
        </w:rPr>
        <w:t>. Jawa Tengah: CV. Eureka Media Aksara</w:t>
      </w:r>
    </w:p>
    <w:p w14:paraId="7BE324A0" w14:textId="77777777" w:rsidR="00295D02" w:rsidRDefault="00295D02">
      <w:pPr>
        <w:pStyle w:val="BodyText"/>
      </w:pPr>
    </w:p>
    <w:p w14:paraId="5400F66D" w14:textId="77777777" w:rsidR="00295D02" w:rsidRDefault="00000000">
      <w:pPr>
        <w:pStyle w:val="BodyText"/>
        <w:ind w:left="1303" w:hanging="708"/>
      </w:pPr>
      <w:r>
        <w:t>Triharso,</w:t>
      </w:r>
      <w:r>
        <w:rPr>
          <w:spacing w:val="-4"/>
        </w:rPr>
        <w:t xml:space="preserve"> </w:t>
      </w:r>
      <w:r>
        <w:t>Agung.</w:t>
      </w:r>
      <w:r>
        <w:rPr>
          <w:spacing w:val="-4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rPr>
          <w:i/>
        </w:rPr>
        <w:t>Pengantar</w:t>
      </w:r>
      <w:r>
        <w:rPr>
          <w:i/>
          <w:spacing w:val="-4"/>
        </w:rPr>
        <w:t xml:space="preserve"> </w:t>
      </w:r>
      <w:r>
        <w:rPr>
          <w:i/>
        </w:rPr>
        <w:t>MSDM</w:t>
      </w:r>
      <w:r>
        <w:rPr>
          <w:i/>
          <w:spacing w:val="-5"/>
        </w:rPr>
        <w:t xml:space="preserve"> </w:t>
      </w:r>
      <w:r>
        <w:rPr>
          <w:i/>
        </w:rPr>
        <w:t>4.0</w:t>
      </w:r>
      <w:r>
        <w:rPr>
          <w:i/>
          <w:spacing w:val="-4"/>
        </w:rPr>
        <w:t xml:space="preserve"> </w:t>
      </w:r>
      <w:r>
        <w:t>(A.</w:t>
      </w:r>
      <w:r>
        <w:rPr>
          <w:spacing w:val="-2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Fauzi</w:t>
      </w:r>
      <w:r>
        <w:rPr>
          <w:spacing w:val="-4"/>
        </w:rPr>
        <w:t xml:space="preserve"> </w:t>
      </w:r>
      <w:r>
        <w:t>(ed.)).</w:t>
      </w:r>
      <w:r>
        <w:rPr>
          <w:spacing w:val="-4"/>
        </w:rPr>
        <w:t xml:space="preserve"> </w:t>
      </w:r>
      <w:r>
        <w:t>Banyumas:</w:t>
      </w:r>
      <w:r>
        <w:rPr>
          <w:spacing w:val="-4"/>
        </w:rPr>
        <w:t xml:space="preserve"> </w:t>
      </w:r>
      <w:r>
        <w:t>CV. Cakrawala Satria Mandiri.</w:t>
      </w:r>
    </w:p>
    <w:p w14:paraId="43FA8771" w14:textId="77777777" w:rsidR="00295D02" w:rsidRDefault="00295D02">
      <w:pPr>
        <w:pStyle w:val="BodyText"/>
        <w:spacing w:before="1"/>
      </w:pPr>
    </w:p>
    <w:p w14:paraId="7D2ADDB4" w14:textId="77777777" w:rsidR="00295D02" w:rsidRDefault="00000000">
      <w:pPr>
        <w:spacing w:line="259" w:lineRule="auto"/>
        <w:ind w:left="1303" w:right="117" w:hanging="708"/>
        <w:jc w:val="both"/>
        <w:rPr>
          <w:sz w:val="24"/>
        </w:rPr>
      </w:pPr>
      <w:r>
        <w:rPr>
          <w:sz w:val="24"/>
        </w:rPr>
        <w:t>Zainal,</w:t>
      </w:r>
      <w:r>
        <w:rPr>
          <w:spacing w:val="-6"/>
          <w:sz w:val="24"/>
        </w:rPr>
        <w:t xml:space="preserve"> </w:t>
      </w:r>
      <w:r>
        <w:rPr>
          <w:sz w:val="24"/>
        </w:rPr>
        <w:t>Rivai</w:t>
      </w:r>
      <w:r>
        <w:rPr>
          <w:spacing w:val="-6"/>
          <w:sz w:val="24"/>
        </w:rPr>
        <w:t xml:space="preserve"> </w:t>
      </w:r>
      <w:r>
        <w:rPr>
          <w:sz w:val="24"/>
        </w:rPr>
        <w:t>Veitzal.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Manusia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Perusahaan dari Teori ke Praktik</w:t>
      </w:r>
      <w:r>
        <w:rPr>
          <w:sz w:val="24"/>
        </w:rPr>
        <w:t>. Jakarta: Grafindo Persada.</w:t>
      </w:r>
    </w:p>
    <w:p w14:paraId="7088328E" w14:textId="77777777" w:rsidR="00295D02" w:rsidRDefault="00295D02">
      <w:pPr>
        <w:pStyle w:val="BodyText"/>
        <w:spacing w:before="13"/>
      </w:pPr>
    </w:p>
    <w:p w14:paraId="34086EA4" w14:textId="77777777" w:rsidR="00295D02" w:rsidRDefault="00000000">
      <w:pPr>
        <w:pStyle w:val="Heading1"/>
      </w:pPr>
      <w:r>
        <w:rPr>
          <w:spacing w:val="-2"/>
        </w:rPr>
        <w:t>JURNAL</w:t>
      </w:r>
    </w:p>
    <w:p w14:paraId="42896990" w14:textId="77777777" w:rsidR="00295D02" w:rsidRDefault="00000000">
      <w:pPr>
        <w:spacing w:before="183"/>
        <w:ind w:left="1303" w:right="118" w:hanging="708"/>
        <w:jc w:val="both"/>
        <w:rPr>
          <w:sz w:val="24"/>
        </w:rPr>
      </w:pPr>
      <w:r>
        <w:rPr>
          <w:sz w:val="24"/>
        </w:rPr>
        <w:t xml:space="preserve">Aniqoh, Nadliroh., Ninik Probosari &amp; Hery Sutanto. 2022. </w:t>
      </w:r>
      <w:r>
        <w:rPr>
          <w:i/>
          <w:sz w:val="24"/>
        </w:rPr>
        <w:t>Pengaruh Green Training , Green Performance Management , dan Green Employee Involvement terhadap Organizational Citizenship Behavior For Environment Pada Karyawan d i Waroeng Pohon</w:t>
      </w:r>
      <w:r>
        <w:rPr>
          <w:sz w:val="24"/>
        </w:rPr>
        <w:t>. 13–14. Bandung.</w:t>
      </w:r>
    </w:p>
    <w:p w14:paraId="2CA386F1" w14:textId="77777777" w:rsidR="00295D02" w:rsidRDefault="00000000">
      <w:pPr>
        <w:spacing w:before="274"/>
        <w:ind w:left="595"/>
        <w:rPr>
          <w:sz w:val="24"/>
        </w:rPr>
      </w:pPr>
      <w:r>
        <w:rPr>
          <w:sz w:val="24"/>
        </w:rPr>
        <w:t>Ari,</w:t>
      </w:r>
      <w:r>
        <w:rPr>
          <w:spacing w:val="-1"/>
          <w:sz w:val="24"/>
        </w:rPr>
        <w:t xml:space="preserve"> </w:t>
      </w:r>
      <w:r>
        <w:rPr>
          <w:sz w:val="24"/>
        </w:rPr>
        <w:t>Saddu.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Kerangka Pemikiran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Hipotesis</w:t>
      </w:r>
      <w:r>
        <w:rPr>
          <w:sz w:val="24"/>
        </w:rPr>
        <w:t xml:space="preserve">. </w:t>
      </w:r>
      <w:r>
        <w:rPr>
          <w:spacing w:val="-2"/>
          <w:sz w:val="24"/>
        </w:rPr>
        <w:t>22–52.</w:t>
      </w:r>
    </w:p>
    <w:p w14:paraId="187C85EC" w14:textId="77777777" w:rsidR="00295D02" w:rsidRDefault="00295D02">
      <w:pPr>
        <w:pStyle w:val="BodyText"/>
      </w:pPr>
    </w:p>
    <w:p w14:paraId="7C2A7550" w14:textId="77777777" w:rsidR="00295D02" w:rsidRDefault="00000000">
      <w:pPr>
        <w:pStyle w:val="BodyText"/>
        <w:ind w:left="1303" w:hanging="708"/>
      </w:pPr>
      <w:r>
        <w:t xml:space="preserve">Haris, Abdul,. Ferri Effendi &amp; Nefi Darmayanti. 2023. </w:t>
      </w:r>
      <w:r>
        <w:rPr>
          <w:i/>
        </w:rPr>
        <w:t>Kepuasan Kerja</w:t>
      </w:r>
      <w:r>
        <w:t>. In Jurnal Ilmu Pendidikan.Yogyakarta: Deepublish.</w:t>
      </w:r>
    </w:p>
    <w:p w14:paraId="03E38251" w14:textId="77777777" w:rsidR="00295D02" w:rsidRDefault="00295D02">
      <w:pPr>
        <w:pStyle w:val="BodyText"/>
      </w:pPr>
    </w:p>
    <w:p w14:paraId="4A0B0177" w14:textId="77777777" w:rsidR="00295D02" w:rsidRDefault="00000000">
      <w:pPr>
        <w:ind w:left="1303" w:right="118" w:hanging="708"/>
        <w:jc w:val="both"/>
        <w:rPr>
          <w:sz w:val="24"/>
        </w:rPr>
      </w:pPr>
      <w:r>
        <w:rPr>
          <w:sz w:val="24"/>
        </w:rPr>
        <w:t xml:space="preserve">Hastuti, Dewi Tri. 2022. </w:t>
      </w:r>
      <w:r>
        <w:rPr>
          <w:i/>
          <w:sz w:val="24"/>
        </w:rPr>
        <w:t>Pengaruh Budaya Lingkungan Organisasi terhadap Kinerja Karyawan di mediasi Green Human Resources Management (Ghrm) dan Kepuasan Kerja pada Karyawan Bank Kb Bukopin Cabang Yogyakarta</w:t>
      </w:r>
      <w:r>
        <w:rPr>
          <w:sz w:val="24"/>
        </w:rPr>
        <w:t xml:space="preserve">: </w:t>
      </w:r>
      <w:r>
        <w:rPr>
          <w:i/>
          <w:sz w:val="24"/>
        </w:rPr>
        <w:t>Braz Dent J.</w:t>
      </w:r>
      <w:r>
        <w:rPr>
          <w:sz w:val="24"/>
        </w:rPr>
        <w:t xml:space="preserve">, </w:t>
      </w:r>
      <w:r>
        <w:rPr>
          <w:i/>
          <w:sz w:val="24"/>
        </w:rPr>
        <w:t>33</w:t>
      </w:r>
      <w:r>
        <w:rPr>
          <w:sz w:val="24"/>
        </w:rPr>
        <w:t>(1), 1–12.</w:t>
      </w:r>
    </w:p>
    <w:p w14:paraId="23441A3C" w14:textId="77777777" w:rsidR="00295D02" w:rsidRDefault="00295D02">
      <w:pPr>
        <w:pStyle w:val="BodyText"/>
      </w:pPr>
    </w:p>
    <w:p w14:paraId="06AF27C6" w14:textId="77777777" w:rsidR="00295D02" w:rsidRDefault="00000000">
      <w:pPr>
        <w:ind w:left="1303" w:right="118" w:hanging="708"/>
        <w:jc w:val="both"/>
        <w:rPr>
          <w:sz w:val="24"/>
        </w:rPr>
      </w:pPr>
      <w:r>
        <w:rPr>
          <w:sz w:val="24"/>
        </w:rPr>
        <w:t xml:space="preserve">Isrososiawan dkk. 2021. </w:t>
      </w:r>
      <w:r>
        <w:rPr>
          <w:i/>
          <w:sz w:val="24"/>
        </w:rPr>
        <w:t>Green Human Resources Management Mendukung Kinerja Lingkungan Industri Perhotelan</w:t>
      </w:r>
      <w:r>
        <w:rPr>
          <w:sz w:val="24"/>
        </w:rPr>
        <w:t>. 457–470.</w:t>
      </w:r>
    </w:p>
    <w:p w14:paraId="08957E58" w14:textId="77777777" w:rsidR="00295D02" w:rsidRDefault="00295D02">
      <w:pPr>
        <w:pStyle w:val="BodyText"/>
      </w:pPr>
    </w:p>
    <w:p w14:paraId="6A1CBE46" w14:textId="77777777" w:rsidR="00295D02" w:rsidRDefault="00000000">
      <w:pPr>
        <w:ind w:left="1303" w:right="115" w:hanging="708"/>
        <w:jc w:val="both"/>
        <w:rPr>
          <w:sz w:val="24"/>
        </w:rPr>
      </w:pPr>
      <w:r>
        <w:rPr>
          <w:sz w:val="24"/>
        </w:rPr>
        <w:t>Mahfud, Roghibun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Ainun., Stefanus Sri Sadana &amp; Siti Safaria. 2023. </w:t>
      </w:r>
      <w:r>
        <w:rPr>
          <w:i/>
          <w:sz w:val="24"/>
        </w:rPr>
        <w:t>Pengaruh Budaya Kerja, Motivasi Kerja dan Pelatihan Kerja terhadap Kinerja Karyawan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CV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Riverina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Demeling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Jepara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Jawa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Tengah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Riset Perbankan,</w:t>
      </w:r>
      <w:r>
        <w:rPr>
          <w:i/>
          <w:spacing w:val="78"/>
          <w:sz w:val="24"/>
        </w:rPr>
        <w:t xml:space="preserve">    </w:t>
      </w:r>
      <w:r>
        <w:rPr>
          <w:i/>
          <w:sz w:val="24"/>
        </w:rPr>
        <w:t>Manajemen,</w:t>
      </w:r>
      <w:r>
        <w:rPr>
          <w:i/>
          <w:spacing w:val="79"/>
          <w:sz w:val="24"/>
        </w:rPr>
        <w:t xml:space="preserve">    </w:t>
      </w:r>
      <w:r>
        <w:rPr>
          <w:i/>
          <w:sz w:val="24"/>
        </w:rPr>
        <w:t>dan</w:t>
      </w:r>
      <w:r>
        <w:rPr>
          <w:i/>
          <w:spacing w:val="78"/>
          <w:sz w:val="24"/>
        </w:rPr>
        <w:t xml:space="preserve">    </w:t>
      </w:r>
      <w:r>
        <w:rPr>
          <w:i/>
          <w:sz w:val="24"/>
        </w:rPr>
        <w:t>Akuntansi</w:t>
      </w:r>
      <w:r>
        <w:rPr>
          <w:sz w:val="24"/>
        </w:rPr>
        <w:t>,</w:t>
      </w:r>
      <w:r>
        <w:rPr>
          <w:spacing w:val="79"/>
          <w:sz w:val="24"/>
        </w:rPr>
        <w:t xml:space="preserve">    </w:t>
      </w:r>
      <w:r>
        <w:rPr>
          <w:i/>
          <w:sz w:val="24"/>
        </w:rPr>
        <w:t>7</w:t>
      </w:r>
      <w:r>
        <w:rPr>
          <w:sz w:val="24"/>
        </w:rPr>
        <w:t>(1),</w:t>
      </w:r>
      <w:r>
        <w:rPr>
          <w:spacing w:val="78"/>
          <w:sz w:val="24"/>
        </w:rPr>
        <w:t xml:space="preserve">    </w:t>
      </w:r>
      <w:r>
        <w:rPr>
          <w:spacing w:val="-5"/>
          <w:sz w:val="24"/>
        </w:rPr>
        <w:t>39.</w:t>
      </w:r>
    </w:p>
    <w:p w14:paraId="6BBC6822" w14:textId="77777777" w:rsidR="00295D02" w:rsidRDefault="00000000">
      <w:pPr>
        <w:pStyle w:val="BodyText"/>
        <w:spacing w:before="1"/>
        <w:ind w:left="1303"/>
      </w:pPr>
      <w:r>
        <w:rPr>
          <w:spacing w:val="-2"/>
        </w:rPr>
        <w:t>https://doi.org/10.56174/jrpma.v7i1.148</w:t>
      </w:r>
    </w:p>
    <w:p w14:paraId="35F3BEFD" w14:textId="77777777" w:rsidR="00295D02" w:rsidRDefault="00295D02">
      <w:pPr>
        <w:pStyle w:val="BodyText"/>
      </w:pPr>
    </w:p>
    <w:p w14:paraId="62F2B345" w14:textId="77777777" w:rsidR="00295D02" w:rsidRDefault="00000000">
      <w:pPr>
        <w:ind w:left="1303" w:right="116" w:hanging="708"/>
        <w:jc w:val="both"/>
        <w:rPr>
          <w:sz w:val="24"/>
        </w:rPr>
      </w:pPr>
      <w:r>
        <w:rPr>
          <w:sz w:val="24"/>
        </w:rPr>
        <w:t>Nuzulia, Atina. 2020</w:t>
      </w:r>
      <w:r>
        <w:rPr>
          <w:i/>
          <w:sz w:val="24"/>
        </w:rPr>
        <w:t>. Manajemen Sumber Daya Manusia</w:t>
      </w:r>
      <w:r>
        <w:rPr>
          <w:sz w:val="24"/>
        </w:rPr>
        <w:t xml:space="preserve">. Angewandte Chemie International Edition, </w:t>
      </w:r>
      <w:r>
        <w:rPr>
          <w:i/>
          <w:sz w:val="24"/>
        </w:rPr>
        <w:t>6(11), 951–952.</w:t>
      </w:r>
      <w:r>
        <w:rPr>
          <w:sz w:val="24"/>
        </w:rPr>
        <w:t>, 5–24.</w:t>
      </w:r>
    </w:p>
    <w:p w14:paraId="13D44339" w14:textId="77777777" w:rsidR="00295D02" w:rsidRDefault="00295D02">
      <w:pPr>
        <w:pStyle w:val="BodyText"/>
      </w:pPr>
    </w:p>
    <w:p w14:paraId="51239D6D" w14:textId="77777777" w:rsidR="00295D02" w:rsidRDefault="00000000">
      <w:pPr>
        <w:ind w:left="1303" w:right="118" w:hanging="708"/>
        <w:jc w:val="both"/>
        <w:rPr>
          <w:i/>
          <w:sz w:val="24"/>
        </w:rPr>
      </w:pPr>
      <w:r>
        <w:rPr>
          <w:sz w:val="24"/>
        </w:rPr>
        <w:t xml:space="preserve">Purnama, Novita Dewi &amp; Lenny C Nawangsari. 2019. </w:t>
      </w:r>
      <w:r>
        <w:rPr>
          <w:i/>
          <w:sz w:val="24"/>
        </w:rPr>
        <w:t>Pengaruh Green Human Resource Management terhadap Sustainability Business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: Pendekatan Konsep.</w:t>
      </w:r>
      <w:r>
        <w:rPr>
          <w:i/>
          <w:spacing w:val="37"/>
          <w:sz w:val="24"/>
        </w:rPr>
        <w:t xml:space="preserve">  </w:t>
      </w:r>
      <w:r>
        <w:rPr>
          <w:i/>
          <w:sz w:val="24"/>
        </w:rPr>
        <w:t>Pengaruh</w:t>
      </w:r>
      <w:r>
        <w:rPr>
          <w:i/>
          <w:spacing w:val="37"/>
          <w:sz w:val="24"/>
        </w:rPr>
        <w:t xml:space="preserve">  </w:t>
      </w:r>
      <w:r>
        <w:rPr>
          <w:i/>
          <w:sz w:val="24"/>
        </w:rPr>
        <w:t>Green</w:t>
      </w:r>
      <w:r>
        <w:rPr>
          <w:i/>
          <w:spacing w:val="37"/>
          <w:sz w:val="24"/>
        </w:rPr>
        <w:t xml:space="preserve">  </w:t>
      </w:r>
      <w:r>
        <w:rPr>
          <w:i/>
          <w:sz w:val="24"/>
        </w:rPr>
        <w:t>Human</w:t>
      </w:r>
      <w:r>
        <w:rPr>
          <w:i/>
          <w:spacing w:val="37"/>
          <w:sz w:val="24"/>
        </w:rPr>
        <w:t xml:space="preserve">  </w:t>
      </w:r>
      <w:r>
        <w:rPr>
          <w:i/>
          <w:sz w:val="24"/>
        </w:rPr>
        <w:t>Resource</w:t>
      </w:r>
      <w:r>
        <w:rPr>
          <w:i/>
          <w:spacing w:val="37"/>
          <w:sz w:val="24"/>
        </w:rPr>
        <w:t xml:space="preserve">  </w:t>
      </w:r>
      <w:r>
        <w:rPr>
          <w:i/>
          <w:sz w:val="24"/>
        </w:rPr>
        <w:t>Management</w:t>
      </w:r>
      <w:r>
        <w:rPr>
          <w:i/>
          <w:spacing w:val="38"/>
          <w:sz w:val="24"/>
        </w:rPr>
        <w:t xml:space="preserve">  </w:t>
      </w:r>
      <w:r>
        <w:rPr>
          <w:i/>
          <w:spacing w:val="-2"/>
          <w:sz w:val="24"/>
        </w:rPr>
        <w:t>terhadap</w:t>
      </w:r>
    </w:p>
    <w:p w14:paraId="5E5B2F85" w14:textId="77777777" w:rsidR="00295D02" w:rsidRDefault="00295D02">
      <w:pPr>
        <w:jc w:val="both"/>
        <w:rPr>
          <w:sz w:val="24"/>
        </w:rPr>
        <w:sectPr w:rsidR="00295D02">
          <w:headerReference w:type="even" r:id="rId14"/>
          <w:headerReference w:type="default" r:id="rId15"/>
          <w:headerReference w:type="first" r:id="rId16"/>
          <w:pgSz w:w="11910" w:h="16840"/>
          <w:pgMar w:top="1920" w:right="1580" w:bottom="280" w:left="1680" w:header="1570" w:footer="0" w:gutter="0"/>
          <w:pgNumType w:start="72"/>
          <w:cols w:space="720"/>
        </w:sectPr>
      </w:pPr>
    </w:p>
    <w:p w14:paraId="6B3AE1BF" w14:textId="77777777" w:rsidR="00295D02" w:rsidRDefault="00295D02">
      <w:pPr>
        <w:pStyle w:val="BodyText"/>
        <w:spacing w:before="60"/>
        <w:rPr>
          <w:i/>
        </w:rPr>
      </w:pPr>
    </w:p>
    <w:p w14:paraId="4CF353D2" w14:textId="77777777" w:rsidR="00295D02" w:rsidRDefault="00000000">
      <w:pPr>
        <w:ind w:left="1303"/>
        <w:rPr>
          <w:sz w:val="24"/>
        </w:rPr>
      </w:pPr>
      <w:r>
        <w:rPr>
          <w:i/>
          <w:sz w:val="24"/>
        </w:rPr>
        <w:t>Sustainability Business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32–39.</w:t>
      </w:r>
    </w:p>
    <w:p w14:paraId="2DE38DCF" w14:textId="77777777" w:rsidR="00295D02" w:rsidRDefault="00295D02">
      <w:pPr>
        <w:pStyle w:val="BodyText"/>
      </w:pPr>
    </w:p>
    <w:p w14:paraId="0DC414F8" w14:textId="77777777" w:rsidR="00295D02" w:rsidRDefault="00000000">
      <w:pPr>
        <w:ind w:left="1303" w:right="115" w:hanging="708"/>
        <w:jc w:val="both"/>
        <w:rPr>
          <w:sz w:val="24"/>
        </w:rPr>
      </w:pPr>
      <w:r>
        <w:rPr>
          <w:sz w:val="24"/>
        </w:rPr>
        <w:t xml:space="preserve">Setiawan, Reza Ari., Jajuk Herawati &amp; Ignatius Soni Kurniawan. 2022. </w:t>
      </w:r>
      <w:r>
        <w:rPr>
          <w:i/>
          <w:sz w:val="24"/>
        </w:rPr>
        <w:t>Pengaruh Motivasi, Kepuasan Kerja, Budaya Organisasi, dan Komitmen Organisasional terhadap Kinerja Karyawan</w:t>
      </w:r>
      <w:r>
        <w:rPr>
          <w:sz w:val="24"/>
        </w:rPr>
        <w:t xml:space="preserve">. Yogyakarta: </w:t>
      </w:r>
      <w:r>
        <w:rPr>
          <w:i/>
          <w:sz w:val="24"/>
        </w:rPr>
        <w:t>Forum Ekonom Jurnal Ekonomi, Manajemen dan Akuntansi</w:t>
      </w:r>
      <w:r>
        <w:rPr>
          <w:sz w:val="24"/>
        </w:rPr>
        <w:t xml:space="preserve">, </w:t>
      </w:r>
      <w:r>
        <w:rPr>
          <w:i/>
          <w:sz w:val="24"/>
        </w:rPr>
        <w:t>24</w:t>
      </w:r>
      <w:r>
        <w:rPr>
          <w:sz w:val="24"/>
        </w:rPr>
        <w:t xml:space="preserve">(3), 630–639. </w:t>
      </w:r>
      <w:r>
        <w:rPr>
          <w:spacing w:val="-2"/>
          <w:sz w:val="24"/>
        </w:rPr>
        <w:t>https://doi.org/10.29264/jfor.v24i3.11343</w:t>
      </w:r>
    </w:p>
    <w:sectPr w:rsidR="00295D02">
      <w:pgSz w:w="11910" w:h="16840"/>
      <w:pgMar w:top="1920" w:right="1580" w:bottom="280" w:left="1680" w:header="15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69BA1" w14:textId="77777777" w:rsidR="00D62866" w:rsidRDefault="00D62866">
      <w:r>
        <w:separator/>
      </w:r>
    </w:p>
  </w:endnote>
  <w:endnote w:type="continuationSeparator" w:id="0">
    <w:p w14:paraId="08955F69" w14:textId="77777777" w:rsidR="00D62866" w:rsidRDefault="00D6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0A59" w14:textId="77777777" w:rsidR="00F479F7" w:rsidRDefault="00F47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87586" w14:textId="77777777" w:rsidR="00F479F7" w:rsidRDefault="00F47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BCF0" w14:textId="77777777" w:rsidR="00F479F7" w:rsidRDefault="00F4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985EF" w14:textId="77777777" w:rsidR="00D62866" w:rsidRDefault="00D62866">
      <w:r>
        <w:separator/>
      </w:r>
    </w:p>
  </w:footnote>
  <w:footnote w:type="continuationSeparator" w:id="0">
    <w:p w14:paraId="49CE33DA" w14:textId="77777777" w:rsidR="00D62866" w:rsidRDefault="00D6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0052D" w14:textId="3FD7FAA2" w:rsidR="00F479F7" w:rsidRDefault="00F479F7">
    <w:pPr>
      <w:pStyle w:val="Header"/>
    </w:pPr>
    <w:r>
      <w:rPr>
        <w:noProof/>
      </w:rPr>
      <w:pict w14:anchorId="5BB6F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716735" o:spid="_x0000_s1026" type="#_x0000_t75" style="position:absolute;margin-left:0;margin-top:0;width:252pt;height:252pt;z-index:-157742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65075" w14:textId="15AB94EA" w:rsidR="00F479F7" w:rsidRDefault="00F479F7">
    <w:pPr>
      <w:pStyle w:val="Header"/>
    </w:pPr>
    <w:r>
      <w:rPr>
        <w:noProof/>
      </w:rPr>
      <w:pict w14:anchorId="727C8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716736" o:spid="_x0000_s1027" type="#_x0000_t75" style="position:absolute;margin-left:0;margin-top:0;width:252pt;height:252pt;z-index:-157731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B5B5" w14:textId="1C0F2EEF" w:rsidR="00F479F7" w:rsidRDefault="00F479F7">
    <w:pPr>
      <w:pStyle w:val="Header"/>
    </w:pPr>
    <w:r>
      <w:rPr>
        <w:noProof/>
      </w:rPr>
      <w:pict w14:anchorId="0D884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716734" o:spid="_x0000_s1025" type="#_x0000_t75" style="position:absolute;margin-left:0;margin-top:0;width:252pt;height:252pt;z-index:-157752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9877" w14:textId="511DD6E2" w:rsidR="00F479F7" w:rsidRDefault="00F479F7">
    <w:pPr>
      <w:pStyle w:val="Header"/>
    </w:pPr>
    <w:r>
      <w:rPr>
        <w:noProof/>
      </w:rPr>
      <w:pict w14:anchorId="00C98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716738" o:spid="_x0000_s1029" type="#_x0000_t75" style="position:absolute;margin-left:0;margin-top:0;width:252pt;height:252pt;z-index:-157711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63B0" w14:textId="4EEBEB9F" w:rsidR="00295D02" w:rsidRDefault="00F479F7">
    <w:pPr>
      <w:pStyle w:val="BodyText"/>
      <w:spacing w:line="14" w:lineRule="auto"/>
      <w:rPr>
        <w:sz w:val="20"/>
      </w:rPr>
    </w:pPr>
    <w:r>
      <w:rPr>
        <w:noProof/>
      </w:rPr>
      <w:pict w14:anchorId="4BBB23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716739" o:spid="_x0000_s1030" type="#_x0000_t75" style="position:absolute;margin-left:0;margin-top:0;width:252pt;height:252pt;z-index:-157701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0E16959E" wp14:editId="1376870C">
              <wp:simplePos x="0" y="0"/>
              <wp:positionH relativeFrom="page">
                <wp:posOffset>6303009</wp:posOffset>
              </wp:positionH>
              <wp:positionV relativeFrom="page">
                <wp:posOffset>984249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79720" w14:textId="77777777" w:rsidR="00295D02" w:rsidRDefault="0000000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6959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3pt;margin-top:77.5pt;width:18.3pt;height:13.0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" filled="f" stroked="f">
              <v:textbox inset="0,0,0,0">
                <w:txbxContent>
                  <w:p w14:paraId="45279720" w14:textId="77777777" w:rsidR="00295D02" w:rsidRDefault="00000000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C505" w14:textId="26D249DD" w:rsidR="00F479F7" w:rsidRDefault="00F479F7">
    <w:pPr>
      <w:pStyle w:val="Header"/>
    </w:pPr>
    <w:r>
      <w:rPr>
        <w:noProof/>
      </w:rPr>
      <w:pict w14:anchorId="6C687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716737" o:spid="_x0000_s1028" type="#_x0000_t75" style="position:absolute;margin-left:0;margin-top:0;width:252pt;height:252pt;z-index:-157721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D02"/>
    <w:rsid w:val="00295D02"/>
    <w:rsid w:val="00D62866"/>
    <w:rsid w:val="00F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B9ED"/>
  <w15:docId w15:val="{51B9D37A-BC8E-40EF-892A-BAB8567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9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7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F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47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F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oogle.co.id/books/edition/Budaya_Organisasi_dan_Kinerj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yperlink" Target="http://www.google.co.id/books/edition/Metode_Penelitian/Ntw_EAAAQ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tsuraya ulfah</cp:lastModifiedBy>
  <cp:revision>3</cp:revision>
  <dcterms:created xsi:type="dcterms:W3CDTF">2024-10-23T06:00:00Z</dcterms:created>
  <dcterms:modified xsi:type="dcterms:W3CDTF">2024-11-04T06:44:00Z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2024-10-23T00:00:00Z</vt:filetime>
  </property>
  <property fmtid="{D5CDD505-2E9C-101B-9397-08002B2CF9AE}" pid="5" name="Producer">
    <vt:lpwstr>3-Heights(TM) PDF Security Shell 4.8.25.2 (http://www.pdf-tools.com)</vt:lpwstr>
  </property>
</Properties>
</file>