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71C2D" w14:textId="77777777" w:rsidR="005147F3" w:rsidRDefault="005147F3">
      <w:pPr>
        <w:pStyle w:val="BodyText"/>
        <w:spacing w:before="53"/>
      </w:pPr>
    </w:p>
    <w:p w14:paraId="06F0C2F4" w14:textId="77777777" w:rsidR="005147F3" w:rsidRDefault="00000000">
      <w:pPr>
        <w:pStyle w:val="Title"/>
      </w:pPr>
      <w:r>
        <w:rPr>
          <w:spacing w:val="-2"/>
        </w:rPr>
        <w:t>ABSTRAK</w:t>
      </w:r>
    </w:p>
    <w:p w14:paraId="5D73C947" w14:textId="77777777" w:rsidR="005147F3" w:rsidRDefault="005147F3">
      <w:pPr>
        <w:pStyle w:val="BodyText"/>
        <w:spacing w:before="182"/>
        <w:rPr>
          <w:b/>
        </w:rPr>
      </w:pPr>
    </w:p>
    <w:p w14:paraId="3DFDA34D" w14:textId="77777777" w:rsidR="005147F3" w:rsidRDefault="00000000">
      <w:pPr>
        <w:pStyle w:val="BodyText"/>
        <w:ind w:left="588" w:right="116"/>
        <w:jc w:val="both"/>
      </w:pPr>
      <w:r>
        <w:t xml:space="preserve">Tatik Juniati. NIM: 2061201217 “Pengaruh Budaya Organisasi, Kepuasan Kerja dan Motivasi Kerja terhadap </w:t>
      </w:r>
      <w:r>
        <w:rPr>
          <w:i/>
        </w:rPr>
        <w:t xml:space="preserve">Green Performance Management </w:t>
      </w:r>
      <w:r>
        <w:t xml:space="preserve">(Studi Kasus pada Karyawan Bank Syariah Indonesia Depok)”. Dibawah bimbingan Sulistyo Seti </w:t>
      </w:r>
      <w:r>
        <w:rPr>
          <w:spacing w:val="-2"/>
        </w:rPr>
        <w:t>Utami.</w:t>
      </w:r>
    </w:p>
    <w:p w14:paraId="466E9A23" w14:textId="77777777" w:rsidR="005147F3" w:rsidRDefault="005147F3">
      <w:pPr>
        <w:pStyle w:val="BodyText"/>
      </w:pPr>
    </w:p>
    <w:p w14:paraId="1C1C1067" w14:textId="77777777" w:rsidR="005147F3" w:rsidRDefault="00000000">
      <w:pPr>
        <w:pStyle w:val="BodyText"/>
        <w:ind w:left="588" w:right="114"/>
        <w:jc w:val="both"/>
      </w:pPr>
      <w:r>
        <w:t xml:space="preserve">Penelitian ini bertujuan untuk menghitung dan menganalisis Pengaruh Budaya Organisasi, Kepuasan Kerja, dan Motivasi Kerja terhadap </w:t>
      </w:r>
      <w:r>
        <w:rPr>
          <w:i/>
        </w:rPr>
        <w:t xml:space="preserve">Green Performance Management </w:t>
      </w:r>
      <w:r>
        <w:t>(Studi Kasus pada Karyawan Bank Syariah Indonesia Depok). Berdasarkan desain penelitian deskriptif, asosiatif, dan kuantitatif peneliti ingin menghitung dan menganalisis seberapa tinggi pengaruh budaya organisasi, kepuasan</w:t>
      </w:r>
      <w:r>
        <w:rPr>
          <w:spacing w:val="-14"/>
        </w:rPr>
        <w:t xml:space="preserve"> </w:t>
      </w:r>
      <w:r>
        <w:t>kerja,</w:t>
      </w:r>
      <w:r>
        <w:rPr>
          <w:spacing w:val="-12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motivasi</w:t>
      </w:r>
      <w:r>
        <w:rPr>
          <w:spacing w:val="-13"/>
        </w:rPr>
        <w:t xml:space="preserve"> </w:t>
      </w:r>
      <w:r>
        <w:t>kerja</w:t>
      </w:r>
      <w:r>
        <w:rPr>
          <w:spacing w:val="-13"/>
        </w:rPr>
        <w:t xml:space="preserve"> </w:t>
      </w:r>
      <w:r>
        <w:t>terhadap</w:t>
      </w:r>
      <w:r>
        <w:rPr>
          <w:spacing w:val="-11"/>
        </w:rPr>
        <w:t xml:space="preserve"> </w:t>
      </w:r>
      <w:r>
        <w:rPr>
          <w:i/>
        </w:rPr>
        <w:t>green</w:t>
      </w:r>
      <w:r>
        <w:rPr>
          <w:i/>
          <w:spacing w:val="-12"/>
        </w:rPr>
        <w:t xml:space="preserve"> </w:t>
      </w:r>
      <w:r>
        <w:rPr>
          <w:i/>
        </w:rPr>
        <w:t>performance</w:t>
      </w:r>
      <w:r>
        <w:rPr>
          <w:i/>
          <w:spacing w:val="-13"/>
        </w:rPr>
        <w:t xml:space="preserve"> </w:t>
      </w:r>
      <w:r>
        <w:rPr>
          <w:i/>
        </w:rPr>
        <w:t>management</w:t>
      </w:r>
      <w:r>
        <w:t>.</w:t>
      </w:r>
      <w:r>
        <w:rPr>
          <w:spacing w:val="-14"/>
        </w:rPr>
        <w:t xml:space="preserve"> </w:t>
      </w:r>
      <w:r>
        <w:t xml:space="preserve">Hasil dari penelitian ini adalah bahwa variabel budaya organisasi terhadap </w:t>
      </w:r>
      <w:r>
        <w:rPr>
          <w:i/>
        </w:rPr>
        <w:t xml:space="preserve">green performance management </w:t>
      </w:r>
      <w:r>
        <w:t xml:space="preserve">berpengaruh positif dan signifikan, dengan nilai Path Coefficient (0.459), nilai T-Statistic lebih besar dari 1,96 (3.333), dan nilai P- </w:t>
      </w:r>
      <w:r>
        <w:rPr>
          <w:position w:val="2"/>
        </w:rPr>
        <w:t>Value lebih kecil dari 0,05 (0.001) (H</w:t>
      </w:r>
      <w:r>
        <w:rPr>
          <w:sz w:val="16"/>
        </w:rPr>
        <w:t>a1</w:t>
      </w:r>
      <w:r>
        <w:rPr>
          <w:spacing w:val="40"/>
          <w:sz w:val="16"/>
        </w:rPr>
        <w:t xml:space="preserve"> </w:t>
      </w:r>
      <w:r>
        <w:rPr>
          <w:position w:val="2"/>
        </w:rPr>
        <w:t xml:space="preserve">diterima). Variabel kepuasan kerja </w:t>
      </w:r>
      <w:r>
        <w:t xml:space="preserve">terhadap </w:t>
      </w:r>
      <w:r>
        <w:rPr>
          <w:i/>
        </w:rPr>
        <w:t xml:space="preserve">green performance management </w:t>
      </w:r>
      <w:r>
        <w:t xml:space="preserve">berpengaruh positif dan signifikan, dengan nilai Path Coefficient (0.345), nilai T-Statistic lebih besar dari 1,96 </w:t>
      </w:r>
      <w:r>
        <w:rPr>
          <w:position w:val="2"/>
        </w:rPr>
        <w:t>(1.974), dan nilai P-Value lebih kecil dari 0,05 (0.027) (H</w:t>
      </w:r>
      <w:r>
        <w:rPr>
          <w:sz w:val="16"/>
        </w:rPr>
        <w:t>a2</w:t>
      </w:r>
      <w:r>
        <w:rPr>
          <w:spacing w:val="40"/>
          <w:sz w:val="16"/>
        </w:rPr>
        <w:t xml:space="preserve"> </w:t>
      </w:r>
      <w:r>
        <w:rPr>
          <w:position w:val="2"/>
        </w:rPr>
        <w:t xml:space="preserve">diterima). Variabel </w:t>
      </w:r>
      <w:r>
        <w:t>motivasi</w:t>
      </w:r>
      <w:r>
        <w:rPr>
          <w:spacing w:val="-5"/>
        </w:rPr>
        <w:t xml:space="preserve"> </w:t>
      </w:r>
      <w:r>
        <w:t>kerja</w:t>
      </w:r>
      <w:r>
        <w:rPr>
          <w:spacing w:val="-8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rPr>
          <w:i/>
        </w:rPr>
        <w:t>green</w:t>
      </w:r>
      <w:r>
        <w:rPr>
          <w:i/>
          <w:spacing w:val="-7"/>
        </w:rPr>
        <w:t xml:space="preserve"> </w:t>
      </w:r>
      <w:r>
        <w:rPr>
          <w:i/>
        </w:rPr>
        <w:t>performance</w:t>
      </w:r>
      <w:r>
        <w:rPr>
          <w:i/>
          <w:spacing w:val="-8"/>
        </w:rPr>
        <w:t xml:space="preserve"> </w:t>
      </w:r>
      <w:r>
        <w:rPr>
          <w:i/>
        </w:rPr>
        <w:t>management</w:t>
      </w:r>
      <w:r>
        <w:rPr>
          <w:i/>
          <w:spacing w:val="-5"/>
        </w:rPr>
        <w:t xml:space="preserve"> </w:t>
      </w:r>
      <w:r>
        <w:t>berpengaruh</w:t>
      </w:r>
      <w:r>
        <w:rPr>
          <w:spacing w:val="-8"/>
        </w:rPr>
        <w:t xml:space="preserve"> </w:t>
      </w:r>
      <w:r>
        <w:t>positif</w:t>
      </w:r>
      <w:r>
        <w:rPr>
          <w:spacing w:val="-8"/>
        </w:rPr>
        <w:t xml:space="preserve"> </w:t>
      </w:r>
      <w:r>
        <w:t>tetapi tidak signifikan secara</w:t>
      </w:r>
      <w:r>
        <w:rPr>
          <w:spacing w:val="-2"/>
        </w:rPr>
        <w:t xml:space="preserve"> </w:t>
      </w:r>
      <w:r>
        <w:t>statistik, dengan nilai koefisien</w:t>
      </w:r>
      <w:r>
        <w:rPr>
          <w:spacing w:val="-1"/>
        </w:rPr>
        <w:t xml:space="preserve"> </w:t>
      </w:r>
      <w:r>
        <w:t>jalur</w:t>
      </w:r>
      <w:r>
        <w:rPr>
          <w:spacing w:val="-1"/>
        </w:rPr>
        <w:t xml:space="preserve"> </w:t>
      </w:r>
      <w:r>
        <w:t>sebesar</w:t>
      </w:r>
      <w:r>
        <w:rPr>
          <w:spacing w:val="-1"/>
        </w:rPr>
        <w:t xml:space="preserve"> </w:t>
      </w:r>
      <w:r>
        <w:t>0,136, nilai T- Statistic</w:t>
      </w:r>
      <w:r>
        <w:rPr>
          <w:spacing w:val="-15"/>
        </w:rPr>
        <w:t xml:space="preserve"> </w:t>
      </w:r>
      <w:r>
        <w:t>lebih</w:t>
      </w:r>
      <w:r>
        <w:rPr>
          <w:spacing w:val="-15"/>
        </w:rPr>
        <w:t xml:space="preserve"> </w:t>
      </w:r>
      <w:r>
        <w:t>besar</w:t>
      </w:r>
      <w:r>
        <w:rPr>
          <w:spacing w:val="-15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1,96</w:t>
      </w:r>
      <w:r>
        <w:rPr>
          <w:spacing w:val="-15"/>
        </w:rPr>
        <w:t xml:space="preserve"> </w:t>
      </w:r>
      <w:r>
        <w:t>(1,970),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nilai</w:t>
      </w:r>
      <w:r>
        <w:rPr>
          <w:spacing w:val="-15"/>
        </w:rPr>
        <w:t xml:space="preserve"> </w:t>
      </w:r>
      <w:r>
        <w:t>P-Value</w:t>
      </w:r>
      <w:r>
        <w:rPr>
          <w:spacing w:val="-15"/>
        </w:rPr>
        <w:t xml:space="preserve"> </w:t>
      </w:r>
      <w:r>
        <w:t>lebih</w:t>
      </w:r>
      <w:r>
        <w:rPr>
          <w:spacing w:val="-15"/>
        </w:rPr>
        <w:t xml:space="preserve"> </w:t>
      </w:r>
      <w:r>
        <w:t>besar</w:t>
      </w:r>
      <w:r>
        <w:rPr>
          <w:spacing w:val="-15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0,05</w:t>
      </w:r>
      <w:r>
        <w:rPr>
          <w:spacing w:val="-15"/>
        </w:rPr>
        <w:t xml:space="preserve"> </w:t>
      </w:r>
      <w:r>
        <w:t xml:space="preserve">(0,230) </w:t>
      </w:r>
      <w:r>
        <w:rPr>
          <w:position w:val="2"/>
        </w:rPr>
        <w:t>(H</w:t>
      </w:r>
      <w:r>
        <w:rPr>
          <w:sz w:val="16"/>
        </w:rPr>
        <w:t>03</w:t>
      </w:r>
      <w:r>
        <w:rPr>
          <w:spacing w:val="40"/>
          <w:sz w:val="16"/>
        </w:rPr>
        <w:t xml:space="preserve"> </w:t>
      </w:r>
      <w:r>
        <w:rPr>
          <w:position w:val="2"/>
        </w:rPr>
        <w:t>diterima dan H</w:t>
      </w:r>
      <w:r>
        <w:rPr>
          <w:sz w:val="16"/>
        </w:rPr>
        <w:t>a3</w:t>
      </w:r>
      <w:r>
        <w:rPr>
          <w:spacing w:val="40"/>
          <w:sz w:val="16"/>
        </w:rPr>
        <w:t xml:space="preserve"> </w:t>
      </w:r>
      <w:r>
        <w:rPr>
          <w:position w:val="2"/>
        </w:rPr>
        <w:t xml:space="preserve">ditolak). Dan pengaruh secara simultan terhadap </w:t>
      </w:r>
      <w:r>
        <w:rPr>
          <w:i/>
          <w:position w:val="2"/>
        </w:rPr>
        <w:t xml:space="preserve">green </w:t>
      </w:r>
      <w:r>
        <w:rPr>
          <w:i/>
        </w:rPr>
        <w:t xml:space="preserve">performance management </w:t>
      </w:r>
      <w:r>
        <w:t xml:space="preserve">antara variabel budaya organisasi, kepuasan kerja, dan motivasi kerja sebesar 0.772 (kuat). Simpulannya adalah budaya organisasi, kepuasan kerja, dan motivasi kerja berpengaruh kuat secara simultan terhadap </w:t>
      </w:r>
      <w:r>
        <w:rPr>
          <w:i/>
          <w:position w:val="2"/>
        </w:rPr>
        <w:t xml:space="preserve">green performance management </w:t>
      </w:r>
      <w:r>
        <w:rPr>
          <w:position w:val="2"/>
        </w:rPr>
        <w:t>(H</w:t>
      </w:r>
      <w:r>
        <w:rPr>
          <w:sz w:val="16"/>
        </w:rPr>
        <w:t>a4</w:t>
      </w:r>
      <w:r>
        <w:rPr>
          <w:spacing w:val="40"/>
          <w:sz w:val="16"/>
        </w:rPr>
        <w:t xml:space="preserve"> </w:t>
      </w:r>
      <w:r>
        <w:rPr>
          <w:position w:val="2"/>
        </w:rPr>
        <w:t>diterima).</w:t>
      </w:r>
    </w:p>
    <w:p w14:paraId="7BADF12B" w14:textId="77777777" w:rsidR="005147F3" w:rsidRDefault="00000000">
      <w:pPr>
        <w:spacing w:before="265"/>
        <w:ind w:left="588" w:right="121"/>
        <w:jc w:val="both"/>
        <w:rPr>
          <w:i/>
          <w:sz w:val="24"/>
        </w:rPr>
      </w:pPr>
      <w:r>
        <w:rPr>
          <w:sz w:val="24"/>
        </w:rPr>
        <w:t xml:space="preserve">Kata Kunci: </w:t>
      </w:r>
      <w:r>
        <w:rPr>
          <w:i/>
          <w:sz w:val="24"/>
        </w:rPr>
        <w:t>Budaya Organisasi, Kepuasan Kerja, Motivasi Kerja, Green Performance Management</w:t>
      </w:r>
    </w:p>
    <w:p w14:paraId="5B09EFD6" w14:textId="77777777" w:rsidR="005147F3" w:rsidRDefault="005147F3">
      <w:pPr>
        <w:pStyle w:val="BodyText"/>
        <w:rPr>
          <w:i/>
          <w:sz w:val="22"/>
        </w:rPr>
      </w:pPr>
    </w:p>
    <w:p w14:paraId="2742D044" w14:textId="77777777" w:rsidR="005147F3" w:rsidRDefault="005147F3">
      <w:pPr>
        <w:pStyle w:val="BodyText"/>
        <w:rPr>
          <w:i/>
          <w:sz w:val="22"/>
        </w:rPr>
      </w:pPr>
    </w:p>
    <w:p w14:paraId="493C8D48" w14:textId="77777777" w:rsidR="005147F3" w:rsidRDefault="005147F3">
      <w:pPr>
        <w:pStyle w:val="BodyText"/>
        <w:rPr>
          <w:i/>
          <w:sz w:val="22"/>
        </w:rPr>
      </w:pPr>
    </w:p>
    <w:p w14:paraId="3304CF0F" w14:textId="77777777" w:rsidR="005147F3" w:rsidRDefault="005147F3">
      <w:pPr>
        <w:pStyle w:val="BodyText"/>
        <w:rPr>
          <w:i/>
          <w:sz w:val="22"/>
        </w:rPr>
      </w:pPr>
    </w:p>
    <w:p w14:paraId="5A884C5D" w14:textId="77777777" w:rsidR="005147F3" w:rsidRDefault="005147F3">
      <w:pPr>
        <w:pStyle w:val="BodyText"/>
        <w:rPr>
          <w:i/>
          <w:sz w:val="22"/>
        </w:rPr>
      </w:pPr>
    </w:p>
    <w:p w14:paraId="39E6646D" w14:textId="77777777" w:rsidR="005147F3" w:rsidRDefault="005147F3">
      <w:pPr>
        <w:pStyle w:val="BodyText"/>
        <w:rPr>
          <w:i/>
          <w:sz w:val="22"/>
        </w:rPr>
      </w:pPr>
    </w:p>
    <w:p w14:paraId="56A77EDD" w14:textId="77777777" w:rsidR="005147F3" w:rsidRDefault="005147F3">
      <w:pPr>
        <w:pStyle w:val="BodyText"/>
        <w:rPr>
          <w:i/>
          <w:sz w:val="22"/>
        </w:rPr>
      </w:pPr>
    </w:p>
    <w:p w14:paraId="72BAD93F" w14:textId="77777777" w:rsidR="005147F3" w:rsidRDefault="005147F3">
      <w:pPr>
        <w:pStyle w:val="BodyText"/>
        <w:rPr>
          <w:i/>
          <w:sz w:val="22"/>
        </w:rPr>
      </w:pPr>
    </w:p>
    <w:p w14:paraId="052D347C" w14:textId="77777777" w:rsidR="005147F3" w:rsidRDefault="005147F3">
      <w:pPr>
        <w:pStyle w:val="BodyText"/>
        <w:rPr>
          <w:i/>
          <w:sz w:val="22"/>
        </w:rPr>
      </w:pPr>
    </w:p>
    <w:p w14:paraId="3243306C" w14:textId="77777777" w:rsidR="005147F3" w:rsidRDefault="005147F3">
      <w:pPr>
        <w:pStyle w:val="BodyText"/>
        <w:rPr>
          <w:i/>
          <w:sz w:val="22"/>
        </w:rPr>
      </w:pPr>
    </w:p>
    <w:p w14:paraId="56A55BA0" w14:textId="77777777" w:rsidR="005147F3" w:rsidRDefault="005147F3">
      <w:pPr>
        <w:pStyle w:val="BodyText"/>
        <w:rPr>
          <w:i/>
          <w:sz w:val="22"/>
        </w:rPr>
      </w:pPr>
    </w:p>
    <w:p w14:paraId="20B8F267" w14:textId="77777777" w:rsidR="005147F3" w:rsidRDefault="005147F3">
      <w:pPr>
        <w:pStyle w:val="BodyText"/>
        <w:rPr>
          <w:i/>
          <w:sz w:val="22"/>
        </w:rPr>
      </w:pPr>
    </w:p>
    <w:p w14:paraId="723814C2" w14:textId="77777777" w:rsidR="005147F3" w:rsidRDefault="005147F3">
      <w:pPr>
        <w:pStyle w:val="BodyText"/>
        <w:rPr>
          <w:i/>
          <w:sz w:val="22"/>
        </w:rPr>
      </w:pPr>
    </w:p>
    <w:p w14:paraId="6C815148" w14:textId="77777777" w:rsidR="005147F3" w:rsidRDefault="005147F3">
      <w:pPr>
        <w:pStyle w:val="BodyText"/>
        <w:rPr>
          <w:i/>
          <w:sz w:val="22"/>
        </w:rPr>
      </w:pPr>
    </w:p>
    <w:p w14:paraId="38182C45" w14:textId="77777777" w:rsidR="005147F3" w:rsidRDefault="005147F3">
      <w:pPr>
        <w:pStyle w:val="BodyText"/>
        <w:rPr>
          <w:i/>
          <w:sz w:val="22"/>
        </w:rPr>
      </w:pPr>
    </w:p>
    <w:p w14:paraId="12672950" w14:textId="77777777" w:rsidR="005147F3" w:rsidRDefault="005147F3">
      <w:pPr>
        <w:pStyle w:val="BodyText"/>
        <w:rPr>
          <w:i/>
          <w:sz w:val="22"/>
        </w:rPr>
      </w:pPr>
    </w:p>
    <w:p w14:paraId="1AA8982A" w14:textId="77777777" w:rsidR="005147F3" w:rsidRDefault="005147F3">
      <w:pPr>
        <w:pStyle w:val="BodyText"/>
        <w:rPr>
          <w:i/>
          <w:sz w:val="22"/>
        </w:rPr>
      </w:pPr>
    </w:p>
    <w:p w14:paraId="50E23C47" w14:textId="77777777" w:rsidR="005147F3" w:rsidRDefault="005147F3">
      <w:pPr>
        <w:pStyle w:val="BodyText"/>
        <w:spacing w:before="23"/>
        <w:rPr>
          <w:i/>
          <w:sz w:val="22"/>
        </w:rPr>
      </w:pPr>
    </w:p>
    <w:p w14:paraId="122F5267" w14:textId="77777777" w:rsidR="005147F3" w:rsidRDefault="00000000">
      <w:pPr>
        <w:spacing w:before="1"/>
        <w:ind w:left="469"/>
        <w:jc w:val="center"/>
        <w:rPr>
          <w:rFonts w:ascii="Carlito"/>
        </w:rPr>
      </w:pPr>
      <w:r>
        <w:rPr>
          <w:rFonts w:ascii="Carlito"/>
          <w:spacing w:val="-5"/>
        </w:rPr>
        <w:t>vi</w:t>
      </w:r>
    </w:p>
    <w:sectPr w:rsidR="005147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92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795D7" w14:textId="77777777" w:rsidR="009722B3" w:rsidRDefault="009722B3" w:rsidP="003805EF">
      <w:r>
        <w:separator/>
      </w:r>
    </w:p>
  </w:endnote>
  <w:endnote w:type="continuationSeparator" w:id="0">
    <w:p w14:paraId="122E80E2" w14:textId="77777777" w:rsidR="009722B3" w:rsidRDefault="009722B3" w:rsidP="0038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B4773" w14:textId="77777777" w:rsidR="003805EF" w:rsidRDefault="00380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67041" w14:textId="77777777" w:rsidR="003805EF" w:rsidRDefault="003805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8B69" w14:textId="77777777" w:rsidR="003805EF" w:rsidRDefault="00380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7A424" w14:textId="77777777" w:rsidR="009722B3" w:rsidRDefault="009722B3" w:rsidP="003805EF">
      <w:r>
        <w:separator/>
      </w:r>
    </w:p>
  </w:footnote>
  <w:footnote w:type="continuationSeparator" w:id="0">
    <w:p w14:paraId="121C10B8" w14:textId="77777777" w:rsidR="009722B3" w:rsidRDefault="009722B3" w:rsidP="00380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F67FE" w14:textId="43C8A10A" w:rsidR="003805EF" w:rsidRDefault="003805EF">
    <w:pPr>
      <w:pStyle w:val="Header"/>
    </w:pPr>
    <w:r>
      <w:rPr>
        <w:noProof/>
      </w:rPr>
      <w:pict w14:anchorId="02D6C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46539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86342" w14:textId="0506079E" w:rsidR="003805EF" w:rsidRDefault="003805EF">
    <w:pPr>
      <w:pStyle w:val="Header"/>
    </w:pPr>
    <w:r>
      <w:rPr>
        <w:noProof/>
      </w:rPr>
      <w:pict w14:anchorId="535EF5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46539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07817" w14:textId="3F62F5EC" w:rsidR="003805EF" w:rsidRDefault="003805EF">
    <w:pPr>
      <w:pStyle w:val="Header"/>
    </w:pPr>
    <w:r>
      <w:rPr>
        <w:noProof/>
      </w:rPr>
      <w:pict w14:anchorId="528141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46539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47F3"/>
    <w:rsid w:val="003805EF"/>
    <w:rsid w:val="005147F3"/>
    <w:rsid w:val="0097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6E37C"/>
  <w15:docId w15:val="{64550EE6-2DA5-4E2A-A1AD-CF0B8595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6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05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5E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805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5EF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tsuraya ulfah</cp:lastModifiedBy>
  <cp:revision>3</cp:revision>
  <dcterms:created xsi:type="dcterms:W3CDTF">2024-10-23T05:58:00Z</dcterms:created>
  <dcterms:modified xsi:type="dcterms:W3CDTF">2024-11-04T06:41:00Z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2024-10-23T00:00:00Z</vt:filetime>
  </property>
  <property fmtid="{D5CDD505-2E9C-101B-9397-08002B2CF9AE}" pid="5" name="Producer">
    <vt:lpwstr>3-Heights(TM) PDF Security Shell 4.8.25.2 (http://www.pdf-tools.com)</vt:lpwstr>
  </property>
</Properties>
</file>