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9418" w14:textId="77777777" w:rsidR="00805675" w:rsidRPr="00365861" w:rsidRDefault="00805675" w:rsidP="00805675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74323299"/>
      <w:bookmarkStart w:id="1" w:name="_Toc179828163"/>
      <w:r w:rsidRPr="00365861">
        <w:rPr>
          <w:rFonts w:ascii="Times New Roman" w:hAnsi="Times New Roman"/>
          <w:sz w:val="24"/>
          <w:szCs w:val="24"/>
        </w:rPr>
        <w:t>ABSTRAK</w:t>
      </w:r>
      <w:bookmarkEnd w:id="0"/>
      <w:bookmarkEnd w:id="1"/>
    </w:p>
    <w:p w14:paraId="48114757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9EAC0BA" w14:textId="77777777" w:rsidR="00805675" w:rsidRDefault="00805675" w:rsidP="0080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1FC4">
        <w:rPr>
          <w:rFonts w:ascii="Times New Roman" w:hAnsi="Times New Roman"/>
          <w:sz w:val="24"/>
          <w:szCs w:val="24"/>
          <w:lang w:val="en-US"/>
        </w:rPr>
        <w:t xml:space="preserve">FADHILLA NADYATUZZAHRA.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Persepsi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Harga,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dan Customer Experience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Pelanggan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di Resto Tuku Ramen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Ciputat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bimbingan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>, YAYAT SUJATNA</w:t>
      </w:r>
    </w:p>
    <w:p w14:paraId="49FE27D3" w14:textId="77777777" w:rsidR="00805675" w:rsidRPr="00E61FC4" w:rsidRDefault="00805675" w:rsidP="0080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DF07D88" w14:textId="77777777" w:rsidR="00805675" w:rsidRDefault="00805675" w:rsidP="0080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1FC4">
        <w:rPr>
          <w:rFonts w:ascii="Times New Roman" w:hAnsi="Times New Roman"/>
          <w:sz w:val="24"/>
          <w:szCs w:val="24"/>
          <w:lang w:val="en-US"/>
        </w:rPr>
        <w:t xml:space="preserve">Tujuan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ini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menganalisis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persepsi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dan customer experience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pelanggan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di Resto Tuku Ramen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Ciputat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parsial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simultan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. Desain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ini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kuantitatif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asosiatif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data yang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lapangan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kepustakaan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menyebarkan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angket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kuesioner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. Data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100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berkunjung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ke Resto Tuku Ramen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Ciputat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Structural Equation Modelling (SEM). Metode yang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non probability sampling dengan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berfokus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pengguna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Shopee yang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berusia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minimal 17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tinggal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di Kota Tangerang Selatan. Skala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pengukuran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instrumen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format Skala Likert. Metode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dalam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ini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uji SEM-PLS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diantaranya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: uji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validitas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reliabilitas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, dan diagram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jalur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. Hasil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persepsi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path coefficients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1,990;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T-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&gt;1,96 (1,968); dan P Value &gt;0,05 (0,50).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tetapi tidak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path coefficients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2,814;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T-Statistic &lt;1,96 (0,815); dan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P Value &gt;0,05 (0,416).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Customer Experience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path coefficient 2,159;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T-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&gt;1,96 (2,162); dan P Value &lt;0,05 (0,031). Serta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persepsi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, Customer experience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simultan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pelanggan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R Square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0,676 atau 67,6% yang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antar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simultan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sangat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kuat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sisanya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(32,4%)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dipengaruhi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yang tidak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61FC4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E61FC4">
        <w:rPr>
          <w:rFonts w:ascii="Times New Roman" w:hAnsi="Times New Roman"/>
          <w:sz w:val="24"/>
          <w:szCs w:val="24"/>
          <w:lang w:val="en-US"/>
        </w:rPr>
        <w:t xml:space="preserve"> ini.</w:t>
      </w:r>
    </w:p>
    <w:p w14:paraId="2E0C9BB4" w14:textId="77777777" w:rsidR="00805675" w:rsidRDefault="00805675" w:rsidP="0080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BE254D" w14:textId="77777777" w:rsidR="00805675" w:rsidRDefault="00805675" w:rsidP="0080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A9DDCD" w14:textId="77777777" w:rsidR="00805675" w:rsidRPr="005C6263" w:rsidRDefault="00805675" w:rsidP="00805675">
      <w:pPr>
        <w:tabs>
          <w:tab w:val="left" w:pos="1134"/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lang w:val="en-US"/>
        </w:rPr>
      </w:pPr>
      <w:r w:rsidRPr="005C6263">
        <w:rPr>
          <w:rFonts w:ascii="Times New Roman" w:hAnsi="Times New Roman"/>
          <w:sz w:val="24"/>
          <w:szCs w:val="24"/>
          <w:lang w:val="en-US"/>
        </w:rPr>
        <w:t xml:space="preserve">Kata </w:t>
      </w:r>
      <w:proofErr w:type="spellStart"/>
      <w:r w:rsidRPr="005C6263">
        <w:rPr>
          <w:rFonts w:ascii="Times New Roman" w:hAnsi="Times New Roman"/>
          <w:sz w:val="24"/>
          <w:szCs w:val="24"/>
          <w:lang w:val="en-US"/>
        </w:rPr>
        <w:t>Kunci</w:t>
      </w:r>
      <w:proofErr w:type="spellEnd"/>
      <w:r w:rsidRPr="005C6263">
        <w:rPr>
          <w:rFonts w:ascii="Times New Roman" w:hAnsi="Times New Roman"/>
          <w:sz w:val="24"/>
          <w:szCs w:val="24"/>
          <w:lang w:val="en-US"/>
        </w:rPr>
        <w:tab/>
        <w:t>:</w:t>
      </w:r>
      <w:r w:rsidRPr="005C6263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5C6263">
        <w:rPr>
          <w:rFonts w:ascii="Times New Roman" w:hAnsi="Times New Roman"/>
          <w:sz w:val="24"/>
          <w:szCs w:val="24"/>
          <w:lang w:val="en-US"/>
        </w:rPr>
        <w:t>Persepsi</w:t>
      </w:r>
      <w:proofErr w:type="spellEnd"/>
      <w:r w:rsidRPr="005C6263">
        <w:rPr>
          <w:rFonts w:ascii="Times New Roman" w:hAnsi="Times New Roman"/>
          <w:sz w:val="24"/>
          <w:szCs w:val="24"/>
          <w:lang w:val="en-US"/>
        </w:rPr>
        <w:t xml:space="preserve"> Harga, </w:t>
      </w:r>
      <w:proofErr w:type="spellStart"/>
      <w:r w:rsidRPr="005C6263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5C62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C6263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5C62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C6263">
        <w:rPr>
          <w:rFonts w:ascii="Times New Roman" w:hAnsi="Times New Roman"/>
          <w:i/>
          <w:sz w:val="24"/>
          <w:szCs w:val="24"/>
          <w:lang w:val="en-US"/>
        </w:rPr>
        <w:t>Customer Experience</w:t>
      </w:r>
      <w:r w:rsidRPr="005C62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C6263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Pr="005C62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C6263">
        <w:rPr>
          <w:rFonts w:ascii="Times New Roman" w:hAnsi="Times New Roman"/>
          <w:sz w:val="24"/>
          <w:szCs w:val="24"/>
          <w:lang w:val="en-US"/>
        </w:rPr>
        <w:t>Pelanggan</w:t>
      </w:r>
      <w:proofErr w:type="spellEnd"/>
      <w:r w:rsidRPr="005C6263">
        <w:rPr>
          <w:rFonts w:ascii="Times New Roman" w:hAnsi="Times New Roman"/>
          <w:sz w:val="24"/>
          <w:szCs w:val="24"/>
          <w:lang w:val="en-US"/>
        </w:rPr>
        <w:t>.</w:t>
      </w:r>
    </w:p>
    <w:p w14:paraId="78AEF1B6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7BD737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FC3BD0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8F6472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0D20A3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A9E20A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13E6D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49632" w14:textId="77777777" w:rsidR="00805675" w:rsidRDefault="00805675" w:rsidP="008056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92BCCA" w14:textId="77777777" w:rsidR="00805675" w:rsidRDefault="00805675" w:rsidP="00805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561718F" w14:textId="77777777" w:rsidR="00805675" w:rsidRPr="00805675" w:rsidRDefault="00805675" w:rsidP="00805675">
      <w:pPr>
        <w:pStyle w:val="Heading1"/>
        <w:spacing w:before="0"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2" w:name="_Toc174323300"/>
      <w:bookmarkStart w:id="3" w:name="_Toc179828164"/>
      <w:r w:rsidRPr="00805675">
        <w:rPr>
          <w:rFonts w:ascii="Times New Roman" w:hAnsi="Times New Roman"/>
          <w:i/>
          <w:iCs/>
          <w:sz w:val="24"/>
          <w:szCs w:val="24"/>
        </w:rPr>
        <w:t>ABSTRACT</w:t>
      </w:r>
      <w:bookmarkEnd w:id="2"/>
      <w:bookmarkEnd w:id="3"/>
    </w:p>
    <w:p w14:paraId="064E206B" w14:textId="77777777" w:rsidR="00805675" w:rsidRPr="00805675" w:rsidRDefault="00805675" w:rsidP="008056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7E3E5573" w14:textId="77777777" w:rsidR="00805675" w:rsidRPr="00805675" w:rsidRDefault="00805675" w:rsidP="008056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 xml:space="preserve">FADHILLA NADYATUZZAHRA. The Influence of Price Perception, Service Quality and Customer Experience on Customer Satisfaction at Resto Tuku Ramen </w:t>
      </w:r>
      <w:proofErr w:type="spellStart"/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>Ciputat</w:t>
      </w:r>
      <w:proofErr w:type="spellEnd"/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 xml:space="preserve"> under the guidance of, YAYAT SUJATNA</w:t>
      </w:r>
    </w:p>
    <w:p w14:paraId="69E499A1" w14:textId="77777777" w:rsidR="00805675" w:rsidRPr="00805675" w:rsidRDefault="00805675" w:rsidP="008056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38611FE7" w14:textId="77777777" w:rsidR="00805675" w:rsidRPr="00805675" w:rsidRDefault="00805675" w:rsidP="008056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 xml:space="preserve">The aim of this research is to analyze the influence of price perceptions, service quality and customer experience on customer satisfaction at Resto Tuku Ramen </w:t>
      </w:r>
      <w:proofErr w:type="spellStart"/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>Ciputat</w:t>
      </w:r>
      <w:proofErr w:type="spellEnd"/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 xml:space="preserve">, both partially and simultaneously. This research design uses a quantitative associative method, the data collection technique used is field research and literature by distributing questionnaires. The research data used 100 respondents who had visited Resto Tuku Ramen </w:t>
      </w:r>
      <w:proofErr w:type="spellStart"/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>Ciputat</w:t>
      </w:r>
      <w:proofErr w:type="spellEnd"/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 xml:space="preserve"> using the Structural Equation Modeling (SEM) method. The method used is nonprobability sampling with a focus on Shopee users who are at least 17 years old and live in South Tangerang City. The research instrument measurement scale uses a Likert scale format. The analytical method used in this research uses the SEM-PLS test including: validity, reliability and path diagram tests. The results of the analysis show that price perception has a positive and significant effect with a path coefficient value of 1.990; T-Statistics value &gt;1.96 (1.968); and P Value &gt;0.05 (0.50). The Service Quality variable has a positive but not significant effect with a path coefficient value of 2.814; T-Statistic value &lt;1.96 (0.815); and P value &gt;0.05 (0.416). The Customer Experience variable has a positive and significant effect with a path coefficient value of 2.159; T-Statistics value &gt;1.96 (2.162); and P Value &lt;0.05 (0.031). And price perception, service quality, customer experience </w:t>
      </w:r>
      <w:proofErr w:type="gramStart"/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>have</w:t>
      </w:r>
      <w:proofErr w:type="gramEnd"/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 xml:space="preserve"> a simultaneous influence on customer satisfaction with an R Square value of 0.676 or 67.6%, which means that the influence between variables is simultaneously very strong and loyalty (32.4%) is influenced by other variables that not present in this study.</w:t>
      </w:r>
    </w:p>
    <w:p w14:paraId="0111B5F7" w14:textId="77777777" w:rsidR="00805675" w:rsidRPr="00805675" w:rsidRDefault="00805675" w:rsidP="008056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1F7E7E6D" w14:textId="77777777" w:rsidR="00805675" w:rsidRPr="00805675" w:rsidRDefault="00805675" w:rsidP="00805675">
      <w:pPr>
        <w:tabs>
          <w:tab w:val="left" w:pos="993"/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>Keywords</w:t>
      </w:r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ab/>
        <w:t>:</w:t>
      </w:r>
      <w:r w:rsidRPr="00805675">
        <w:rPr>
          <w:rFonts w:ascii="Times New Roman" w:hAnsi="Times New Roman"/>
          <w:i/>
          <w:iCs/>
          <w:sz w:val="24"/>
          <w:szCs w:val="24"/>
          <w:lang w:val="en-US"/>
        </w:rPr>
        <w:tab/>
        <w:t>Price Perception, Service Quality, Customer Experience, Customer Satisfaction.</w:t>
      </w:r>
    </w:p>
    <w:p w14:paraId="52C4F031" w14:textId="77777777" w:rsidR="00805675" w:rsidRPr="00805675" w:rsidRDefault="00805675" w:rsidP="008056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683F6FE9" w14:textId="77777777" w:rsidR="00805675" w:rsidRPr="00805675" w:rsidRDefault="00805675" w:rsidP="008056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64B53993" w14:textId="77777777" w:rsidR="00805675" w:rsidRDefault="00805675" w:rsidP="0080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6EA6E1" w14:textId="77777777" w:rsidR="00805675" w:rsidRDefault="00805675" w:rsidP="0080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04BD7D" w14:textId="77777777" w:rsidR="00805675" w:rsidRDefault="00805675" w:rsidP="00805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3284FD" w14:textId="77777777" w:rsidR="00362485" w:rsidRPr="00805675" w:rsidRDefault="00362485" w:rsidP="00805675"/>
    <w:sectPr w:rsidR="00362485" w:rsidRPr="00805675" w:rsidSect="00EB1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C532" w14:textId="77777777" w:rsidR="004A2555" w:rsidRDefault="004A2555">
      <w:pPr>
        <w:spacing w:after="0" w:line="240" w:lineRule="auto"/>
      </w:pPr>
      <w:r>
        <w:separator/>
      </w:r>
    </w:p>
  </w:endnote>
  <w:endnote w:type="continuationSeparator" w:id="0">
    <w:p w14:paraId="6AEB2500" w14:textId="77777777" w:rsidR="004A2555" w:rsidRDefault="004A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03BE3" w14:textId="77777777" w:rsidR="00B24EAA" w:rsidRDefault="00B24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6C23" w14:textId="77777777" w:rsidR="00975877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xi</w:t>
    </w:r>
    <w:r>
      <w:rPr>
        <w:noProof/>
      </w:rPr>
      <w:fldChar w:fldCharType="end"/>
    </w:r>
  </w:p>
  <w:p w14:paraId="71058255" w14:textId="77777777" w:rsidR="00975877" w:rsidRDefault="00975877" w:rsidP="00A0540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32EA" w14:textId="77777777" w:rsidR="00B24EAA" w:rsidRDefault="00B24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464C" w14:textId="77777777" w:rsidR="004A2555" w:rsidRDefault="004A2555">
      <w:pPr>
        <w:spacing w:after="0" w:line="240" w:lineRule="auto"/>
      </w:pPr>
      <w:r>
        <w:separator/>
      </w:r>
    </w:p>
  </w:footnote>
  <w:footnote w:type="continuationSeparator" w:id="0">
    <w:p w14:paraId="755A32B6" w14:textId="77777777" w:rsidR="004A2555" w:rsidRDefault="004A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9E36" w14:textId="742E004F" w:rsidR="00975877" w:rsidRDefault="00B24EAA">
    <w:pPr>
      <w:pStyle w:val="Header"/>
      <w:jc w:val="right"/>
    </w:pPr>
    <w:r>
      <w:rPr>
        <w:noProof/>
        <w14:ligatures w14:val="standardContextual"/>
      </w:rPr>
      <w:pict w14:anchorId="23CEC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823563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noProof/>
      </w:rPr>
      <w:t>8</w:t>
    </w:r>
    <w:r w:rsidR="00000000">
      <w:rPr>
        <w:noProof/>
      </w:rPr>
      <w:fldChar w:fldCharType="end"/>
    </w:r>
  </w:p>
  <w:p w14:paraId="1ED466D2" w14:textId="77777777" w:rsidR="00975877" w:rsidRDefault="00975877" w:rsidP="002D15E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6453" w14:textId="4EB2E949" w:rsidR="00975877" w:rsidRDefault="00B24EAA">
    <w:pPr>
      <w:pStyle w:val="Header"/>
      <w:jc w:val="right"/>
    </w:pPr>
    <w:r>
      <w:rPr>
        <w:noProof/>
        <w14:ligatures w14:val="standardContextual"/>
      </w:rPr>
      <w:pict w14:anchorId="40AC7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823564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A319275" w14:textId="77777777" w:rsidR="00975877" w:rsidRDefault="00975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20C6" w14:textId="1184C327" w:rsidR="00B24EAA" w:rsidRDefault="00B24EAA">
    <w:pPr>
      <w:pStyle w:val="Header"/>
    </w:pPr>
    <w:r>
      <w:rPr>
        <w:noProof/>
        <w14:ligatures w14:val="standardContextual"/>
      </w:rPr>
      <w:pict w14:anchorId="2D3F6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82356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0C"/>
    <w:rsid w:val="000D28B9"/>
    <w:rsid w:val="00362485"/>
    <w:rsid w:val="00457AFC"/>
    <w:rsid w:val="004A2555"/>
    <w:rsid w:val="00805675"/>
    <w:rsid w:val="00975877"/>
    <w:rsid w:val="00B24EAA"/>
    <w:rsid w:val="00EB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AE47A"/>
  <w15:chartTrackingRefBased/>
  <w15:docId w15:val="{0D1213E6-8552-47BF-8A6B-0C372A42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20C"/>
    <w:pPr>
      <w:spacing w:after="200" w:line="276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20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20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20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20C"/>
    <w:rPr>
      <w:rFonts w:ascii="Calibri Light" w:eastAsia="Times New Roman" w:hAnsi="Calibri Light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120C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20C"/>
    <w:rPr>
      <w:rFonts w:ascii="Calibri Light" w:eastAsia="Times New Roman" w:hAnsi="Calibri Light" w:cs="Times New Roman"/>
      <w:b/>
      <w:bCs/>
      <w:kern w:val="0"/>
      <w:sz w:val="26"/>
      <w:szCs w:val="26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EB1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0C"/>
    <w:rPr>
      <w:rFonts w:ascii="Tahoma" w:eastAsia="Calibri" w:hAnsi="Tahoma" w:cs="Tahoma"/>
      <w:kern w:val="0"/>
      <w:sz w:val="16"/>
      <w:szCs w:val="16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1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0C"/>
    <w:rPr>
      <w:rFonts w:ascii="Calibri" w:eastAsia="Calibri" w:hAnsi="Calibri" w:cs="Times New Roman"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1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0C"/>
    <w:rPr>
      <w:rFonts w:ascii="Calibri" w:eastAsia="Calibri" w:hAnsi="Calibri" w:cs="Times New Roman"/>
      <w:kern w:val="0"/>
      <w:lang w:val="id-ID"/>
      <w14:ligatures w14:val="none"/>
    </w:rPr>
  </w:style>
  <w:style w:type="table" w:styleId="TableGrid">
    <w:name w:val="Table Grid"/>
    <w:basedOn w:val="TableNormal"/>
    <w:uiPriority w:val="59"/>
    <w:rsid w:val="00EB120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1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12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120C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paragraph" w:styleId="NoSpacing">
    <w:name w:val="No Spacing"/>
    <w:uiPriority w:val="1"/>
    <w:qFormat/>
    <w:rsid w:val="00EB120C"/>
    <w:pPr>
      <w:spacing w:after="0" w:line="240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character" w:styleId="Hyperlink">
    <w:name w:val="Hyperlink"/>
    <w:uiPriority w:val="99"/>
    <w:unhideWhenUsed/>
    <w:rsid w:val="00EB120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B120C"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B120C"/>
    <w:pPr>
      <w:spacing w:line="360" w:lineRule="auto"/>
      <w:jc w:val="center"/>
    </w:pPr>
    <w:rPr>
      <w:rFonts w:ascii="Times New Roman" w:hAnsi="Times New Roman"/>
      <w:b/>
      <w:bCs/>
      <w:color w:val="000000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B120C"/>
    <w:pPr>
      <w:tabs>
        <w:tab w:val="right" w:leader="dot" w:pos="7928"/>
      </w:tabs>
      <w:spacing w:after="0" w:line="360" w:lineRule="auto"/>
      <w:jc w:val="both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120C"/>
    <w:pPr>
      <w:tabs>
        <w:tab w:val="left" w:pos="567"/>
        <w:tab w:val="right" w:leader="dot" w:pos="7928"/>
      </w:tabs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120C"/>
    <w:pPr>
      <w:tabs>
        <w:tab w:val="left" w:pos="993"/>
        <w:tab w:val="right" w:leader="dot" w:pos="7928"/>
      </w:tabs>
      <w:spacing w:after="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EB120C"/>
  </w:style>
  <w:style w:type="paragraph" w:styleId="TOCHeading">
    <w:name w:val="TOC Heading"/>
    <w:basedOn w:val="Heading1"/>
    <w:next w:val="Normal"/>
    <w:uiPriority w:val="39"/>
    <w:unhideWhenUsed/>
    <w:qFormat/>
    <w:rsid w:val="00EB120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customStyle="1" w:styleId="msonormal0">
    <w:name w:val="msonormal"/>
    <w:basedOn w:val="Normal"/>
    <w:rsid w:val="00EB1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2024-10-17T08:30:00Z</dcterms:created>
  <dcterms:modified xsi:type="dcterms:W3CDTF">2024-11-04T06:30:00Z</dcterms:modified>
</cp:coreProperties>
</file>