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E3A40" w14:textId="77777777" w:rsidR="00830742" w:rsidRDefault="00830742" w:rsidP="00830742">
      <w:pPr>
        <w:pStyle w:val="Heading1"/>
        <w:jc w:val="center"/>
        <w:rPr>
          <w:rFonts w:ascii="Times New Roman" w:hAnsi="Times New Roman" w:cs="Times New Roman"/>
          <w:b/>
          <w:bCs/>
          <w:color w:val="000000" w:themeColor="text1"/>
          <w:sz w:val="24"/>
          <w:szCs w:val="24"/>
        </w:rPr>
      </w:pPr>
      <w:bookmarkStart w:id="0" w:name="_Toc173871892"/>
      <w:r w:rsidRPr="00AE4B4C">
        <w:rPr>
          <w:rFonts w:ascii="Times New Roman" w:hAnsi="Times New Roman" w:cs="Times New Roman"/>
          <w:b/>
          <w:bCs/>
          <w:color w:val="000000" w:themeColor="text1"/>
          <w:sz w:val="24"/>
          <w:szCs w:val="24"/>
        </w:rPr>
        <w:t>ABSTRAK</w:t>
      </w:r>
      <w:bookmarkEnd w:id="0"/>
    </w:p>
    <w:p w14:paraId="2F9D6019" w14:textId="77777777" w:rsidR="00830742" w:rsidRDefault="00830742" w:rsidP="00830742"/>
    <w:p w14:paraId="437C776C" w14:textId="77777777" w:rsidR="00830742" w:rsidRDefault="00830742" w:rsidP="00830742">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DITA SALSABILA </w:t>
      </w:r>
      <w:r w:rsidRPr="00D27F78">
        <w:rPr>
          <w:rFonts w:ascii="Times New Roman" w:hAnsi="Times New Roman" w:cs="Times New Roman"/>
          <w:color w:val="000000" w:themeColor="text1"/>
          <w:sz w:val="24"/>
          <w:szCs w:val="24"/>
        </w:rPr>
        <w:t xml:space="preserve">Pengaruh </w:t>
      </w:r>
      <w:r w:rsidRPr="00202288">
        <w:rPr>
          <w:rFonts w:ascii="Times New Roman" w:hAnsi="Times New Roman" w:cs="Times New Roman"/>
          <w:i/>
          <w:iCs/>
          <w:color w:val="000000" w:themeColor="text1"/>
          <w:sz w:val="24"/>
          <w:szCs w:val="24"/>
        </w:rPr>
        <w:t>Return On Asset</w:t>
      </w:r>
      <w:r w:rsidRPr="00D27F78">
        <w:rPr>
          <w:rFonts w:ascii="Times New Roman" w:hAnsi="Times New Roman" w:cs="Times New Roman"/>
          <w:color w:val="000000" w:themeColor="text1"/>
          <w:sz w:val="24"/>
          <w:szCs w:val="24"/>
        </w:rPr>
        <w:t xml:space="preserve"> (R</w:t>
      </w:r>
      <w:r>
        <w:rPr>
          <w:rFonts w:ascii="Times New Roman" w:hAnsi="Times New Roman" w:cs="Times New Roman"/>
          <w:color w:val="000000" w:themeColor="text1"/>
          <w:sz w:val="24"/>
          <w:szCs w:val="24"/>
        </w:rPr>
        <w:t>OA</w:t>
      </w:r>
      <w:r w:rsidRPr="00D27F78">
        <w:rPr>
          <w:rFonts w:ascii="Times New Roman" w:hAnsi="Times New Roman" w:cs="Times New Roman"/>
          <w:color w:val="000000" w:themeColor="text1"/>
          <w:sz w:val="24"/>
          <w:szCs w:val="24"/>
        </w:rPr>
        <w:t xml:space="preserve">), </w:t>
      </w:r>
      <w:r w:rsidRPr="00202288">
        <w:rPr>
          <w:rFonts w:ascii="Times New Roman" w:hAnsi="Times New Roman" w:cs="Times New Roman"/>
          <w:i/>
          <w:iCs/>
          <w:color w:val="000000" w:themeColor="text1"/>
          <w:sz w:val="24"/>
          <w:szCs w:val="24"/>
        </w:rPr>
        <w:t>Return On Equity</w:t>
      </w:r>
      <w:r w:rsidRPr="00D27F78">
        <w:rPr>
          <w:rFonts w:ascii="Times New Roman" w:hAnsi="Times New Roman" w:cs="Times New Roman"/>
          <w:color w:val="000000" w:themeColor="text1"/>
          <w:sz w:val="24"/>
          <w:szCs w:val="24"/>
        </w:rPr>
        <w:t xml:space="preserve"> (R</w:t>
      </w:r>
      <w:r>
        <w:rPr>
          <w:rFonts w:ascii="Times New Roman" w:hAnsi="Times New Roman" w:cs="Times New Roman"/>
          <w:color w:val="000000" w:themeColor="text1"/>
          <w:sz w:val="24"/>
          <w:szCs w:val="24"/>
        </w:rPr>
        <w:t>OE</w:t>
      </w:r>
      <w:r w:rsidRPr="00D27F78">
        <w:rPr>
          <w:rFonts w:ascii="Times New Roman" w:hAnsi="Times New Roman" w:cs="Times New Roman"/>
          <w:color w:val="000000" w:themeColor="text1"/>
          <w:sz w:val="24"/>
          <w:szCs w:val="24"/>
        </w:rPr>
        <w:t xml:space="preserve">) Dan </w:t>
      </w:r>
      <w:r w:rsidRPr="00202288">
        <w:rPr>
          <w:rFonts w:ascii="Times New Roman" w:hAnsi="Times New Roman" w:cs="Times New Roman"/>
          <w:i/>
          <w:iCs/>
          <w:color w:val="000000" w:themeColor="text1"/>
          <w:sz w:val="24"/>
          <w:szCs w:val="24"/>
        </w:rPr>
        <w:t>Net Profit Margin</w:t>
      </w:r>
      <w:r w:rsidRPr="00D27F78">
        <w:rPr>
          <w:rFonts w:ascii="Times New Roman" w:hAnsi="Times New Roman" w:cs="Times New Roman"/>
          <w:color w:val="000000" w:themeColor="text1"/>
          <w:sz w:val="24"/>
          <w:szCs w:val="24"/>
        </w:rPr>
        <w:t xml:space="preserve"> (N</w:t>
      </w:r>
      <w:r>
        <w:rPr>
          <w:rFonts w:ascii="Times New Roman" w:hAnsi="Times New Roman" w:cs="Times New Roman"/>
          <w:color w:val="000000" w:themeColor="text1"/>
          <w:sz w:val="24"/>
          <w:szCs w:val="24"/>
        </w:rPr>
        <w:t>PM</w:t>
      </w:r>
      <w:r w:rsidRPr="00D27F78">
        <w:rPr>
          <w:rFonts w:ascii="Times New Roman" w:hAnsi="Times New Roman" w:cs="Times New Roman"/>
          <w:color w:val="000000" w:themeColor="text1"/>
          <w:sz w:val="24"/>
          <w:szCs w:val="24"/>
        </w:rPr>
        <w:t xml:space="preserve">) Terhadap </w:t>
      </w:r>
      <w:r w:rsidRPr="00202288">
        <w:rPr>
          <w:rFonts w:ascii="Times New Roman" w:hAnsi="Times New Roman" w:cs="Times New Roman"/>
          <w:i/>
          <w:iCs/>
          <w:color w:val="000000" w:themeColor="text1"/>
          <w:sz w:val="24"/>
          <w:szCs w:val="24"/>
        </w:rPr>
        <w:t>Return</w:t>
      </w:r>
      <w:r w:rsidRPr="00D27F78">
        <w:rPr>
          <w:rFonts w:ascii="Times New Roman" w:hAnsi="Times New Roman" w:cs="Times New Roman"/>
          <w:color w:val="000000" w:themeColor="text1"/>
          <w:sz w:val="24"/>
          <w:szCs w:val="24"/>
        </w:rPr>
        <w:t xml:space="preserve"> Saham Pada Perusahaan Manufaktur Sub Sektor Makanan Dan Minuman Periode 2019-2023</w:t>
      </w:r>
      <w:r>
        <w:rPr>
          <w:rFonts w:ascii="Times New Roman" w:hAnsi="Times New Roman" w:cs="Times New Roman"/>
          <w:color w:val="000000" w:themeColor="text1"/>
          <w:sz w:val="24"/>
          <w:szCs w:val="24"/>
        </w:rPr>
        <w:t>. Dibawah bimbingan Dede Dahlan.</w:t>
      </w:r>
    </w:p>
    <w:p w14:paraId="18FE49FF" w14:textId="77777777" w:rsidR="00830742" w:rsidRDefault="00830742" w:rsidP="0083074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ini bertujuan untuk mengetahui p</w:t>
      </w:r>
      <w:r w:rsidRPr="00D27F78">
        <w:rPr>
          <w:rFonts w:ascii="Times New Roman" w:hAnsi="Times New Roman" w:cs="Times New Roman"/>
          <w:color w:val="000000" w:themeColor="text1"/>
          <w:sz w:val="24"/>
          <w:szCs w:val="24"/>
        </w:rPr>
        <w:t xml:space="preserve">engaruh </w:t>
      </w:r>
      <w:r w:rsidRPr="00202288">
        <w:rPr>
          <w:rFonts w:ascii="Times New Roman" w:hAnsi="Times New Roman" w:cs="Times New Roman"/>
          <w:i/>
          <w:iCs/>
          <w:color w:val="000000" w:themeColor="text1"/>
          <w:sz w:val="24"/>
          <w:szCs w:val="24"/>
        </w:rPr>
        <w:t>Return On Asset</w:t>
      </w:r>
      <w:r w:rsidRPr="00D27F78">
        <w:rPr>
          <w:rFonts w:ascii="Times New Roman" w:hAnsi="Times New Roman" w:cs="Times New Roman"/>
          <w:color w:val="000000" w:themeColor="text1"/>
          <w:sz w:val="24"/>
          <w:szCs w:val="24"/>
        </w:rPr>
        <w:t xml:space="preserve"> (R</w:t>
      </w:r>
      <w:r>
        <w:rPr>
          <w:rFonts w:ascii="Times New Roman" w:hAnsi="Times New Roman" w:cs="Times New Roman"/>
          <w:color w:val="000000" w:themeColor="text1"/>
          <w:sz w:val="24"/>
          <w:szCs w:val="24"/>
        </w:rPr>
        <w:t>OA</w:t>
      </w:r>
      <w:r w:rsidRPr="00D27F78">
        <w:rPr>
          <w:rFonts w:ascii="Times New Roman" w:hAnsi="Times New Roman" w:cs="Times New Roman"/>
          <w:color w:val="000000" w:themeColor="text1"/>
          <w:sz w:val="24"/>
          <w:szCs w:val="24"/>
        </w:rPr>
        <w:t xml:space="preserve">), </w:t>
      </w:r>
      <w:r w:rsidRPr="00202288">
        <w:rPr>
          <w:rFonts w:ascii="Times New Roman" w:hAnsi="Times New Roman" w:cs="Times New Roman"/>
          <w:i/>
          <w:iCs/>
          <w:color w:val="000000" w:themeColor="text1"/>
          <w:sz w:val="24"/>
          <w:szCs w:val="24"/>
        </w:rPr>
        <w:t>Return On Equity</w:t>
      </w:r>
      <w:r w:rsidRPr="00D27F78">
        <w:rPr>
          <w:rFonts w:ascii="Times New Roman" w:hAnsi="Times New Roman" w:cs="Times New Roman"/>
          <w:color w:val="000000" w:themeColor="text1"/>
          <w:sz w:val="24"/>
          <w:szCs w:val="24"/>
        </w:rPr>
        <w:t xml:space="preserve"> (R</w:t>
      </w:r>
      <w:r>
        <w:rPr>
          <w:rFonts w:ascii="Times New Roman" w:hAnsi="Times New Roman" w:cs="Times New Roman"/>
          <w:color w:val="000000" w:themeColor="text1"/>
          <w:sz w:val="24"/>
          <w:szCs w:val="24"/>
        </w:rPr>
        <w:t>OE</w:t>
      </w:r>
      <w:r w:rsidRPr="00D27F78">
        <w:rPr>
          <w:rFonts w:ascii="Times New Roman" w:hAnsi="Times New Roman" w:cs="Times New Roman"/>
          <w:color w:val="000000" w:themeColor="text1"/>
          <w:sz w:val="24"/>
          <w:szCs w:val="24"/>
        </w:rPr>
        <w:t xml:space="preserve">) Dan </w:t>
      </w:r>
      <w:r w:rsidRPr="00202288">
        <w:rPr>
          <w:rFonts w:ascii="Times New Roman" w:hAnsi="Times New Roman" w:cs="Times New Roman"/>
          <w:i/>
          <w:iCs/>
          <w:color w:val="000000" w:themeColor="text1"/>
          <w:sz w:val="24"/>
          <w:szCs w:val="24"/>
        </w:rPr>
        <w:t>Net Profit Margin</w:t>
      </w:r>
      <w:r w:rsidRPr="00D27F78">
        <w:rPr>
          <w:rFonts w:ascii="Times New Roman" w:hAnsi="Times New Roman" w:cs="Times New Roman"/>
          <w:color w:val="000000" w:themeColor="text1"/>
          <w:sz w:val="24"/>
          <w:szCs w:val="24"/>
        </w:rPr>
        <w:t xml:space="preserve"> (N</w:t>
      </w:r>
      <w:r>
        <w:rPr>
          <w:rFonts w:ascii="Times New Roman" w:hAnsi="Times New Roman" w:cs="Times New Roman"/>
          <w:color w:val="000000" w:themeColor="text1"/>
          <w:sz w:val="24"/>
          <w:szCs w:val="24"/>
        </w:rPr>
        <w:t>PM</w:t>
      </w:r>
      <w:r w:rsidRPr="00D27F78">
        <w:rPr>
          <w:rFonts w:ascii="Times New Roman" w:hAnsi="Times New Roman" w:cs="Times New Roman"/>
          <w:color w:val="000000" w:themeColor="text1"/>
          <w:sz w:val="24"/>
          <w:szCs w:val="24"/>
        </w:rPr>
        <w:t xml:space="preserve">) Terhadap </w:t>
      </w:r>
      <w:r w:rsidRPr="00202288">
        <w:rPr>
          <w:rFonts w:ascii="Times New Roman" w:hAnsi="Times New Roman" w:cs="Times New Roman"/>
          <w:i/>
          <w:iCs/>
          <w:color w:val="000000" w:themeColor="text1"/>
          <w:sz w:val="24"/>
          <w:szCs w:val="24"/>
        </w:rPr>
        <w:t>Return</w:t>
      </w:r>
      <w:r w:rsidRPr="00D27F78">
        <w:rPr>
          <w:rFonts w:ascii="Times New Roman" w:hAnsi="Times New Roman" w:cs="Times New Roman"/>
          <w:color w:val="000000" w:themeColor="text1"/>
          <w:sz w:val="24"/>
          <w:szCs w:val="24"/>
        </w:rPr>
        <w:t xml:space="preserve"> Saham Pada Perusahaan Manufaktur Sub Sektor Makanan Dan Minuman Periode 2019-2023</w:t>
      </w:r>
      <w:r>
        <w:rPr>
          <w:rFonts w:ascii="Times New Roman" w:hAnsi="Times New Roman" w:cs="Times New Roman"/>
          <w:color w:val="000000" w:themeColor="text1"/>
          <w:sz w:val="24"/>
          <w:szCs w:val="24"/>
        </w:rPr>
        <w:t xml:space="preserve">. Penelitian ini menggunakan metode analisis regresi linear berganda yang dioleh menggunakan SPSS.  Objek penelitian ini adalah </w:t>
      </w:r>
      <w:r w:rsidRPr="00D27F78">
        <w:rPr>
          <w:rFonts w:ascii="Times New Roman" w:hAnsi="Times New Roman" w:cs="Times New Roman"/>
          <w:color w:val="000000" w:themeColor="text1"/>
          <w:sz w:val="24"/>
          <w:szCs w:val="24"/>
        </w:rPr>
        <w:t>Perusahaan Manufaktur Sub Sektor Makanan Dan Minuman Periode 2019-2023</w:t>
      </w:r>
      <w:r>
        <w:rPr>
          <w:rFonts w:ascii="Times New Roman" w:hAnsi="Times New Roman" w:cs="Times New Roman"/>
          <w:color w:val="000000" w:themeColor="text1"/>
          <w:sz w:val="24"/>
          <w:szCs w:val="24"/>
        </w:rPr>
        <w:t xml:space="preserve">. Sampel dipilih melalui teknik </w:t>
      </w:r>
      <w:r>
        <w:rPr>
          <w:rFonts w:ascii="Times New Roman" w:hAnsi="Times New Roman" w:cs="Times New Roman"/>
          <w:i/>
          <w:iCs/>
          <w:color w:val="000000" w:themeColor="text1"/>
          <w:sz w:val="24"/>
          <w:szCs w:val="24"/>
        </w:rPr>
        <w:t>purposive sampling</w:t>
      </w:r>
      <w:r>
        <w:rPr>
          <w:rFonts w:ascii="Times New Roman" w:hAnsi="Times New Roman" w:cs="Times New Roman"/>
          <w:color w:val="000000" w:themeColor="text1"/>
          <w:sz w:val="24"/>
          <w:szCs w:val="24"/>
        </w:rPr>
        <w:t xml:space="preserve">, dengan 8 (delapan) perusahaan yang diambil. Hasil penelitian menunjukkan bahwa secara parsial ROA dan ROE memiliki pengaruh terhadap </w:t>
      </w:r>
      <w:r>
        <w:rPr>
          <w:rFonts w:ascii="Times New Roman" w:hAnsi="Times New Roman" w:cs="Times New Roman"/>
          <w:i/>
          <w:iCs/>
          <w:color w:val="000000" w:themeColor="text1"/>
          <w:sz w:val="24"/>
          <w:szCs w:val="24"/>
        </w:rPr>
        <w:t>return</w:t>
      </w:r>
      <w:r>
        <w:rPr>
          <w:rFonts w:ascii="Times New Roman" w:hAnsi="Times New Roman" w:cs="Times New Roman"/>
          <w:color w:val="000000" w:themeColor="text1"/>
          <w:sz w:val="24"/>
          <w:szCs w:val="24"/>
        </w:rPr>
        <w:t xml:space="preserve"> saham serta secara parsial NPM tidak memiliki pengaruh terhadap </w:t>
      </w:r>
      <w:r>
        <w:rPr>
          <w:rFonts w:ascii="Times New Roman" w:hAnsi="Times New Roman" w:cs="Times New Roman"/>
          <w:i/>
          <w:iCs/>
          <w:color w:val="000000" w:themeColor="text1"/>
          <w:sz w:val="24"/>
          <w:szCs w:val="24"/>
        </w:rPr>
        <w:t xml:space="preserve">return </w:t>
      </w:r>
      <w:r>
        <w:rPr>
          <w:rFonts w:ascii="Times New Roman" w:hAnsi="Times New Roman" w:cs="Times New Roman"/>
          <w:color w:val="000000" w:themeColor="text1"/>
          <w:sz w:val="24"/>
          <w:szCs w:val="24"/>
        </w:rPr>
        <w:t xml:space="preserve">saham. Sedangkan secara simultan ROA, ROE dan NPM tidak memiliki pengaruh terhadap </w:t>
      </w:r>
      <w:r>
        <w:rPr>
          <w:rFonts w:ascii="Times New Roman" w:hAnsi="Times New Roman" w:cs="Times New Roman"/>
          <w:i/>
          <w:iCs/>
          <w:color w:val="000000" w:themeColor="text1"/>
          <w:sz w:val="24"/>
          <w:szCs w:val="24"/>
        </w:rPr>
        <w:t>return</w:t>
      </w:r>
      <w:r>
        <w:rPr>
          <w:rFonts w:ascii="Times New Roman" w:hAnsi="Times New Roman" w:cs="Times New Roman"/>
          <w:color w:val="000000" w:themeColor="text1"/>
          <w:sz w:val="24"/>
          <w:szCs w:val="24"/>
        </w:rPr>
        <w:t xml:space="preserve"> saham. </w:t>
      </w:r>
    </w:p>
    <w:p w14:paraId="6E69745B" w14:textId="77777777" w:rsidR="00830742" w:rsidRPr="00610F2B" w:rsidRDefault="00830742" w:rsidP="00830742">
      <w:pPr>
        <w:spacing w:line="360" w:lineRule="auto"/>
        <w:jc w:val="both"/>
        <w:rPr>
          <w:rFonts w:ascii="Times New Roman" w:hAnsi="Times New Roman" w:cs="Times New Roman"/>
          <w:b/>
          <w:bCs/>
          <w:sz w:val="24"/>
          <w:szCs w:val="24"/>
        </w:rPr>
      </w:pPr>
      <w:r>
        <w:rPr>
          <w:rFonts w:ascii="Times New Roman" w:hAnsi="Times New Roman" w:cs="Times New Roman"/>
          <w:b/>
          <w:bCs/>
          <w:color w:val="000000" w:themeColor="text1"/>
          <w:sz w:val="24"/>
          <w:szCs w:val="24"/>
        </w:rPr>
        <w:t xml:space="preserve">Kata Kunci : </w:t>
      </w:r>
      <w:r>
        <w:rPr>
          <w:rFonts w:ascii="Times New Roman" w:hAnsi="Times New Roman" w:cs="Times New Roman"/>
          <w:b/>
          <w:bCs/>
          <w:i/>
          <w:iCs/>
          <w:color w:val="000000" w:themeColor="text1"/>
          <w:sz w:val="24"/>
          <w:szCs w:val="24"/>
        </w:rPr>
        <w:t xml:space="preserve">Return On Asset, Return On Equity, Net Profit Margin, Return </w:t>
      </w:r>
      <w:r>
        <w:rPr>
          <w:rFonts w:ascii="Times New Roman" w:hAnsi="Times New Roman" w:cs="Times New Roman"/>
          <w:b/>
          <w:bCs/>
          <w:color w:val="000000" w:themeColor="text1"/>
          <w:sz w:val="24"/>
          <w:szCs w:val="24"/>
        </w:rPr>
        <w:t>Saham</w:t>
      </w:r>
    </w:p>
    <w:p w14:paraId="5EA1B427" w14:textId="77777777" w:rsidR="00830742" w:rsidRDefault="00830742" w:rsidP="00830742">
      <w:pPr>
        <w:rPr>
          <w:rFonts w:ascii="Times New Roman" w:hAnsi="Times New Roman" w:cs="Times New Roman"/>
          <w:sz w:val="24"/>
          <w:szCs w:val="24"/>
        </w:rPr>
      </w:pPr>
    </w:p>
    <w:p w14:paraId="7C8927FD" w14:textId="77777777" w:rsidR="00830742" w:rsidRDefault="00830742" w:rsidP="00830742">
      <w:pPr>
        <w:rPr>
          <w:rFonts w:ascii="Times New Roman" w:hAnsi="Times New Roman" w:cs="Times New Roman"/>
          <w:sz w:val="24"/>
          <w:szCs w:val="24"/>
        </w:rPr>
      </w:pPr>
    </w:p>
    <w:p w14:paraId="34CFFD5C" w14:textId="77777777" w:rsidR="00830742" w:rsidRDefault="00830742" w:rsidP="00830742">
      <w:pPr>
        <w:rPr>
          <w:rFonts w:ascii="Times New Roman" w:hAnsi="Times New Roman" w:cs="Times New Roman"/>
          <w:sz w:val="24"/>
          <w:szCs w:val="24"/>
        </w:rPr>
      </w:pPr>
    </w:p>
    <w:p w14:paraId="2A37945B" w14:textId="77777777" w:rsidR="00830742" w:rsidRDefault="00830742" w:rsidP="00830742">
      <w:pPr>
        <w:rPr>
          <w:rFonts w:ascii="Times New Roman" w:hAnsi="Times New Roman" w:cs="Times New Roman"/>
          <w:sz w:val="24"/>
          <w:szCs w:val="24"/>
        </w:rPr>
      </w:pPr>
    </w:p>
    <w:p w14:paraId="31432A0C" w14:textId="77777777" w:rsidR="00830742" w:rsidRDefault="00830742" w:rsidP="00830742">
      <w:pPr>
        <w:rPr>
          <w:rFonts w:ascii="Times New Roman" w:hAnsi="Times New Roman" w:cs="Times New Roman"/>
          <w:sz w:val="24"/>
          <w:szCs w:val="24"/>
        </w:rPr>
      </w:pPr>
    </w:p>
    <w:p w14:paraId="78B0D0AB" w14:textId="77777777" w:rsidR="00830742" w:rsidRDefault="00830742" w:rsidP="00830742">
      <w:pPr>
        <w:rPr>
          <w:rFonts w:ascii="Times New Roman" w:hAnsi="Times New Roman" w:cs="Times New Roman"/>
          <w:sz w:val="24"/>
          <w:szCs w:val="24"/>
        </w:rPr>
      </w:pPr>
    </w:p>
    <w:p w14:paraId="324226CF" w14:textId="77777777" w:rsidR="00830742" w:rsidRDefault="00830742" w:rsidP="00830742">
      <w:pPr>
        <w:rPr>
          <w:rFonts w:ascii="Times New Roman" w:hAnsi="Times New Roman" w:cs="Times New Roman"/>
          <w:sz w:val="24"/>
          <w:szCs w:val="24"/>
        </w:rPr>
      </w:pPr>
    </w:p>
    <w:p w14:paraId="2ED7A240" w14:textId="77777777" w:rsidR="00830742" w:rsidRDefault="00830742" w:rsidP="00830742">
      <w:pPr>
        <w:rPr>
          <w:rFonts w:ascii="Times New Roman" w:hAnsi="Times New Roman" w:cs="Times New Roman"/>
          <w:sz w:val="24"/>
          <w:szCs w:val="24"/>
        </w:rPr>
      </w:pPr>
    </w:p>
    <w:p w14:paraId="21783CEE" w14:textId="77777777" w:rsidR="00830742" w:rsidRPr="00D27F78" w:rsidRDefault="00830742" w:rsidP="00830742">
      <w:pPr>
        <w:rPr>
          <w:rFonts w:ascii="Times New Roman" w:hAnsi="Times New Roman" w:cs="Times New Roman"/>
          <w:sz w:val="24"/>
          <w:szCs w:val="24"/>
        </w:rPr>
      </w:pPr>
    </w:p>
    <w:p w14:paraId="1CC63B79" w14:textId="77777777" w:rsidR="00830742" w:rsidRDefault="00830742" w:rsidP="00830742">
      <w:pPr>
        <w:pStyle w:val="Heading1"/>
        <w:jc w:val="center"/>
        <w:rPr>
          <w:rFonts w:ascii="Times New Roman" w:hAnsi="Times New Roman" w:cs="Times New Roman"/>
          <w:b/>
          <w:bCs/>
          <w:i/>
          <w:iCs/>
          <w:color w:val="000000" w:themeColor="text1"/>
          <w:sz w:val="24"/>
          <w:szCs w:val="24"/>
        </w:rPr>
      </w:pPr>
      <w:bookmarkStart w:id="1" w:name="_Toc173871893"/>
      <w:r w:rsidRPr="00AE4B4C">
        <w:rPr>
          <w:rFonts w:ascii="Times New Roman" w:hAnsi="Times New Roman" w:cs="Times New Roman"/>
          <w:b/>
          <w:bCs/>
          <w:i/>
          <w:iCs/>
          <w:color w:val="000000" w:themeColor="text1"/>
          <w:sz w:val="24"/>
          <w:szCs w:val="24"/>
        </w:rPr>
        <w:lastRenderedPageBreak/>
        <w:t>ABSTRACT</w:t>
      </w:r>
      <w:bookmarkEnd w:id="1"/>
    </w:p>
    <w:p w14:paraId="14500732" w14:textId="77777777" w:rsidR="00830742" w:rsidRPr="00830742" w:rsidRDefault="00830742" w:rsidP="00830742"/>
    <w:p w14:paraId="7BE44F98" w14:textId="77777777" w:rsidR="00830742" w:rsidRPr="00830742" w:rsidRDefault="00830742" w:rsidP="00830742">
      <w:pPr>
        <w:spacing w:line="360" w:lineRule="auto"/>
        <w:jc w:val="both"/>
        <w:rPr>
          <w:rFonts w:ascii="Times New Roman" w:eastAsia="Times New Roman" w:hAnsi="Times New Roman" w:cs="Times New Roman"/>
          <w:i/>
          <w:iCs/>
          <w:color w:val="1F1F1F"/>
          <w:sz w:val="24"/>
          <w:szCs w:val="24"/>
          <w:lang w:val="en"/>
        </w:rPr>
      </w:pPr>
      <w:r w:rsidRPr="00830742">
        <w:rPr>
          <w:rFonts w:ascii="Times New Roman" w:eastAsia="Times New Roman" w:hAnsi="Times New Roman" w:cs="Times New Roman"/>
          <w:i/>
          <w:iCs/>
          <w:color w:val="1F1F1F"/>
          <w:sz w:val="24"/>
          <w:szCs w:val="24"/>
          <w:lang w:val="en"/>
        </w:rPr>
        <w:t>DITA SALSABILA The Influence of Return on Assets (ROA), Return on Equity (ROE) and Net Profit Margin (NPM) on Stock Returns in Manufacturing Companies in the Food and Beverage Sub Sector for the 2019-2023 Period. Under the guidance of Dede Dahlan.</w:t>
      </w:r>
    </w:p>
    <w:p w14:paraId="00CE74BB" w14:textId="77777777" w:rsidR="00830742" w:rsidRPr="00830742" w:rsidRDefault="00830742" w:rsidP="00830742">
      <w:pPr>
        <w:spacing w:line="360" w:lineRule="auto"/>
        <w:jc w:val="both"/>
        <w:rPr>
          <w:rFonts w:ascii="Times New Roman" w:eastAsia="Times New Roman" w:hAnsi="Times New Roman" w:cs="Times New Roman"/>
          <w:i/>
          <w:iCs/>
          <w:color w:val="1F1F1F"/>
          <w:sz w:val="24"/>
          <w:szCs w:val="24"/>
          <w:lang w:val="en"/>
        </w:rPr>
      </w:pPr>
      <w:r w:rsidRPr="00830742">
        <w:rPr>
          <w:rFonts w:ascii="Times New Roman" w:eastAsia="Times New Roman" w:hAnsi="Times New Roman" w:cs="Times New Roman"/>
          <w:i/>
          <w:iCs/>
          <w:color w:val="1F1F1F"/>
          <w:sz w:val="24"/>
          <w:szCs w:val="24"/>
          <w:lang w:val="en"/>
        </w:rPr>
        <w:t xml:space="preserve">This research aims to determine the influence of Return On Assets (ROA), Return On Equity (ROE) and Net Profit Margin (NPM) on Stock Returns in Manufacturing Companies in the Food and Beverage Sub-Sector for the 2019-2023 Period. This research uses a multiple linear regression analysis method obtained using SPSS.  The object of this research is the Food and Beverage Sub-Sector Manufacturing Company for the 2019-2023 period. The sample was selected using a purposive sampling technique, with 8 (eight) companies taken. The research results show that partially ROA and ROE have an influence on stock returns and partially NPM has no influence on stock returns. Meanwhile, ROA, ROE and NPM simultaneously have no influence on stock returns. </w:t>
      </w:r>
    </w:p>
    <w:p w14:paraId="0B60DCD0" w14:textId="77777777" w:rsidR="00830742" w:rsidRPr="00830742" w:rsidRDefault="00830742" w:rsidP="00830742">
      <w:pPr>
        <w:spacing w:line="360" w:lineRule="auto"/>
        <w:rPr>
          <w:rFonts w:ascii="Times New Roman" w:eastAsia="Times New Roman" w:hAnsi="Times New Roman" w:cs="Times New Roman"/>
          <w:b/>
          <w:bCs/>
          <w:i/>
          <w:iCs/>
          <w:color w:val="1F1F1F"/>
          <w:sz w:val="24"/>
          <w:szCs w:val="24"/>
          <w:lang w:val="en"/>
        </w:rPr>
      </w:pPr>
      <w:r w:rsidRPr="00830742">
        <w:rPr>
          <w:rFonts w:ascii="Times New Roman" w:eastAsia="Times New Roman" w:hAnsi="Times New Roman" w:cs="Times New Roman"/>
          <w:b/>
          <w:bCs/>
          <w:i/>
          <w:iCs/>
          <w:color w:val="1F1F1F"/>
          <w:sz w:val="24"/>
          <w:szCs w:val="24"/>
          <w:lang w:val="en"/>
        </w:rPr>
        <w:t>Keywords: Return On Assets, Return On Equity, Net Profit Margin, Stock Return</w:t>
      </w:r>
    </w:p>
    <w:p w14:paraId="1E03D7DB" w14:textId="77777777" w:rsidR="00830742" w:rsidRDefault="00830742" w:rsidP="00830742">
      <w:pPr>
        <w:rPr>
          <w:rFonts w:ascii="Times New Roman" w:eastAsia="Times New Roman" w:hAnsi="Times New Roman" w:cs="Times New Roman"/>
          <w:b/>
          <w:bCs/>
          <w:color w:val="1F1F1F"/>
          <w:sz w:val="24"/>
          <w:szCs w:val="24"/>
          <w:lang w:val="en"/>
        </w:rPr>
      </w:pPr>
    </w:p>
    <w:p w14:paraId="72FF15F3" w14:textId="77777777" w:rsidR="00C965AA" w:rsidRPr="00830742" w:rsidRDefault="00C965AA" w:rsidP="00830742"/>
    <w:sectPr w:rsidR="00C965AA" w:rsidRPr="00830742" w:rsidSect="000579B5">
      <w:headerReference w:type="even" r:id="rId8"/>
      <w:headerReference w:type="default" r:id="rId9"/>
      <w:footerReference w:type="even" r:id="rId10"/>
      <w:footerReference w:type="default" r:id="rId11"/>
      <w:headerReference w:type="first" r:id="rId12"/>
      <w:footerReference w:type="first" r:id="rId13"/>
      <w:pgSz w:w="11906" w:h="16838" w:code="9"/>
      <w:pgMar w:top="2275" w:right="1699" w:bottom="1699" w:left="2275"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BB9D1" w14:textId="77777777" w:rsidR="00095DA2" w:rsidRDefault="00095DA2" w:rsidP="00DF0A77">
      <w:pPr>
        <w:spacing w:after="0" w:line="240" w:lineRule="auto"/>
      </w:pPr>
      <w:r>
        <w:separator/>
      </w:r>
    </w:p>
  </w:endnote>
  <w:endnote w:type="continuationSeparator" w:id="0">
    <w:p w14:paraId="581A13CF" w14:textId="77777777" w:rsidR="00095DA2" w:rsidRDefault="00095DA2" w:rsidP="00DF0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21FC0" w14:textId="77777777" w:rsidR="00D9002B" w:rsidRDefault="00D90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674862"/>
      <w:docPartObj>
        <w:docPartGallery w:val="Page Numbers (Bottom of Page)"/>
        <w:docPartUnique/>
      </w:docPartObj>
    </w:sdtPr>
    <w:sdtEndPr>
      <w:rPr>
        <w:noProof/>
      </w:rPr>
    </w:sdtEndPr>
    <w:sdtContent>
      <w:p w14:paraId="3BA77742" w14:textId="02C506B5" w:rsidR="00A73CE7" w:rsidRDefault="00A73C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3D3138" w14:textId="77777777" w:rsidR="00A73CE7" w:rsidRDefault="00A73C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ED562" w14:textId="77777777" w:rsidR="00D9002B" w:rsidRDefault="00D90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2CD43" w14:textId="77777777" w:rsidR="00095DA2" w:rsidRDefault="00095DA2" w:rsidP="00DF0A77">
      <w:pPr>
        <w:spacing w:after="0" w:line="240" w:lineRule="auto"/>
      </w:pPr>
      <w:r>
        <w:separator/>
      </w:r>
    </w:p>
  </w:footnote>
  <w:footnote w:type="continuationSeparator" w:id="0">
    <w:p w14:paraId="6FC96796" w14:textId="77777777" w:rsidR="00095DA2" w:rsidRDefault="00095DA2" w:rsidP="00DF0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C7616" w14:textId="7D59ABDE" w:rsidR="00D9002B" w:rsidRDefault="00D9002B">
    <w:pPr>
      <w:pStyle w:val="Header"/>
    </w:pPr>
    <w:r>
      <w:rPr>
        <w:noProof/>
      </w:rPr>
      <w:pict w14:anchorId="74235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356086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7DCF" w14:textId="0B394546" w:rsidR="00A73CE7" w:rsidRDefault="00D9002B">
    <w:r>
      <w:rPr>
        <w:noProof/>
      </w:rPr>
      <w:pict w14:anchorId="2F235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3560861"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EE698" w14:textId="458F553A" w:rsidR="00D9002B" w:rsidRDefault="00D9002B">
    <w:pPr>
      <w:pStyle w:val="Header"/>
    </w:pPr>
    <w:r>
      <w:rPr>
        <w:noProof/>
      </w:rPr>
      <w:pict w14:anchorId="26C56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356085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6CA"/>
    <w:multiLevelType w:val="hybridMultilevel"/>
    <w:tmpl w:val="B93E0BF0"/>
    <w:lvl w:ilvl="0" w:tplc="49C6C2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1833F0"/>
    <w:multiLevelType w:val="hybridMultilevel"/>
    <w:tmpl w:val="8976F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C3A11"/>
    <w:multiLevelType w:val="hybridMultilevel"/>
    <w:tmpl w:val="AB50B68C"/>
    <w:lvl w:ilvl="0" w:tplc="4CC0BE3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30513C4"/>
    <w:multiLevelType w:val="multilevel"/>
    <w:tmpl w:val="4CD032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197E1C"/>
    <w:multiLevelType w:val="multilevel"/>
    <w:tmpl w:val="1F8470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4.%3."/>
      <w:lvlJc w:val="left"/>
      <w:pPr>
        <w:ind w:left="1224" w:hanging="504"/>
      </w:pPr>
      <w:rPr>
        <w:rFonts w:hint="default"/>
      </w:rPr>
    </w:lvl>
    <w:lvl w:ilvl="3">
      <w:start w:val="1"/>
      <w:numFmt w:val="decimal"/>
      <w:lvlText w:val="4.3.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E616EB"/>
    <w:multiLevelType w:val="hybridMultilevel"/>
    <w:tmpl w:val="ACA84C90"/>
    <w:lvl w:ilvl="0" w:tplc="3548636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EA70EA"/>
    <w:multiLevelType w:val="hybridMultilevel"/>
    <w:tmpl w:val="2F007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2A672B"/>
    <w:multiLevelType w:val="multilevel"/>
    <w:tmpl w:val="65140832"/>
    <w:numStyleLink w:val="Style11"/>
  </w:abstractNum>
  <w:abstractNum w:abstractNumId="8" w15:restartNumberingAfterBreak="0">
    <w:nsid w:val="09523726"/>
    <w:multiLevelType w:val="hybridMultilevel"/>
    <w:tmpl w:val="BB3A4C88"/>
    <w:lvl w:ilvl="0" w:tplc="5A4471DC">
      <w:start w:val="4"/>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073617"/>
    <w:multiLevelType w:val="multilevel"/>
    <w:tmpl w:val="BADE77CC"/>
    <w:lvl w:ilvl="0">
      <w:start w:val="1"/>
      <w:numFmt w:val="decimal"/>
      <w:lvlText w:val="4.2.%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100C61FF"/>
    <w:multiLevelType w:val="hybridMultilevel"/>
    <w:tmpl w:val="7BBAF98E"/>
    <w:lvl w:ilvl="0" w:tplc="A9244EB8">
      <w:start w:val="4"/>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662D03"/>
    <w:multiLevelType w:val="hybridMultilevel"/>
    <w:tmpl w:val="DD5CA6BE"/>
    <w:lvl w:ilvl="0" w:tplc="D2209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8260AC"/>
    <w:multiLevelType w:val="hybridMultilevel"/>
    <w:tmpl w:val="C8C8570A"/>
    <w:lvl w:ilvl="0" w:tplc="03CE72D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722287"/>
    <w:multiLevelType w:val="multilevel"/>
    <w:tmpl w:val="C5140E22"/>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1C14AA"/>
    <w:multiLevelType w:val="hybridMultilevel"/>
    <w:tmpl w:val="090EDAF4"/>
    <w:lvl w:ilvl="0" w:tplc="473C487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4D58B7"/>
    <w:multiLevelType w:val="multilevel"/>
    <w:tmpl w:val="705CE578"/>
    <w:lvl w:ilvl="0">
      <w:start w:val="1"/>
      <w:numFmt w:val="decimal"/>
      <w:lvlText w:val="%1."/>
      <w:lvlJc w:val="left"/>
      <w:pPr>
        <w:ind w:left="360" w:hanging="360"/>
      </w:pPr>
      <w:rPr>
        <w:rFonts w:hint="default"/>
      </w:rPr>
    </w:lvl>
    <w:lvl w:ilvl="1">
      <w:start w:val="1"/>
      <w:numFmt w:val="decimal"/>
      <w:lvlText w:val="%1.5."/>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9D3FC8"/>
    <w:multiLevelType w:val="hybridMultilevel"/>
    <w:tmpl w:val="1E923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DC3267"/>
    <w:multiLevelType w:val="hybridMultilevel"/>
    <w:tmpl w:val="91563C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6D1E04"/>
    <w:multiLevelType w:val="multilevel"/>
    <w:tmpl w:val="3AB823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361416"/>
    <w:multiLevelType w:val="hybridMultilevel"/>
    <w:tmpl w:val="829AB6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54456E"/>
    <w:multiLevelType w:val="multilevel"/>
    <w:tmpl w:val="AFA605B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9962C7"/>
    <w:multiLevelType w:val="multilevel"/>
    <w:tmpl w:val="0B74C7A6"/>
    <w:styleLink w:val="Style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7.%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7F3477C"/>
    <w:multiLevelType w:val="hybridMultilevel"/>
    <w:tmpl w:val="29DC43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05121F"/>
    <w:multiLevelType w:val="hybridMultilevel"/>
    <w:tmpl w:val="A6B4B46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2C0E601A"/>
    <w:multiLevelType w:val="multilevel"/>
    <w:tmpl w:val="931616E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7.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5037CBA"/>
    <w:multiLevelType w:val="hybridMultilevel"/>
    <w:tmpl w:val="5928B30A"/>
    <w:lvl w:ilvl="0" w:tplc="8110B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03146"/>
    <w:multiLevelType w:val="multilevel"/>
    <w:tmpl w:val="3DECFC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3.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7254761"/>
    <w:multiLevelType w:val="multilevel"/>
    <w:tmpl w:val="B65C7F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7.%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7D8124B"/>
    <w:multiLevelType w:val="hybridMultilevel"/>
    <w:tmpl w:val="F464366C"/>
    <w:lvl w:ilvl="0" w:tplc="04090019">
      <w:start w:val="1"/>
      <w:numFmt w:val="lowerLetter"/>
      <w:lvlText w:val="%1."/>
      <w:lvlJc w:val="left"/>
      <w:pPr>
        <w:ind w:left="2505" w:hanging="360"/>
      </w:p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29" w15:restartNumberingAfterBreak="0">
    <w:nsid w:val="37F86EE3"/>
    <w:multiLevelType w:val="hybridMultilevel"/>
    <w:tmpl w:val="80F22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8F7B41"/>
    <w:multiLevelType w:val="hybridMultilevel"/>
    <w:tmpl w:val="2C5E8C6C"/>
    <w:lvl w:ilvl="0" w:tplc="D15E838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3B207F10"/>
    <w:multiLevelType w:val="multilevel"/>
    <w:tmpl w:val="4F0862A0"/>
    <w:lvl w:ilvl="0">
      <w:start w:val="1"/>
      <w:numFmt w:val="decimal"/>
      <w:lvlText w:val="4.3.%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3BD50859"/>
    <w:multiLevelType w:val="hybridMultilevel"/>
    <w:tmpl w:val="0B1EB876"/>
    <w:lvl w:ilvl="0" w:tplc="47BECA6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41DC47E4"/>
    <w:multiLevelType w:val="hybridMultilevel"/>
    <w:tmpl w:val="13260C8E"/>
    <w:lvl w:ilvl="0" w:tplc="C292D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1E086F"/>
    <w:multiLevelType w:val="hybridMultilevel"/>
    <w:tmpl w:val="6B1CA368"/>
    <w:lvl w:ilvl="0" w:tplc="CE30C660">
      <w:start w:val="7"/>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553C6D"/>
    <w:multiLevelType w:val="hybridMultilevel"/>
    <w:tmpl w:val="AFA4BF2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4BDD204A"/>
    <w:multiLevelType w:val="hybridMultilevel"/>
    <w:tmpl w:val="8DBE3FD0"/>
    <w:lvl w:ilvl="0" w:tplc="6186CCE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5621AD"/>
    <w:multiLevelType w:val="multilevel"/>
    <w:tmpl w:val="0409001F"/>
    <w:styleLink w:val="Styl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E025FCB"/>
    <w:multiLevelType w:val="hybridMultilevel"/>
    <w:tmpl w:val="D508163E"/>
    <w:lvl w:ilvl="0" w:tplc="B2141E20">
      <w:start w:val="5"/>
      <w:numFmt w:val="decimal"/>
      <w:lvlText w:val="3.%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B5455A"/>
    <w:multiLevelType w:val="hybridMultilevel"/>
    <w:tmpl w:val="7C2C1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850CDD"/>
    <w:multiLevelType w:val="multilevel"/>
    <w:tmpl w:val="7DD4913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528F021D"/>
    <w:multiLevelType w:val="hybridMultilevel"/>
    <w:tmpl w:val="8892C82A"/>
    <w:lvl w:ilvl="0" w:tplc="04090019">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42" w15:restartNumberingAfterBreak="0">
    <w:nsid w:val="52CC2376"/>
    <w:multiLevelType w:val="hybridMultilevel"/>
    <w:tmpl w:val="440A85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54A20DA8"/>
    <w:multiLevelType w:val="multilevel"/>
    <w:tmpl w:val="F76EC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A3C7CB0"/>
    <w:multiLevelType w:val="multilevel"/>
    <w:tmpl w:val="F6CA59CC"/>
    <w:lvl w:ilvl="0">
      <w:start w:val="2"/>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E984AC3"/>
    <w:multiLevelType w:val="hybridMultilevel"/>
    <w:tmpl w:val="7DF80D46"/>
    <w:lvl w:ilvl="0" w:tplc="1076C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82108A"/>
    <w:multiLevelType w:val="hybridMultilevel"/>
    <w:tmpl w:val="2E3E6328"/>
    <w:lvl w:ilvl="0" w:tplc="E9808C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49F6E15"/>
    <w:multiLevelType w:val="hybridMultilevel"/>
    <w:tmpl w:val="FF224ADA"/>
    <w:lvl w:ilvl="0" w:tplc="BD90F0A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E57BB5"/>
    <w:multiLevelType w:val="hybridMultilevel"/>
    <w:tmpl w:val="A27CE1FE"/>
    <w:lvl w:ilvl="0" w:tplc="CD04A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51534E3"/>
    <w:multiLevelType w:val="hybridMultilevel"/>
    <w:tmpl w:val="968ADA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F524EB"/>
    <w:multiLevelType w:val="multilevel"/>
    <w:tmpl w:val="2E70F1CE"/>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1" w15:restartNumberingAfterBreak="0">
    <w:nsid w:val="67B55E2D"/>
    <w:multiLevelType w:val="hybridMultilevel"/>
    <w:tmpl w:val="66624F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EA2EA0"/>
    <w:multiLevelType w:val="multilevel"/>
    <w:tmpl w:val="65140832"/>
    <w:styleLink w:val="Style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3.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C9A30E1"/>
    <w:multiLevelType w:val="hybridMultilevel"/>
    <w:tmpl w:val="175694E4"/>
    <w:lvl w:ilvl="0" w:tplc="48160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F6D08E4"/>
    <w:multiLevelType w:val="hybridMultilevel"/>
    <w:tmpl w:val="9B581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F85E53"/>
    <w:multiLevelType w:val="hybridMultilevel"/>
    <w:tmpl w:val="E6F4D348"/>
    <w:lvl w:ilvl="0" w:tplc="04090019">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56" w15:restartNumberingAfterBreak="0">
    <w:nsid w:val="71E35031"/>
    <w:multiLevelType w:val="hybridMultilevel"/>
    <w:tmpl w:val="A982887A"/>
    <w:lvl w:ilvl="0" w:tplc="52F27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C42602"/>
    <w:multiLevelType w:val="hybridMultilevel"/>
    <w:tmpl w:val="829C3226"/>
    <w:lvl w:ilvl="0" w:tplc="3D8EC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4134AF2"/>
    <w:multiLevelType w:val="hybridMultilevel"/>
    <w:tmpl w:val="B37AE3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86480C"/>
    <w:multiLevelType w:val="hybridMultilevel"/>
    <w:tmpl w:val="680020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7CF51C42"/>
    <w:multiLevelType w:val="hybridMultilevel"/>
    <w:tmpl w:val="971E05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9F7F06"/>
    <w:multiLevelType w:val="multilevel"/>
    <w:tmpl w:val="FE80066E"/>
    <w:lvl w:ilvl="0">
      <w:start w:val="1"/>
      <w:numFmt w:val="decimal"/>
      <w:lvlText w:val="%1."/>
      <w:lvlJc w:val="left"/>
      <w:pPr>
        <w:ind w:left="2160" w:hanging="360"/>
      </w:pPr>
    </w:lvl>
    <w:lvl w:ilvl="1">
      <w:start w:val="1"/>
      <w:numFmt w:val="decimal"/>
      <w:isLgl/>
      <w:lvlText w:val="%1.%2."/>
      <w:lvlJc w:val="left"/>
      <w:pPr>
        <w:ind w:left="2520" w:hanging="72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62" w15:restartNumberingAfterBreak="0">
    <w:nsid w:val="7E1E258D"/>
    <w:multiLevelType w:val="hybridMultilevel"/>
    <w:tmpl w:val="A4B43942"/>
    <w:lvl w:ilvl="0" w:tplc="742A08D2">
      <w:start w:val="6"/>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D46148"/>
    <w:multiLevelType w:val="hybridMultilevel"/>
    <w:tmpl w:val="92266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108945">
    <w:abstractNumId w:val="48"/>
  </w:num>
  <w:num w:numId="2" w16cid:durableId="1756901619">
    <w:abstractNumId w:val="57"/>
  </w:num>
  <w:num w:numId="3" w16cid:durableId="352652708">
    <w:abstractNumId w:val="37"/>
  </w:num>
  <w:num w:numId="4" w16cid:durableId="1127506535">
    <w:abstractNumId w:val="13"/>
  </w:num>
  <w:num w:numId="5" w16cid:durableId="658768565">
    <w:abstractNumId w:val="15"/>
  </w:num>
  <w:num w:numId="6" w16cid:durableId="1046635562">
    <w:abstractNumId w:val="50"/>
  </w:num>
  <w:num w:numId="7" w16cid:durableId="69742477">
    <w:abstractNumId w:val="61"/>
  </w:num>
  <w:num w:numId="8" w16cid:durableId="1127502256">
    <w:abstractNumId w:val="18"/>
  </w:num>
  <w:num w:numId="9" w16cid:durableId="1047489705">
    <w:abstractNumId w:val="16"/>
  </w:num>
  <w:num w:numId="10" w16cid:durableId="1320109315">
    <w:abstractNumId w:val="54"/>
  </w:num>
  <w:num w:numId="11" w16cid:durableId="1000038529">
    <w:abstractNumId w:val="49"/>
  </w:num>
  <w:num w:numId="12" w16cid:durableId="2076732576">
    <w:abstractNumId w:val="22"/>
  </w:num>
  <w:num w:numId="13" w16cid:durableId="291987564">
    <w:abstractNumId w:val="39"/>
  </w:num>
  <w:num w:numId="14" w16cid:durableId="1646088532">
    <w:abstractNumId w:val="51"/>
  </w:num>
  <w:num w:numId="15" w16cid:durableId="1326858039">
    <w:abstractNumId w:val="60"/>
  </w:num>
  <w:num w:numId="16" w16cid:durableId="1475370639">
    <w:abstractNumId w:val="17"/>
  </w:num>
  <w:num w:numId="17" w16cid:durableId="1437402106">
    <w:abstractNumId w:val="1"/>
  </w:num>
  <w:num w:numId="18" w16cid:durableId="807936992">
    <w:abstractNumId w:val="19"/>
  </w:num>
  <w:num w:numId="19" w16cid:durableId="211505513">
    <w:abstractNumId w:val="6"/>
  </w:num>
  <w:num w:numId="20" w16cid:durableId="1854030502">
    <w:abstractNumId w:val="29"/>
  </w:num>
  <w:num w:numId="21" w16cid:durableId="664667544">
    <w:abstractNumId w:val="58"/>
  </w:num>
  <w:num w:numId="22" w16cid:durableId="966197854">
    <w:abstractNumId w:val="63"/>
  </w:num>
  <w:num w:numId="23" w16cid:durableId="135532240">
    <w:abstractNumId w:val="53"/>
  </w:num>
  <w:num w:numId="24" w16cid:durableId="788861697">
    <w:abstractNumId w:val="43"/>
  </w:num>
  <w:num w:numId="25" w16cid:durableId="1462074755">
    <w:abstractNumId w:val="46"/>
  </w:num>
  <w:num w:numId="26" w16cid:durableId="1537505487">
    <w:abstractNumId w:val="40"/>
  </w:num>
  <w:num w:numId="27" w16cid:durableId="1621179351">
    <w:abstractNumId w:val="23"/>
  </w:num>
  <w:num w:numId="28" w16cid:durableId="1065687454">
    <w:abstractNumId w:val="21"/>
  </w:num>
  <w:num w:numId="29" w16cid:durableId="100419320">
    <w:abstractNumId w:val="27"/>
  </w:num>
  <w:num w:numId="30" w16cid:durableId="1683627115">
    <w:abstractNumId w:val="24"/>
  </w:num>
  <w:num w:numId="31" w16cid:durableId="2103380498">
    <w:abstractNumId w:val="28"/>
  </w:num>
  <w:num w:numId="32" w16cid:durableId="2017031469">
    <w:abstractNumId w:val="55"/>
  </w:num>
  <w:num w:numId="33" w16cid:durableId="121971814">
    <w:abstractNumId w:val="41"/>
  </w:num>
  <w:num w:numId="34" w16cid:durableId="2105959464">
    <w:abstractNumId w:val="35"/>
  </w:num>
  <w:num w:numId="35" w16cid:durableId="588124187">
    <w:abstractNumId w:val="59"/>
  </w:num>
  <w:num w:numId="36" w16cid:durableId="734739194">
    <w:abstractNumId w:val="42"/>
  </w:num>
  <w:num w:numId="37" w16cid:durableId="1467352681">
    <w:abstractNumId w:val="20"/>
  </w:num>
  <w:num w:numId="38" w16cid:durableId="442111809">
    <w:abstractNumId w:val="0"/>
  </w:num>
  <w:num w:numId="39" w16cid:durableId="1197817048">
    <w:abstractNumId w:val="31"/>
  </w:num>
  <w:num w:numId="40" w16cid:durableId="1498616055">
    <w:abstractNumId w:val="52"/>
  </w:num>
  <w:num w:numId="41" w16cid:durableId="111902409">
    <w:abstractNumId w:val="7"/>
  </w:num>
  <w:num w:numId="42" w16cid:durableId="1242595005">
    <w:abstractNumId w:val="26"/>
  </w:num>
  <w:num w:numId="43" w16cid:durableId="1546943408">
    <w:abstractNumId w:val="4"/>
  </w:num>
  <w:num w:numId="44" w16cid:durableId="1793746641">
    <w:abstractNumId w:val="3"/>
  </w:num>
  <w:num w:numId="45" w16cid:durableId="515117781">
    <w:abstractNumId w:val="14"/>
  </w:num>
  <w:num w:numId="46" w16cid:durableId="1333025317">
    <w:abstractNumId w:val="5"/>
  </w:num>
  <w:num w:numId="47" w16cid:durableId="360282947">
    <w:abstractNumId w:val="12"/>
  </w:num>
  <w:num w:numId="48" w16cid:durableId="911231399">
    <w:abstractNumId w:val="44"/>
  </w:num>
  <w:num w:numId="49" w16cid:durableId="1749767335">
    <w:abstractNumId w:val="33"/>
  </w:num>
  <w:num w:numId="50" w16cid:durableId="777070110">
    <w:abstractNumId w:val="10"/>
  </w:num>
  <w:num w:numId="51" w16cid:durableId="1566138145">
    <w:abstractNumId w:val="38"/>
  </w:num>
  <w:num w:numId="52" w16cid:durableId="1703171514">
    <w:abstractNumId w:val="62"/>
  </w:num>
  <w:num w:numId="53" w16cid:durableId="1806925019">
    <w:abstractNumId w:val="34"/>
  </w:num>
  <w:num w:numId="54" w16cid:durableId="1429890357">
    <w:abstractNumId w:val="47"/>
  </w:num>
  <w:num w:numId="55" w16cid:durableId="1348294161">
    <w:abstractNumId w:val="8"/>
  </w:num>
  <w:num w:numId="56" w16cid:durableId="1225916957">
    <w:abstractNumId w:val="36"/>
  </w:num>
  <w:num w:numId="57" w16cid:durableId="773984003">
    <w:abstractNumId w:val="45"/>
  </w:num>
  <w:num w:numId="58" w16cid:durableId="1456488603">
    <w:abstractNumId w:val="56"/>
  </w:num>
  <w:num w:numId="59" w16cid:durableId="1173767013">
    <w:abstractNumId w:val="25"/>
  </w:num>
  <w:num w:numId="60" w16cid:durableId="822623996">
    <w:abstractNumId w:val="9"/>
  </w:num>
  <w:num w:numId="61" w16cid:durableId="935483023">
    <w:abstractNumId w:val="30"/>
  </w:num>
  <w:num w:numId="62" w16cid:durableId="1452015632">
    <w:abstractNumId w:val="2"/>
  </w:num>
  <w:num w:numId="63" w16cid:durableId="1795521197">
    <w:abstractNumId w:val="32"/>
  </w:num>
  <w:num w:numId="64" w16cid:durableId="1423334648">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25"/>
    <w:rsid w:val="00005BD2"/>
    <w:rsid w:val="000105B8"/>
    <w:rsid w:val="0002021B"/>
    <w:rsid w:val="00030CEB"/>
    <w:rsid w:val="000416A3"/>
    <w:rsid w:val="0004313C"/>
    <w:rsid w:val="00053A97"/>
    <w:rsid w:val="00054A14"/>
    <w:rsid w:val="000579B5"/>
    <w:rsid w:val="0006742E"/>
    <w:rsid w:val="00067B40"/>
    <w:rsid w:val="000706FD"/>
    <w:rsid w:val="0008470C"/>
    <w:rsid w:val="00084BD7"/>
    <w:rsid w:val="0008672A"/>
    <w:rsid w:val="00095DA2"/>
    <w:rsid w:val="000A0ABC"/>
    <w:rsid w:val="000A585B"/>
    <w:rsid w:val="000C3A9E"/>
    <w:rsid w:val="000C5CD2"/>
    <w:rsid w:val="000C5E22"/>
    <w:rsid w:val="000D1292"/>
    <w:rsid w:val="000D6614"/>
    <w:rsid w:val="000D702D"/>
    <w:rsid w:val="000E3355"/>
    <w:rsid w:val="000E4310"/>
    <w:rsid w:val="000F7453"/>
    <w:rsid w:val="00101F31"/>
    <w:rsid w:val="00106886"/>
    <w:rsid w:val="00115E90"/>
    <w:rsid w:val="001162E5"/>
    <w:rsid w:val="00116B03"/>
    <w:rsid w:val="00121D14"/>
    <w:rsid w:val="0012323B"/>
    <w:rsid w:val="001243F0"/>
    <w:rsid w:val="00132216"/>
    <w:rsid w:val="00140D94"/>
    <w:rsid w:val="00147DF1"/>
    <w:rsid w:val="00152BE9"/>
    <w:rsid w:val="00155933"/>
    <w:rsid w:val="00156344"/>
    <w:rsid w:val="00164C90"/>
    <w:rsid w:val="001657B0"/>
    <w:rsid w:val="0016756D"/>
    <w:rsid w:val="001679C0"/>
    <w:rsid w:val="001740A4"/>
    <w:rsid w:val="00185537"/>
    <w:rsid w:val="001969D6"/>
    <w:rsid w:val="001A1260"/>
    <w:rsid w:val="001B2FC0"/>
    <w:rsid w:val="001C2CBD"/>
    <w:rsid w:val="001D0D3F"/>
    <w:rsid w:val="001D3B50"/>
    <w:rsid w:val="001D5A59"/>
    <w:rsid w:val="001D787C"/>
    <w:rsid w:val="001F2B34"/>
    <w:rsid w:val="00202288"/>
    <w:rsid w:val="002108D0"/>
    <w:rsid w:val="0022610C"/>
    <w:rsid w:val="00226343"/>
    <w:rsid w:val="0022703C"/>
    <w:rsid w:val="00235A0D"/>
    <w:rsid w:val="00272249"/>
    <w:rsid w:val="0027364F"/>
    <w:rsid w:val="00273D27"/>
    <w:rsid w:val="00283155"/>
    <w:rsid w:val="002844CC"/>
    <w:rsid w:val="00285C43"/>
    <w:rsid w:val="002872BC"/>
    <w:rsid w:val="002A254A"/>
    <w:rsid w:val="002A2A31"/>
    <w:rsid w:val="002A59ED"/>
    <w:rsid w:val="002C10F1"/>
    <w:rsid w:val="002C66D5"/>
    <w:rsid w:val="002D124B"/>
    <w:rsid w:val="002D2D80"/>
    <w:rsid w:val="002E36BE"/>
    <w:rsid w:val="002E471F"/>
    <w:rsid w:val="002E5A69"/>
    <w:rsid w:val="002F00AE"/>
    <w:rsid w:val="002F0D5B"/>
    <w:rsid w:val="00303B03"/>
    <w:rsid w:val="003058B8"/>
    <w:rsid w:val="0031080A"/>
    <w:rsid w:val="00316DF5"/>
    <w:rsid w:val="0032005C"/>
    <w:rsid w:val="00321D74"/>
    <w:rsid w:val="00331A39"/>
    <w:rsid w:val="003325A3"/>
    <w:rsid w:val="0034405C"/>
    <w:rsid w:val="00350BD1"/>
    <w:rsid w:val="0037193C"/>
    <w:rsid w:val="003819EF"/>
    <w:rsid w:val="00391344"/>
    <w:rsid w:val="0039208F"/>
    <w:rsid w:val="003B02FC"/>
    <w:rsid w:val="003B1967"/>
    <w:rsid w:val="003C125F"/>
    <w:rsid w:val="003C19DF"/>
    <w:rsid w:val="003F6DE5"/>
    <w:rsid w:val="004059EB"/>
    <w:rsid w:val="00407A33"/>
    <w:rsid w:val="004122FC"/>
    <w:rsid w:val="00420173"/>
    <w:rsid w:val="004216C4"/>
    <w:rsid w:val="0043408D"/>
    <w:rsid w:val="00435064"/>
    <w:rsid w:val="0043563F"/>
    <w:rsid w:val="0044028E"/>
    <w:rsid w:val="004568AD"/>
    <w:rsid w:val="004607A9"/>
    <w:rsid w:val="004629EE"/>
    <w:rsid w:val="00463C47"/>
    <w:rsid w:val="00464627"/>
    <w:rsid w:val="00464AC7"/>
    <w:rsid w:val="004926BF"/>
    <w:rsid w:val="00496AD1"/>
    <w:rsid w:val="00497B81"/>
    <w:rsid w:val="004A648B"/>
    <w:rsid w:val="004B6A67"/>
    <w:rsid w:val="004C0EED"/>
    <w:rsid w:val="004C4A7F"/>
    <w:rsid w:val="004D4286"/>
    <w:rsid w:val="004D7619"/>
    <w:rsid w:val="004F0B69"/>
    <w:rsid w:val="004F44ED"/>
    <w:rsid w:val="00503B64"/>
    <w:rsid w:val="005170AA"/>
    <w:rsid w:val="00520868"/>
    <w:rsid w:val="0052323E"/>
    <w:rsid w:val="00524E95"/>
    <w:rsid w:val="005377BB"/>
    <w:rsid w:val="005512EE"/>
    <w:rsid w:val="00556F78"/>
    <w:rsid w:val="00560A80"/>
    <w:rsid w:val="00565D1D"/>
    <w:rsid w:val="00567988"/>
    <w:rsid w:val="00571173"/>
    <w:rsid w:val="00573462"/>
    <w:rsid w:val="00574F4A"/>
    <w:rsid w:val="0059021B"/>
    <w:rsid w:val="00596A13"/>
    <w:rsid w:val="005A570B"/>
    <w:rsid w:val="005A67BF"/>
    <w:rsid w:val="005B108D"/>
    <w:rsid w:val="005B2954"/>
    <w:rsid w:val="005C7E07"/>
    <w:rsid w:val="005D14FA"/>
    <w:rsid w:val="005E5525"/>
    <w:rsid w:val="005F33FB"/>
    <w:rsid w:val="005F72F7"/>
    <w:rsid w:val="005F799A"/>
    <w:rsid w:val="00602068"/>
    <w:rsid w:val="00610F2B"/>
    <w:rsid w:val="006132F4"/>
    <w:rsid w:val="00622AD5"/>
    <w:rsid w:val="0062307B"/>
    <w:rsid w:val="00627628"/>
    <w:rsid w:val="0064133D"/>
    <w:rsid w:val="00650284"/>
    <w:rsid w:val="006616EF"/>
    <w:rsid w:val="00661A57"/>
    <w:rsid w:val="00665434"/>
    <w:rsid w:val="00665FD0"/>
    <w:rsid w:val="00667D5F"/>
    <w:rsid w:val="006723AB"/>
    <w:rsid w:val="00680C80"/>
    <w:rsid w:val="00682AC9"/>
    <w:rsid w:val="0068610F"/>
    <w:rsid w:val="006A4201"/>
    <w:rsid w:val="006A502D"/>
    <w:rsid w:val="006A7278"/>
    <w:rsid w:val="006B1AC1"/>
    <w:rsid w:val="006C4E66"/>
    <w:rsid w:val="006D0B9E"/>
    <w:rsid w:val="006D1104"/>
    <w:rsid w:val="006D1EE5"/>
    <w:rsid w:val="006D20D8"/>
    <w:rsid w:val="006D2A68"/>
    <w:rsid w:val="006E0081"/>
    <w:rsid w:val="006E3A75"/>
    <w:rsid w:val="007053E0"/>
    <w:rsid w:val="007162F7"/>
    <w:rsid w:val="00717ABB"/>
    <w:rsid w:val="007406D4"/>
    <w:rsid w:val="007502BF"/>
    <w:rsid w:val="00754029"/>
    <w:rsid w:val="00756644"/>
    <w:rsid w:val="00761F1E"/>
    <w:rsid w:val="0076378F"/>
    <w:rsid w:val="00771D40"/>
    <w:rsid w:val="0077614A"/>
    <w:rsid w:val="00776FDA"/>
    <w:rsid w:val="00780466"/>
    <w:rsid w:val="00797EF1"/>
    <w:rsid w:val="007A0FB0"/>
    <w:rsid w:val="007B7BA5"/>
    <w:rsid w:val="007C6C50"/>
    <w:rsid w:val="007E3228"/>
    <w:rsid w:val="007F053D"/>
    <w:rsid w:val="007F109D"/>
    <w:rsid w:val="007F6BAA"/>
    <w:rsid w:val="007F7162"/>
    <w:rsid w:val="007F7446"/>
    <w:rsid w:val="00802060"/>
    <w:rsid w:val="008219E5"/>
    <w:rsid w:val="00821FBB"/>
    <w:rsid w:val="00830742"/>
    <w:rsid w:val="0083720D"/>
    <w:rsid w:val="00841409"/>
    <w:rsid w:val="00842D86"/>
    <w:rsid w:val="00852BD1"/>
    <w:rsid w:val="00854376"/>
    <w:rsid w:val="008612C5"/>
    <w:rsid w:val="00864E99"/>
    <w:rsid w:val="008739D9"/>
    <w:rsid w:val="00876B17"/>
    <w:rsid w:val="00877D3B"/>
    <w:rsid w:val="00882841"/>
    <w:rsid w:val="00887D7A"/>
    <w:rsid w:val="008943C4"/>
    <w:rsid w:val="008A136B"/>
    <w:rsid w:val="008B22D4"/>
    <w:rsid w:val="008B6D50"/>
    <w:rsid w:val="008C5B3F"/>
    <w:rsid w:val="008D261C"/>
    <w:rsid w:val="008D2CB7"/>
    <w:rsid w:val="008D6A5D"/>
    <w:rsid w:val="008E4038"/>
    <w:rsid w:val="008E59F1"/>
    <w:rsid w:val="008E5BCE"/>
    <w:rsid w:val="008E66BE"/>
    <w:rsid w:val="008F443C"/>
    <w:rsid w:val="008F458B"/>
    <w:rsid w:val="008F55C6"/>
    <w:rsid w:val="00905F68"/>
    <w:rsid w:val="00906F21"/>
    <w:rsid w:val="00934948"/>
    <w:rsid w:val="00941667"/>
    <w:rsid w:val="00966B97"/>
    <w:rsid w:val="00981C67"/>
    <w:rsid w:val="00985C1E"/>
    <w:rsid w:val="00987393"/>
    <w:rsid w:val="009968EA"/>
    <w:rsid w:val="009A012E"/>
    <w:rsid w:val="009B3D40"/>
    <w:rsid w:val="009B763F"/>
    <w:rsid w:val="009B76F4"/>
    <w:rsid w:val="009C2A74"/>
    <w:rsid w:val="009C340E"/>
    <w:rsid w:val="009C441E"/>
    <w:rsid w:val="009C76BC"/>
    <w:rsid w:val="009E0624"/>
    <w:rsid w:val="009E14DD"/>
    <w:rsid w:val="009E4F7E"/>
    <w:rsid w:val="009E5F11"/>
    <w:rsid w:val="009E6467"/>
    <w:rsid w:val="009F642A"/>
    <w:rsid w:val="00A16812"/>
    <w:rsid w:val="00A257ED"/>
    <w:rsid w:val="00A272D9"/>
    <w:rsid w:val="00A313A0"/>
    <w:rsid w:val="00A339F1"/>
    <w:rsid w:val="00A35569"/>
    <w:rsid w:val="00A35B0C"/>
    <w:rsid w:val="00A37124"/>
    <w:rsid w:val="00A73CE7"/>
    <w:rsid w:val="00A77D61"/>
    <w:rsid w:val="00A8627F"/>
    <w:rsid w:val="00A9123E"/>
    <w:rsid w:val="00A92DDC"/>
    <w:rsid w:val="00A93C2F"/>
    <w:rsid w:val="00A961A9"/>
    <w:rsid w:val="00A962C7"/>
    <w:rsid w:val="00A97A0A"/>
    <w:rsid w:val="00A97DAF"/>
    <w:rsid w:val="00AA1999"/>
    <w:rsid w:val="00AA3F3A"/>
    <w:rsid w:val="00AB0886"/>
    <w:rsid w:val="00AB1F3C"/>
    <w:rsid w:val="00AB611F"/>
    <w:rsid w:val="00AC14EF"/>
    <w:rsid w:val="00AD2158"/>
    <w:rsid w:val="00AD2BA8"/>
    <w:rsid w:val="00AD2BFD"/>
    <w:rsid w:val="00AD5B95"/>
    <w:rsid w:val="00AE0413"/>
    <w:rsid w:val="00AE3585"/>
    <w:rsid w:val="00AE4B4C"/>
    <w:rsid w:val="00AF15FB"/>
    <w:rsid w:val="00AF6483"/>
    <w:rsid w:val="00B00D5B"/>
    <w:rsid w:val="00B033F3"/>
    <w:rsid w:val="00B1208A"/>
    <w:rsid w:val="00B16F3F"/>
    <w:rsid w:val="00B21896"/>
    <w:rsid w:val="00B22E7B"/>
    <w:rsid w:val="00B22EFB"/>
    <w:rsid w:val="00B24E55"/>
    <w:rsid w:val="00B30C1D"/>
    <w:rsid w:val="00B37D01"/>
    <w:rsid w:val="00B51397"/>
    <w:rsid w:val="00B548DC"/>
    <w:rsid w:val="00B61C9D"/>
    <w:rsid w:val="00B623C7"/>
    <w:rsid w:val="00B6317E"/>
    <w:rsid w:val="00B63E2B"/>
    <w:rsid w:val="00B64EA2"/>
    <w:rsid w:val="00B71C63"/>
    <w:rsid w:val="00B74542"/>
    <w:rsid w:val="00B75338"/>
    <w:rsid w:val="00B8586C"/>
    <w:rsid w:val="00B9208E"/>
    <w:rsid w:val="00B93ABC"/>
    <w:rsid w:val="00B9493D"/>
    <w:rsid w:val="00BA3CA0"/>
    <w:rsid w:val="00BA3D17"/>
    <w:rsid w:val="00BA64AA"/>
    <w:rsid w:val="00BC2026"/>
    <w:rsid w:val="00BC6936"/>
    <w:rsid w:val="00BC7FE2"/>
    <w:rsid w:val="00BD45E1"/>
    <w:rsid w:val="00BD6817"/>
    <w:rsid w:val="00BE2F01"/>
    <w:rsid w:val="00BE300A"/>
    <w:rsid w:val="00BF3370"/>
    <w:rsid w:val="00BF7555"/>
    <w:rsid w:val="00C0036A"/>
    <w:rsid w:val="00C041AA"/>
    <w:rsid w:val="00C0751A"/>
    <w:rsid w:val="00C11688"/>
    <w:rsid w:val="00C1246F"/>
    <w:rsid w:val="00C16F0D"/>
    <w:rsid w:val="00C33A8F"/>
    <w:rsid w:val="00C35D26"/>
    <w:rsid w:val="00C425F1"/>
    <w:rsid w:val="00C439C2"/>
    <w:rsid w:val="00C444A9"/>
    <w:rsid w:val="00C5434C"/>
    <w:rsid w:val="00C56ABD"/>
    <w:rsid w:val="00C67AA0"/>
    <w:rsid w:val="00C76FDB"/>
    <w:rsid w:val="00C7724E"/>
    <w:rsid w:val="00C81EDA"/>
    <w:rsid w:val="00C8323E"/>
    <w:rsid w:val="00C87CD2"/>
    <w:rsid w:val="00C95D25"/>
    <w:rsid w:val="00C965AA"/>
    <w:rsid w:val="00CA13FC"/>
    <w:rsid w:val="00CB4422"/>
    <w:rsid w:val="00CC7326"/>
    <w:rsid w:val="00CE48A1"/>
    <w:rsid w:val="00CE4BD5"/>
    <w:rsid w:val="00CE5FC9"/>
    <w:rsid w:val="00CF1A7E"/>
    <w:rsid w:val="00CF45C1"/>
    <w:rsid w:val="00CF6B49"/>
    <w:rsid w:val="00D00860"/>
    <w:rsid w:val="00D03E2B"/>
    <w:rsid w:val="00D05451"/>
    <w:rsid w:val="00D15F62"/>
    <w:rsid w:val="00D24E71"/>
    <w:rsid w:val="00D27F78"/>
    <w:rsid w:val="00D41C56"/>
    <w:rsid w:val="00D46092"/>
    <w:rsid w:val="00D5165D"/>
    <w:rsid w:val="00D62150"/>
    <w:rsid w:val="00D62C4B"/>
    <w:rsid w:val="00D7321E"/>
    <w:rsid w:val="00D776E1"/>
    <w:rsid w:val="00D80CA7"/>
    <w:rsid w:val="00D9002B"/>
    <w:rsid w:val="00D92B0F"/>
    <w:rsid w:val="00DA1CB1"/>
    <w:rsid w:val="00DC1A77"/>
    <w:rsid w:val="00DE6735"/>
    <w:rsid w:val="00DE6A14"/>
    <w:rsid w:val="00DF0A77"/>
    <w:rsid w:val="00DF5927"/>
    <w:rsid w:val="00DF5C81"/>
    <w:rsid w:val="00E04675"/>
    <w:rsid w:val="00E24BDE"/>
    <w:rsid w:val="00E37353"/>
    <w:rsid w:val="00E37387"/>
    <w:rsid w:val="00E46519"/>
    <w:rsid w:val="00E97EB1"/>
    <w:rsid w:val="00EB3384"/>
    <w:rsid w:val="00EC37CB"/>
    <w:rsid w:val="00EC38B6"/>
    <w:rsid w:val="00ED5761"/>
    <w:rsid w:val="00EE5407"/>
    <w:rsid w:val="00EF4146"/>
    <w:rsid w:val="00EF6F9D"/>
    <w:rsid w:val="00F103FE"/>
    <w:rsid w:val="00F24625"/>
    <w:rsid w:val="00F24DC6"/>
    <w:rsid w:val="00F33114"/>
    <w:rsid w:val="00F34FC9"/>
    <w:rsid w:val="00F37078"/>
    <w:rsid w:val="00F40627"/>
    <w:rsid w:val="00F447B8"/>
    <w:rsid w:val="00F50076"/>
    <w:rsid w:val="00F5217F"/>
    <w:rsid w:val="00F70390"/>
    <w:rsid w:val="00F73152"/>
    <w:rsid w:val="00F86531"/>
    <w:rsid w:val="00F86B2F"/>
    <w:rsid w:val="00FA042C"/>
    <w:rsid w:val="00FA09A6"/>
    <w:rsid w:val="00FA2570"/>
    <w:rsid w:val="00FA2EEE"/>
    <w:rsid w:val="00FB293F"/>
    <w:rsid w:val="00FC0223"/>
    <w:rsid w:val="00FC76D9"/>
    <w:rsid w:val="00FD2DDC"/>
    <w:rsid w:val="00FD5836"/>
    <w:rsid w:val="00FE0750"/>
    <w:rsid w:val="00FF15D9"/>
    <w:rsid w:val="00FF7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5A507"/>
  <w15:chartTrackingRefBased/>
  <w15:docId w15:val="{BD844C3A-25B1-4CA9-8161-B682FFA6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525"/>
  </w:style>
  <w:style w:type="paragraph" w:styleId="Heading1">
    <w:name w:val="heading 1"/>
    <w:basedOn w:val="Normal"/>
    <w:next w:val="Normal"/>
    <w:link w:val="Heading1Char"/>
    <w:uiPriority w:val="9"/>
    <w:qFormat/>
    <w:rsid w:val="00AE4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4B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525"/>
    <w:pPr>
      <w:ind w:left="720"/>
      <w:contextualSpacing/>
    </w:pPr>
  </w:style>
  <w:style w:type="numbering" w:customStyle="1" w:styleId="Style1">
    <w:name w:val="Style1"/>
    <w:uiPriority w:val="99"/>
    <w:rsid w:val="00B74542"/>
    <w:pPr>
      <w:numPr>
        <w:numId w:val="3"/>
      </w:numPr>
    </w:pPr>
  </w:style>
  <w:style w:type="numbering" w:customStyle="1" w:styleId="Style2">
    <w:name w:val="Style2"/>
    <w:uiPriority w:val="99"/>
    <w:rsid w:val="00B74542"/>
    <w:pPr>
      <w:numPr>
        <w:numId w:val="4"/>
      </w:numPr>
    </w:pPr>
  </w:style>
  <w:style w:type="table" w:styleId="TableGrid">
    <w:name w:val="Table Grid"/>
    <w:basedOn w:val="TableNormal"/>
    <w:uiPriority w:val="39"/>
    <w:rsid w:val="004D4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38B6"/>
    <w:rPr>
      <w:color w:val="0563C1" w:themeColor="hyperlink"/>
      <w:u w:val="single"/>
    </w:rPr>
  </w:style>
  <w:style w:type="numbering" w:customStyle="1" w:styleId="Style3">
    <w:name w:val="Style3"/>
    <w:uiPriority w:val="99"/>
    <w:rsid w:val="00EC38B6"/>
    <w:pPr>
      <w:numPr>
        <w:numId w:val="28"/>
      </w:numPr>
    </w:pPr>
  </w:style>
  <w:style w:type="character" w:styleId="UnresolvedMention">
    <w:name w:val="Unresolved Mention"/>
    <w:basedOn w:val="DefaultParagraphFont"/>
    <w:uiPriority w:val="99"/>
    <w:semiHidden/>
    <w:unhideWhenUsed/>
    <w:rsid w:val="00101F31"/>
    <w:rPr>
      <w:color w:val="605E5C"/>
      <w:shd w:val="clear" w:color="auto" w:fill="E1DFDD"/>
    </w:rPr>
  </w:style>
  <w:style w:type="paragraph" w:styleId="Bibliography">
    <w:name w:val="Bibliography"/>
    <w:basedOn w:val="Normal"/>
    <w:next w:val="Normal"/>
    <w:uiPriority w:val="37"/>
    <w:semiHidden/>
    <w:unhideWhenUsed/>
    <w:rsid w:val="007F109D"/>
    <w:pPr>
      <w:spacing w:line="256" w:lineRule="auto"/>
    </w:pPr>
  </w:style>
  <w:style w:type="paragraph" w:styleId="Header">
    <w:name w:val="header"/>
    <w:basedOn w:val="Normal"/>
    <w:link w:val="HeaderChar"/>
    <w:uiPriority w:val="99"/>
    <w:unhideWhenUsed/>
    <w:rsid w:val="00DF0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A77"/>
  </w:style>
  <w:style w:type="paragraph" w:styleId="Footer">
    <w:name w:val="footer"/>
    <w:basedOn w:val="Normal"/>
    <w:link w:val="FooterChar"/>
    <w:uiPriority w:val="99"/>
    <w:unhideWhenUsed/>
    <w:rsid w:val="00DF0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A77"/>
  </w:style>
  <w:style w:type="numbering" w:customStyle="1" w:styleId="Style11">
    <w:name w:val="Style11"/>
    <w:uiPriority w:val="99"/>
    <w:rsid w:val="00AE4B4C"/>
    <w:pPr>
      <w:numPr>
        <w:numId w:val="40"/>
      </w:numPr>
    </w:pPr>
  </w:style>
  <w:style w:type="character" w:customStyle="1" w:styleId="Heading1Char">
    <w:name w:val="Heading 1 Char"/>
    <w:basedOn w:val="DefaultParagraphFont"/>
    <w:link w:val="Heading1"/>
    <w:uiPriority w:val="9"/>
    <w:rsid w:val="00AE4B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E4B4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610F2B"/>
    <w:pPr>
      <w:outlineLvl w:val="9"/>
    </w:pPr>
  </w:style>
  <w:style w:type="paragraph" w:styleId="TOC1">
    <w:name w:val="toc 1"/>
    <w:basedOn w:val="Normal"/>
    <w:next w:val="Normal"/>
    <w:autoRedefine/>
    <w:uiPriority w:val="39"/>
    <w:unhideWhenUsed/>
    <w:rsid w:val="00610F2B"/>
    <w:pPr>
      <w:spacing w:after="100"/>
    </w:pPr>
  </w:style>
  <w:style w:type="paragraph" w:styleId="TOC2">
    <w:name w:val="toc 2"/>
    <w:basedOn w:val="Normal"/>
    <w:next w:val="Normal"/>
    <w:autoRedefine/>
    <w:uiPriority w:val="39"/>
    <w:unhideWhenUsed/>
    <w:rsid w:val="00610F2B"/>
    <w:pPr>
      <w:spacing w:after="100"/>
      <w:ind w:left="220"/>
    </w:pPr>
  </w:style>
  <w:style w:type="character" w:styleId="FollowedHyperlink">
    <w:name w:val="FollowedHyperlink"/>
    <w:basedOn w:val="DefaultParagraphFont"/>
    <w:uiPriority w:val="99"/>
    <w:semiHidden/>
    <w:unhideWhenUsed/>
    <w:rsid w:val="00D776E1"/>
    <w:rPr>
      <w:color w:val="954F72" w:themeColor="followedHyperlink"/>
      <w:u w:val="single"/>
    </w:rPr>
  </w:style>
  <w:style w:type="character" w:styleId="PlaceholderText">
    <w:name w:val="Placeholder Text"/>
    <w:basedOn w:val="DefaultParagraphFont"/>
    <w:uiPriority w:val="99"/>
    <w:semiHidden/>
    <w:rsid w:val="00F103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911381">
      <w:bodyDiv w:val="1"/>
      <w:marLeft w:val="0"/>
      <w:marRight w:val="0"/>
      <w:marTop w:val="0"/>
      <w:marBottom w:val="0"/>
      <w:divBdr>
        <w:top w:val="none" w:sz="0" w:space="0" w:color="auto"/>
        <w:left w:val="none" w:sz="0" w:space="0" w:color="auto"/>
        <w:bottom w:val="none" w:sz="0" w:space="0" w:color="auto"/>
        <w:right w:val="none" w:sz="0" w:space="0" w:color="auto"/>
      </w:divBdr>
    </w:div>
    <w:div w:id="187133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118C5-E6BA-4FA3-BACB-BF4848B1F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tsuraya ulfah</cp:lastModifiedBy>
  <cp:revision>4</cp:revision>
  <cp:lastPrinted>2024-10-14T13:36:00Z</cp:lastPrinted>
  <dcterms:created xsi:type="dcterms:W3CDTF">2024-10-17T09:08:00Z</dcterms:created>
  <dcterms:modified xsi:type="dcterms:W3CDTF">2024-11-04T02:48:00Z</dcterms:modified>
</cp:coreProperties>
</file>