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702A" w14:textId="77777777" w:rsidR="00061D1B" w:rsidRPr="00537790" w:rsidRDefault="00061D1B" w:rsidP="00537790">
      <w:pPr>
        <w:pStyle w:val="Heading1"/>
        <w:numPr>
          <w:ilvl w:val="0"/>
          <w:numId w:val="0"/>
        </w:numPr>
        <w:ind w:right="-1" w:hanging="432"/>
      </w:pPr>
      <w:bookmarkStart w:id="0" w:name="_Toc97300015"/>
      <w:r>
        <w:t>DAFTAR PUSTAKA</w:t>
      </w:r>
      <w:bookmarkEnd w:id="0"/>
    </w:p>
    <w:p w14:paraId="73BDF2D7" w14:textId="77777777" w:rsidR="00233022" w:rsidRDefault="00233022" w:rsidP="00F64424">
      <w:pPr>
        <w:ind w:right="-1"/>
        <w:rPr>
          <w:rFonts w:cs="Times New Roman"/>
          <w:b/>
          <w:szCs w:val="24"/>
        </w:rPr>
      </w:pPr>
    </w:p>
    <w:p w14:paraId="591A1E69" w14:textId="77777777" w:rsidR="00B702E2" w:rsidRPr="00B702E2" w:rsidRDefault="00FB0924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>
        <w:rPr>
          <w:rFonts w:cs="Times New Roman"/>
          <w:b/>
          <w:szCs w:val="24"/>
        </w:rPr>
        <w:fldChar w:fldCharType="begin" w:fldLock="1"/>
      </w:r>
      <w:r w:rsidR="00233022">
        <w:rPr>
          <w:rFonts w:cs="Times New Roman"/>
          <w:b/>
          <w:szCs w:val="24"/>
        </w:rPr>
        <w:instrText xml:space="preserve">ADDIN Mendeley Bibliography CSL_BIBLIOGRAPHY </w:instrText>
      </w:r>
      <w:r>
        <w:rPr>
          <w:rFonts w:cs="Times New Roman"/>
          <w:b/>
          <w:szCs w:val="24"/>
        </w:rPr>
        <w:fldChar w:fldCharType="separate"/>
      </w:r>
      <w:r w:rsidR="00B702E2" w:rsidRPr="00B702E2">
        <w:rPr>
          <w:rFonts w:cs="Times New Roman"/>
          <w:noProof/>
          <w:szCs w:val="24"/>
        </w:rPr>
        <w:t xml:space="preserve">Andhari, P. A. S., &amp; Sukartha, I. M. (2017). Pengaruh Pengungkapan Corporate Social Responsibility, Profitabilitas, Inventory Intensity, Capital Intensity Dan Leverage Pada Agresivitas Pajak. </w:t>
      </w:r>
      <w:r w:rsidR="00B702E2" w:rsidRPr="00B702E2">
        <w:rPr>
          <w:rFonts w:cs="Times New Roman"/>
          <w:i/>
          <w:iCs/>
          <w:noProof/>
          <w:szCs w:val="24"/>
        </w:rPr>
        <w:t>E-Jurnal Akuntansi</w:t>
      </w:r>
      <w:r w:rsidR="00B702E2" w:rsidRPr="00B702E2">
        <w:rPr>
          <w:rFonts w:cs="Times New Roman"/>
          <w:noProof/>
          <w:szCs w:val="24"/>
        </w:rPr>
        <w:t xml:space="preserve">, </w:t>
      </w:r>
      <w:r w:rsidR="00B702E2" w:rsidRPr="00B702E2">
        <w:rPr>
          <w:rFonts w:cs="Times New Roman"/>
          <w:i/>
          <w:iCs/>
          <w:noProof/>
          <w:szCs w:val="24"/>
        </w:rPr>
        <w:t>18</w:t>
      </w:r>
      <w:r w:rsidR="00B702E2" w:rsidRPr="00B702E2">
        <w:rPr>
          <w:rFonts w:cs="Times New Roman"/>
          <w:noProof/>
          <w:szCs w:val="24"/>
        </w:rPr>
        <w:t>(3), 2115–2142.</w:t>
      </w:r>
    </w:p>
    <w:p w14:paraId="5A0D892B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Arizoni, S. S., Ratnawati, V., &amp; Andreas, A. (2020). Pengaruh Manajemen Laba Akrual, Manajemen Laba Riil dan Inventory Intensity terhadap Agresivitas Pajak: Peran Moderasi Foreign Operation. </w:t>
      </w:r>
      <w:r w:rsidRPr="00B702E2">
        <w:rPr>
          <w:rFonts w:cs="Times New Roman"/>
          <w:i/>
          <w:iCs/>
          <w:noProof/>
          <w:szCs w:val="24"/>
        </w:rPr>
        <w:t>Bilancia: Jurnal Ilmiah Akuntansi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4</w:t>
      </w:r>
      <w:r w:rsidRPr="00B702E2">
        <w:rPr>
          <w:rFonts w:cs="Times New Roman"/>
          <w:noProof/>
          <w:szCs w:val="24"/>
        </w:rPr>
        <w:t>(1), 35–47.</w:t>
      </w:r>
    </w:p>
    <w:p w14:paraId="54542D75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Awaliyah, M., Nugraha, G. A., &amp; Danuta, K. S. (2021). Pengaruh Intensitas Modal, Leverage, Likuiditas dan Profitabilitas terhadap Agresivitas Pajak. </w:t>
      </w:r>
      <w:r w:rsidRPr="00B702E2">
        <w:rPr>
          <w:rFonts w:cs="Times New Roman"/>
          <w:i/>
          <w:iCs/>
          <w:noProof/>
          <w:szCs w:val="24"/>
        </w:rPr>
        <w:t>Jurnal Ilmiah Universitas Batanghari Jambi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21</w:t>
      </w:r>
      <w:r w:rsidRPr="00B702E2">
        <w:rPr>
          <w:rFonts w:cs="Times New Roman"/>
          <w:noProof/>
          <w:szCs w:val="24"/>
        </w:rPr>
        <w:t>(3), 1222. https://doi.org/10.33087/jiubj.v21i3.1664</w:t>
      </w:r>
    </w:p>
    <w:p w14:paraId="3C60BE7E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Dinar, M., Yuesti, A., &amp; Dewi, N. P. S. (2020). Pengaruh Profitabilitas, Likuiditas, dan Leverage, Terhadap Agresivitas Pajak pada Perusahaan Manufaktur Sektor Lainnya yang Terdaftar di BEI. </w:t>
      </w:r>
      <w:r w:rsidRPr="00B702E2">
        <w:rPr>
          <w:rFonts w:cs="Times New Roman"/>
          <w:i/>
          <w:iCs/>
          <w:noProof/>
          <w:szCs w:val="24"/>
        </w:rPr>
        <w:t>Bisnis-Net Jurnal Ekonomi Dan Bisnis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3</w:t>
      </w:r>
      <w:r w:rsidRPr="00B702E2">
        <w:rPr>
          <w:rFonts w:cs="Times New Roman"/>
          <w:noProof/>
          <w:szCs w:val="24"/>
        </w:rPr>
        <w:t>(2), 158–174. https://doi.org/10.46576/bn.v3i2.1005</w:t>
      </w:r>
    </w:p>
    <w:p w14:paraId="6678AB35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Eksandy, A. (2018). </w:t>
      </w:r>
      <w:r w:rsidRPr="00B702E2">
        <w:rPr>
          <w:rFonts w:cs="Times New Roman"/>
          <w:i/>
          <w:iCs/>
          <w:noProof/>
          <w:szCs w:val="24"/>
        </w:rPr>
        <w:t>Metode Penelitian Akuntansi dan Manajemen</w:t>
      </w:r>
      <w:r w:rsidRPr="00B702E2">
        <w:rPr>
          <w:rFonts w:cs="Times New Roman"/>
          <w:noProof/>
          <w:szCs w:val="24"/>
        </w:rPr>
        <w:t>.</w:t>
      </w:r>
    </w:p>
    <w:p w14:paraId="3E4CFC60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Ghozali, I. (2018). </w:t>
      </w:r>
      <w:r w:rsidRPr="00B702E2">
        <w:rPr>
          <w:rFonts w:cs="Times New Roman"/>
          <w:i/>
          <w:iCs/>
          <w:noProof/>
          <w:szCs w:val="24"/>
        </w:rPr>
        <w:t>Aplikasi Analisis Multivariete dengan program IBM SPSS 25</w:t>
      </w:r>
      <w:r w:rsidRPr="00B702E2">
        <w:rPr>
          <w:rFonts w:cs="Times New Roman"/>
          <w:noProof/>
          <w:szCs w:val="24"/>
        </w:rPr>
        <w:t>. Badan Penerbit Universitas Dipenegoro.</w:t>
      </w:r>
    </w:p>
    <w:p w14:paraId="2A7ACCD6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Hanafi, M. M., &amp; Halim, A. (2016). </w:t>
      </w:r>
      <w:r w:rsidRPr="00B702E2">
        <w:rPr>
          <w:rFonts w:cs="Times New Roman"/>
          <w:i/>
          <w:iCs/>
          <w:noProof/>
          <w:szCs w:val="24"/>
        </w:rPr>
        <w:t>Analisis Laporan Keuangan</w:t>
      </w:r>
      <w:r w:rsidRPr="00B702E2">
        <w:rPr>
          <w:rFonts w:cs="Times New Roman"/>
          <w:noProof/>
          <w:szCs w:val="24"/>
        </w:rPr>
        <w:t>.</w:t>
      </w:r>
    </w:p>
    <w:p w14:paraId="4410FF0A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Herlinda, A. R., &amp; Rahmawati, M. I. (2021). Pengaruh Profitabilitas, Likuiditas, Leverage Dan Ukuran Perusahaan Terhadap Agresivitas Pajak. </w:t>
      </w:r>
      <w:r w:rsidRPr="00B702E2">
        <w:rPr>
          <w:rFonts w:cs="Times New Roman"/>
          <w:i/>
          <w:iCs/>
          <w:noProof/>
          <w:szCs w:val="24"/>
        </w:rPr>
        <w:t>Ilmu Dan Riset Akuntansi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10</w:t>
      </w:r>
      <w:r w:rsidRPr="00B702E2">
        <w:rPr>
          <w:rFonts w:cs="Times New Roman"/>
          <w:noProof/>
          <w:szCs w:val="24"/>
        </w:rPr>
        <w:t>, 18.</w:t>
      </w:r>
    </w:p>
    <w:p w14:paraId="5B14FF8B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Hery. (2017). </w:t>
      </w:r>
      <w:r w:rsidRPr="00B702E2">
        <w:rPr>
          <w:rFonts w:cs="Times New Roman"/>
          <w:i/>
          <w:iCs/>
          <w:noProof/>
          <w:szCs w:val="24"/>
        </w:rPr>
        <w:t>Kajian Riset Akuntansi</w:t>
      </w:r>
      <w:r w:rsidRPr="00B702E2">
        <w:rPr>
          <w:rFonts w:cs="Times New Roman"/>
          <w:noProof/>
          <w:szCs w:val="24"/>
        </w:rPr>
        <w:t>.</w:t>
      </w:r>
    </w:p>
    <w:p w14:paraId="4F9C5A53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Hidayat, A. T., &amp; Fitria, E. F. (2018). Pengaruh Capital Intensity, Inventory Intensity, Profitabilitas dan Leverage Terhadap Agresivitas Pajak. </w:t>
      </w:r>
      <w:r w:rsidRPr="00B702E2">
        <w:rPr>
          <w:rFonts w:cs="Times New Roman"/>
          <w:i/>
          <w:iCs/>
          <w:noProof/>
          <w:szCs w:val="24"/>
        </w:rPr>
        <w:t>Issn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2</w:t>
      </w:r>
      <w:r w:rsidRPr="00B702E2">
        <w:rPr>
          <w:rFonts w:cs="Times New Roman"/>
          <w:noProof/>
          <w:szCs w:val="24"/>
        </w:rPr>
        <w:t>(1), 1–14.</w:t>
      </w:r>
    </w:p>
    <w:p w14:paraId="3C421265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IAI. (2015). </w:t>
      </w:r>
      <w:r w:rsidRPr="00B702E2">
        <w:rPr>
          <w:rFonts w:cs="Times New Roman"/>
          <w:i/>
          <w:iCs/>
          <w:noProof/>
          <w:szCs w:val="24"/>
        </w:rPr>
        <w:t>Manajemen Perpajakan</w:t>
      </w:r>
      <w:r w:rsidRPr="00B702E2">
        <w:rPr>
          <w:rFonts w:cs="Times New Roman"/>
          <w:noProof/>
          <w:szCs w:val="24"/>
        </w:rPr>
        <w:t>.</w:t>
      </w:r>
    </w:p>
    <w:p w14:paraId="4DC88A47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Kasmir. (2019). </w:t>
      </w:r>
      <w:r w:rsidRPr="00B702E2">
        <w:rPr>
          <w:rFonts w:cs="Times New Roman"/>
          <w:i/>
          <w:iCs/>
          <w:noProof/>
          <w:szCs w:val="24"/>
        </w:rPr>
        <w:t>Pengantar Manajemen Keuangan</w:t>
      </w:r>
      <w:r w:rsidRPr="00B702E2">
        <w:rPr>
          <w:rFonts w:cs="Times New Roman"/>
          <w:noProof/>
          <w:szCs w:val="24"/>
        </w:rPr>
        <w:t>.</w:t>
      </w:r>
    </w:p>
    <w:p w14:paraId="216D9A9D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lastRenderedPageBreak/>
        <w:t xml:space="preserve">Latifah, N. U. (2018). </w:t>
      </w:r>
      <w:r w:rsidRPr="00B702E2">
        <w:rPr>
          <w:rFonts w:cs="Times New Roman"/>
          <w:i/>
          <w:iCs/>
          <w:noProof/>
          <w:szCs w:val="24"/>
        </w:rPr>
        <w:t>Pengaruh Corporate Governance, Capital Intensity Dan Inventory Intensity Terhadap Agresivitas Pajak</w:t>
      </w:r>
      <w:r w:rsidRPr="00B702E2">
        <w:rPr>
          <w:rFonts w:cs="Times New Roman"/>
          <w:noProof/>
          <w:szCs w:val="24"/>
        </w:rPr>
        <w:t>.</w:t>
      </w:r>
    </w:p>
    <w:p w14:paraId="04D14431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Pamor, Y. D. (2018). Pengaruh Likuiditas, profitabilitas, intensitas persediaan dan ukuran perusahaan terhadap tingkat agresivitas wajib pajak badan pada perusahaan manufaktur yang terdaftar di bei periode 2012 - 2016. </w:t>
      </w:r>
      <w:r w:rsidRPr="00B702E2">
        <w:rPr>
          <w:rFonts w:cs="Times New Roman"/>
          <w:i/>
          <w:iCs/>
          <w:noProof/>
          <w:szCs w:val="24"/>
        </w:rPr>
        <w:t>Journal of Chemical Information and Modeling</w:t>
      </w:r>
      <w:r w:rsidRPr="00B702E2">
        <w:rPr>
          <w:rFonts w:cs="Times New Roman"/>
          <w:noProof/>
          <w:szCs w:val="24"/>
        </w:rPr>
        <w:t>, 1–21.</w:t>
      </w:r>
    </w:p>
    <w:p w14:paraId="6B31C664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Prameswari, F. (2017). Pengaruh Ukuran Perusahaan Terhadap Agresivitas Pajak Dengan Corporate Social Responsibility Sebagai Variabel Moderasi. </w:t>
      </w:r>
      <w:r w:rsidRPr="00B702E2">
        <w:rPr>
          <w:rFonts w:cs="Times New Roman"/>
          <w:i/>
          <w:iCs/>
          <w:noProof/>
          <w:szCs w:val="24"/>
        </w:rPr>
        <w:t>Jurnal Ekonomi Akuntansi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3</w:t>
      </w:r>
      <w:r w:rsidRPr="00B702E2">
        <w:rPr>
          <w:rFonts w:cs="Times New Roman"/>
          <w:noProof/>
          <w:szCs w:val="24"/>
        </w:rPr>
        <w:t>(4), 74–90.</w:t>
      </w:r>
    </w:p>
    <w:p w14:paraId="6F94EC2D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Prasista, P. M., &amp; Setiawan, E. (2016). Pengaruh Profitabilitas dan Pengungkapan Corporate Social Responsibility Terhadap Agresivitas Pajak Penghasilan Wajib Pajak Badan. </w:t>
      </w:r>
      <w:r w:rsidRPr="00B702E2">
        <w:rPr>
          <w:rFonts w:cs="Times New Roman"/>
          <w:i/>
          <w:iCs/>
          <w:noProof/>
          <w:szCs w:val="24"/>
        </w:rPr>
        <w:t>E-Jurnal Akuntansi Universitas Udayana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17</w:t>
      </w:r>
      <w:r w:rsidRPr="00B702E2">
        <w:rPr>
          <w:rFonts w:cs="Times New Roman"/>
          <w:noProof/>
          <w:szCs w:val="24"/>
        </w:rPr>
        <w:t>(3), 2120–2144.</w:t>
      </w:r>
    </w:p>
    <w:p w14:paraId="3F35724F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Savitri, D. A. M., &amp; Rahmawati, I. N. (2017). </w:t>
      </w:r>
      <w:r w:rsidRPr="00B702E2">
        <w:rPr>
          <w:rFonts w:cs="Times New Roman"/>
          <w:i/>
          <w:iCs/>
          <w:noProof/>
          <w:szCs w:val="24"/>
        </w:rPr>
        <w:t>Pengaruh Leverage, Intensitas Persediaan, Intensitas Aset Tetap, Dan Profitabilitas Terhadap Agresivitas Pajak</w:t>
      </w:r>
      <w:r w:rsidRPr="00B702E2">
        <w:rPr>
          <w:rFonts w:cs="Times New Roman"/>
          <w:noProof/>
          <w:szCs w:val="24"/>
        </w:rPr>
        <w:t xml:space="preserve">. </w:t>
      </w:r>
      <w:r w:rsidRPr="00B702E2">
        <w:rPr>
          <w:rFonts w:cs="Times New Roman"/>
          <w:i/>
          <w:iCs/>
          <w:noProof/>
          <w:szCs w:val="24"/>
        </w:rPr>
        <w:t>8</w:t>
      </w:r>
      <w:r w:rsidRPr="00B702E2">
        <w:rPr>
          <w:rFonts w:cs="Times New Roman"/>
          <w:noProof/>
          <w:szCs w:val="24"/>
        </w:rPr>
        <w:t>(November), 64–79.</w:t>
      </w:r>
    </w:p>
    <w:p w14:paraId="006F1333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Sinaga, R., &amp; Malau, H. (2021). Pengaruh Capital Intensity dan Inventory Intensity Terhadap Penghindaran Pajak (Studi Kasus pada Perusahaan Sub-Sektor Kimia yang Terdapat di BEI Periode 2017-2019). </w:t>
      </w:r>
      <w:r w:rsidRPr="00B702E2">
        <w:rPr>
          <w:rFonts w:cs="Times New Roman"/>
          <w:i/>
          <w:iCs/>
          <w:noProof/>
          <w:szCs w:val="24"/>
        </w:rPr>
        <w:t>Jurnal Akuntansi Dan Keuangan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3</w:t>
      </w:r>
      <w:r w:rsidRPr="00B702E2">
        <w:rPr>
          <w:rFonts w:cs="Times New Roman"/>
          <w:noProof/>
          <w:szCs w:val="24"/>
        </w:rPr>
        <w:t>(2), 311–322.</w:t>
      </w:r>
    </w:p>
    <w:p w14:paraId="40403E7B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Sugiyanto, S., &amp; Fitria, J. R. (2019). </w:t>
      </w:r>
      <w:r w:rsidRPr="00B702E2">
        <w:rPr>
          <w:rFonts w:cs="Times New Roman"/>
          <w:i/>
          <w:iCs/>
          <w:noProof/>
          <w:szCs w:val="24"/>
        </w:rPr>
        <w:t>The Effect Karakter Eksekutif, Intensitas Modal, Dan Good Corporate Governance Terhadap Penghindaran Pajak (Studi Empirispada Perusahaan Manufaktur Sektor …</w:t>
      </w:r>
      <w:r w:rsidRPr="00B702E2">
        <w:rPr>
          <w:rFonts w:cs="Times New Roman"/>
          <w:noProof/>
          <w:szCs w:val="24"/>
        </w:rPr>
        <w:t>.</w:t>
      </w:r>
    </w:p>
    <w:p w14:paraId="7BA9BBF0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Sugiyono. (2019). </w:t>
      </w:r>
      <w:r w:rsidRPr="00B702E2">
        <w:rPr>
          <w:rFonts w:cs="Times New Roman"/>
          <w:i/>
          <w:iCs/>
          <w:noProof/>
          <w:szCs w:val="24"/>
        </w:rPr>
        <w:t>Metode Penelitian Kuantitatif, Kualitatif, dan R &amp; D</w:t>
      </w:r>
      <w:r w:rsidRPr="00B702E2">
        <w:rPr>
          <w:rFonts w:cs="Times New Roman"/>
          <w:noProof/>
          <w:szCs w:val="24"/>
        </w:rPr>
        <w:t>.</w:t>
      </w:r>
    </w:p>
    <w:p w14:paraId="399BE7E4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Susanti, E. (2018). Pengaruh Profitabilitas, Leverage, Sales Growth dan Ukuran Perusahaan Terhadap Penghindaran Pajak. </w:t>
      </w:r>
      <w:r w:rsidRPr="00B702E2">
        <w:rPr>
          <w:rFonts w:cs="Times New Roman"/>
          <w:i/>
          <w:iCs/>
          <w:noProof/>
          <w:szCs w:val="24"/>
        </w:rPr>
        <w:t>Fakultas Ekonomi Universitas Islam Indonesia Yogyakarta 2018</w:t>
      </w:r>
      <w:r w:rsidRPr="00B702E2">
        <w:rPr>
          <w:rFonts w:cs="Times New Roman"/>
          <w:noProof/>
          <w:szCs w:val="24"/>
        </w:rPr>
        <w:t>, 1–108.</w:t>
      </w:r>
    </w:p>
    <w:p w14:paraId="2D1BD97D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t xml:space="preserve">Syahputra, J. C. (2021). </w:t>
      </w:r>
      <w:r w:rsidRPr="00B702E2">
        <w:rPr>
          <w:rFonts w:cs="Times New Roman"/>
          <w:i/>
          <w:iCs/>
          <w:noProof/>
          <w:szCs w:val="24"/>
        </w:rPr>
        <w:t>Leverage, Return On Assets, Dan Firm Size (Ukuran Perusahaan) Terhadap Penghindaran Pajak (Studi Empiris Pada Perusahaan Manufaktur Sektor Aneka Industri Yang Terdaftar Di Bursa Efek Indonesia Tahun 2017-2020)</w:t>
      </w:r>
      <w:r w:rsidRPr="00B702E2">
        <w:rPr>
          <w:rFonts w:cs="Times New Roman"/>
          <w:noProof/>
          <w:szCs w:val="24"/>
        </w:rPr>
        <w:t>.</w:t>
      </w:r>
    </w:p>
    <w:p w14:paraId="20736B13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  <w:szCs w:val="24"/>
        </w:rPr>
      </w:pPr>
      <w:r w:rsidRPr="00B702E2">
        <w:rPr>
          <w:rFonts w:cs="Times New Roman"/>
          <w:noProof/>
          <w:szCs w:val="24"/>
        </w:rPr>
        <w:lastRenderedPageBreak/>
        <w:t xml:space="preserve">Triyanti, N. W., Titisari, K. H., &amp; Dewi, R. R. (2020). Pengaruh Profitabilitas, Size, Leverage, Komite Audit, Komisaris Independen dan Umur Perusahaan terhadap Tax Avoidance. </w:t>
      </w:r>
      <w:r w:rsidRPr="00B702E2">
        <w:rPr>
          <w:rFonts w:cs="Times New Roman"/>
          <w:i/>
          <w:iCs/>
          <w:noProof/>
          <w:szCs w:val="24"/>
        </w:rPr>
        <w:t>Jurnal Ilmiah Universitas Batanghari Jambi</w:t>
      </w:r>
      <w:r w:rsidRPr="00B702E2">
        <w:rPr>
          <w:rFonts w:cs="Times New Roman"/>
          <w:noProof/>
          <w:szCs w:val="24"/>
        </w:rPr>
        <w:t xml:space="preserve">, </w:t>
      </w:r>
      <w:r w:rsidRPr="00B702E2">
        <w:rPr>
          <w:rFonts w:cs="Times New Roman"/>
          <w:i/>
          <w:iCs/>
          <w:noProof/>
          <w:szCs w:val="24"/>
        </w:rPr>
        <w:t>20</w:t>
      </w:r>
      <w:r w:rsidRPr="00B702E2">
        <w:rPr>
          <w:rFonts w:cs="Times New Roman"/>
          <w:noProof/>
          <w:szCs w:val="24"/>
        </w:rPr>
        <w:t>(1), 113. https://doi.org/10.33087/jiubj.v20i1.850</w:t>
      </w:r>
    </w:p>
    <w:p w14:paraId="06DF8981" w14:textId="77777777" w:rsidR="00B702E2" w:rsidRPr="00B702E2" w:rsidRDefault="00B702E2" w:rsidP="00F64424">
      <w:pPr>
        <w:widowControl w:val="0"/>
        <w:autoSpaceDE w:val="0"/>
        <w:autoSpaceDN w:val="0"/>
        <w:adjustRightInd w:val="0"/>
        <w:ind w:left="480" w:right="-1" w:hanging="480"/>
        <w:rPr>
          <w:rFonts w:cs="Times New Roman"/>
          <w:noProof/>
        </w:rPr>
      </w:pPr>
      <w:r w:rsidRPr="00B702E2">
        <w:rPr>
          <w:rFonts w:cs="Times New Roman"/>
          <w:noProof/>
          <w:szCs w:val="24"/>
        </w:rPr>
        <w:t xml:space="preserve">www.koran.tempo.co. (2014). </w:t>
      </w:r>
      <w:r w:rsidRPr="00B702E2">
        <w:rPr>
          <w:rFonts w:cs="Times New Roman"/>
          <w:i/>
          <w:iCs/>
          <w:noProof/>
          <w:szCs w:val="24"/>
        </w:rPr>
        <w:t>Merger XL-AXIS timbulkan potensi penghindaran pajak</w:t>
      </w:r>
      <w:r w:rsidRPr="00B702E2">
        <w:rPr>
          <w:rFonts w:cs="Times New Roman"/>
          <w:noProof/>
          <w:szCs w:val="24"/>
        </w:rPr>
        <w:t>.</w:t>
      </w:r>
    </w:p>
    <w:p w14:paraId="48AAC5EC" w14:textId="77777777" w:rsidR="00537790" w:rsidRDefault="00FB0924" w:rsidP="00911B43">
      <w:pPr>
        <w:widowControl w:val="0"/>
        <w:autoSpaceDE w:val="0"/>
        <w:autoSpaceDN w:val="0"/>
        <w:adjustRightInd w:val="0"/>
        <w:ind w:left="480" w:right="-1" w:hanging="480"/>
      </w:pPr>
      <w:r>
        <w:rPr>
          <w:rFonts w:cs="Times New Roman"/>
          <w:b/>
          <w:szCs w:val="24"/>
        </w:rPr>
        <w:fldChar w:fldCharType="end"/>
      </w:r>
      <w:r w:rsidR="00233022">
        <w:rPr>
          <w:rFonts w:cs="Times New Roman"/>
          <w:b/>
          <w:szCs w:val="24"/>
        </w:rPr>
        <w:t xml:space="preserve"> </w:t>
      </w:r>
    </w:p>
    <w:p w14:paraId="5A77C114" w14:textId="77777777" w:rsidR="00537790" w:rsidRPr="00911B43" w:rsidRDefault="00537790" w:rsidP="00911B43">
      <w:pPr>
        <w:pStyle w:val="Heading1"/>
        <w:numPr>
          <w:ilvl w:val="0"/>
          <w:numId w:val="0"/>
        </w:numPr>
        <w:ind w:left="432" w:hanging="432"/>
        <w:jc w:val="both"/>
        <w:rPr>
          <w:lang w:val="en-US"/>
        </w:rPr>
      </w:pPr>
    </w:p>
    <w:sectPr w:rsidR="00537790" w:rsidRPr="00911B43" w:rsidSect="005D1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C33D" w14:textId="77777777" w:rsidR="00B25B52" w:rsidRDefault="00B25B52" w:rsidP="00390A18">
      <w:pPr>
        <w:spacing w:line="240" w:lineRule="auto"/>
      </w:pPr>
      <w:r>
        <w:separator/>
      </w:r>
    </w:p>
  </w:endnote>
  <w:endnote w:type="continuationSeparator" w:id="0">
    <w:p w14:paraId="77284442" w14:textId="77777777" w:rsidR="00B25B52" w:rsidRDefault="00B25B52" w:rsidP="0039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0693" w14:textId="77777777" w:rsidR="00630C71" w:rsidRDefault="00630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381E" w14:textId="77777777" w:rsidR="00630C71" w:rsidRDefault="00630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65657"/>
      <w:docPartObj>
        <w:docPartGallery w:val="Page Numbers (Bottom of Page)"/>
        <w:docPartUnique/>
      </w:docPartObj>
    </w:sdtPr>
    <w:sdtContent>
      <w:p w14:paraId="2C74B1AE" w14:textId="77777777" w:rsidR="00911B4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AC6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13D13495" w14:textId="77777777" w:rsidR="007206B1" w:rsidRDefault="00720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C9AF" w14:textId="77777777" w:rsidR="00B25B52" w:rsidRDefault="00B25B52" w:rsidP="00390A18">
      <w:pPr>
        <w:spacing w:line="240" w:lineRule="auto"/>
      </w:pPr>
      <w:r>
        <w:separator/>
      </w:r>
    </w:p>
  </w:footnote>
  <w:footnote w:type="continuationSeparator" w:id="0">
    <w:p w14:paraId="3969EDBB" w14:textId="77777777" w:rsidR="00B25B52" w:rsidRDefault="00B25B52" w:rsidP="00390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0F52" w14:textId="3CCFC959" w:rsidR="00630C71" w:rsidRDefault="00630C71">
    <w:pPr>
      <w:pStyle w:val="Header"/>
    </w:pPr>
    <w:r>
      <w:rPr>
        <w:noProof/>
      </w:rPr>
      <w:pict w14:anchorId="0A6C3F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87954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953"/>
      <w:docPartObj>
        <w:docPartGallery w:val="Page Numbers (Top of Page)"/>
        <w:docPartUnique/>
      </w:docPartObj>
    </w:sdtPr>
    <w:sdtContent>
      <w:p w14:paraId="0AADA3B9" w14:textId="75C1D953" w:rsidR="007206B1" w:rsidRDefault="00630C71">
        <w:pPr>
          <w:pStyle w:val="Header"/>
          <w:jc w:val="right"/>
        </w:pPr>
        <w:r>
          <w:rPr>
            <w:noProof/>
          </w:rPr>
          <w:pict w14:anchorId="28BB35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488795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5D1AC6">
          <w:rPr>
            <w:noProof/>
          </w:rPr>
          <w:t>59</w:t>
        </w:r>
        <w:r w:rsidR="00000000">
          <w:rPr>
            <w:noProof/>
          </w:rPr>
          <w:fldChar w:fldCharType="end"/>
        </w:r>
      </w:p>
    </w:sdtContent>
  </w:sdt>
  <w:p w14:paraId="426E9D3D" w14:textId="77777777" w:rsidR="007206B1" w:rsidRDefault="00720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59D2" w14:textId="042BD3AC" w:rsidR="00630C71" w:rsidRDefault="00630C71">
    <w:pPr>
      <w:pStyle w:val="Header"/>
    </w:pPr>
    <w:r>
      <w:rPr>
        <w:noProof/>
      </w:rPr>
      <w:pict w14:anchorId="20642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87953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FC12C990"/>
    <w:lvl w:ilvl="0" w:tplc="0421000F">
      <w:start w:val="1"/>
      <w:numFmt w:val="decimal"/>
      <w:lvlText w:val="%1."/>
      <w:lvlJc w:val="left"/>
      <w:pPr>
        <w:ind w:left="773" w:hanging="360"/>
      </w:pPr>
    </w:lvl>
    <w:lvl w:ilvl="1" w:tplc="04210019">
      <w:start w:val="1"/>
      <w:numFmt w:val="lowerLetter"/>
      <w:lvlRestart w:val="0"/>
      <w:lvlText w:val="%2."/>
      <w:lvlJc w:val="left"/>
      <w:pPr>
        <w:ind w:left="1493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213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933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53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73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93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813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533" w:hanging="180"/>
      </w:pPr>
    </w:lvl>
  </w:abstractNum>
  <w:abstractNum w:abstractNumId="1" w15:restartNumberingAfterBreak="0">
    <w:nsid w:val="00130970"/>
    <w:multiLevelType w:val="hybridMultilevel"/>
    <w:tmpl w:val="7C507FFA"/>
    <w:lvl w:ilvl="0" w:tplc="3A040E82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3F20BB9"/>
    <w:multiLevelType w:val="hybridMultilevel"/>
    <w:tmpl w:val="6CC2CBE2"/>
    <w:lvl w:ilvl="0" w:tplc="087E1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1B2230"/>
    <w:multiLevelType w:val="hybridMultilevel"/>
    <w:tmpl w:val="5EF2CF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63D38"/>
    <w:multiLevelType w:val="hybridMultilevel"/>
    <w:tmpl w:val="4FAE49BA"/>
    <w:lvl w:ilvl="0" w:tplc="049E9A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81F3E85"/>
    <w:multiLevelType w:val="hybridMultilevel"/>
    <w:tmpl w:val="872417C6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DFB10C1"/>
    <w:multiLevelType w:val="hybridMultilevel"/>
    <w:tmpl w:val="C1BE161C"/>
    <w:lvl w:ilvl="0" w:tplc="7E54F53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EF2E75"/>
    <w:multiLevelType w:val="hybridMultilevel"/>
    <w:tmpl w:val="D4EE3C58"/>
    <w:lvl w:ilvl="0" w:tplc="39C233F6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7BC31E4"/>
    <w:multiLevelType w:val="hybridMultilevel"/>
    <w:tmpl w:val="63041656"/>
    <w:lvl w:ilvl="0" w:tplc="51DCF2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C6318D"/>
    <w:multiLevelType w:val="hybridMultilevel"/>
    <w:tmpl w:val="0B40FCB0"/>
    <w:lvl w:ilvl="0" w:tplc="80A010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1A3D64"/>
    <w:multiLevelType w:val="hybridMultilevel"/>
    <w:tmpl w:val="E3AE4B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6A30"/>
    <w:multiLevelType w:val="hybridMultilevel"/>
    <w:tmpl w:val="C160F868"/>
    <w:lvl w:ilvl="0" w:tplc="4D16BA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D0211D1"/>
    <w:multiLevelType w:val="hybridMultilevel"/>
    <w:tmpl w:val="EDEE83AA"/>
    <w:lvl w:ilvl="0" w:tplc="3A040E82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E927581"/>
    <w:multiLevelType w:val="hybridMultilevel"/>
    <w:tmpl w:val="33DCCDA0"/>
    <w:lvl w:ilvl="0" w:tplc="0421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27505355"/>
    <w:multiLevelType w:val="hybridMultilevel"/>
    <w:tmpl w:val="C23E5882"/>
    <w:lvl w:ilvl="0" w:tplc="E34EE57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7CA3014"/>
    <w:multiLevelType w:val="hybridMultilevel"/>
    <w:tmpl w:val="BB80AF9E"/>
    <w:lvl w:ilvl="0" w:tplc="95CC34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8370954"/>
    <w:multiLevelType w:val="hybridMultilevel"/>
    <w:tmpl w:val="B936D23E"/>
    <w:lvl w:ilvl="0" w:tplc="C3FE831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D7D5BF3"/>
    <w:multiLevelType w:val="hybridMultilevel"/>
    <w:tmpl w:val="E5E4F076"/>
    <w:lvl w:ilvl="0" w:tplc="E1D40DC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FB8710D"/>
    <w:multiLevelType w:val="hybridMultilevel"/>
    <w:tmpl w:val="11485F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41669"/>
    <w:multiLevelType w:val="hybridMultilevel"/>
    <w:tmpl w:val="14C4E198"/>
    <w:lvl w:ilvl="0" w:tplc="46EEA83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2793"/>
    <w:multiLevelType w:val="hybridMultilevel"/>
    <w:tmpl w:val="7310CA3C"/>
    <w:lvl w:ilvl="0" w:tplc="0B7AAA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F777968"/>
    <w:multiLevelType w:val="multilevel"/>
    <w:tmpl w:val="2C2AC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DC5A16"/>
    <w:multiLevelType w:val="hybridMultilevel"/>
    <w:tmpl w:val="18B088C8"/>
    <w:lvl w:ilvl="0" w:tplc="FD64969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48EA6B5D"/>
    <w:multiLevelType w:val="hybridMultilevel"/>
    <w:tmpl w:val="DD082F54"/>
    <w:lvl w:ilvl="0" w:tplc="26E8D8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18A68A7"/>
    <w:multiLevelType w:val="hybridMultilevel"/>
    <w:tmpl w:val="5B0E8A7E"/>
    <w:lvl w:ilvl="0" w:tplc="AAF034A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1A16"/>
    <w:multiLevelType w:val="hybridMultilevel"/>
    <w:tmpl w:val="1740601E"/>
    <w:lvl w:ilvl="0" w:tplc="15F85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A3218D"/>
    <w:multiLevelType w:val="hybridMultilevel"/>
    <w:tmpl w:val="9A5AF2D0"/>
    <w:lvl w:ilvl="0" w:tplc="CA74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732393"/>
    <w:multiLevelType w:val="hybridMultilevel"/>
    <w:tmpl w:val="441A28DC"/>
    <w:lvl w:ilvl="0" w:tplc="5E1236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0A97FD7"/>
    <w:multiLevelType w:val="hybridMultilevel"/>
    <w:tmpl w:val="50FC627C"/>
    <w:lvl w:ilvl="0" w:tplc="C3FAE88E">
      <w:start w:val="1"/>
      <w:numFmt w:val="lowerLetter"/>
      <w:lvlText w:val="%1."/>
      <w:lvlJc w:val="left"/>
      <w:pPr>
        <w:ind w:left="206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61BC3668"/>
    <w:multiLevelType w:val="hybridMultilevel"/>
    <w:tmpl w:val="47F870DA"/>
    <w:lvl w:ilvl="0" w:tplc="411E7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C7A46A9"/>
    <w:multiLevelType w:val="hybridMultilevel"/>
    <w:tmpl w:val="E5E4F076"/>
    <w:lvl w:ilvl="0" w:tplc="E1D40DC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E4A5923"/>
    <w:multiLevelType w:val="hybridMultilevel"/>
    <w:tmpl w:val="FE70D708"/>
    <w:lvl w:ilvl="0" w:tplc="02283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4C1270"/>
    <w:multiLevelType w:val="multilevel"/>
    <w:tmpl w:val="DA1E3F04"/>
    <w:lvl w:ilvl="0">
      <w:start w:val="1"/>
      <w:numFmt w:val="upperRoman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8693198"/>
    <w:multiLevelType w:val="hybridMultilevel"/>
    <w:tmpl w:val="A26A651C"/>
    <w:lvl w:ilvl="0" w:tplc="7D9EA27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80035"/>
    <w:multiLevelType w:val="hybridMultilevel"/>
    <w:tmpl w:val="78AE089C"/>
    <w:lvl w:ilvl="0" w:tplc="9B00F1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B469C1"/>
    <w:multiLevelType w:val="hybridMultilevel"/>
    <w:tmpl w:val="C2884DE6"/>
    <w:lvl w:ilvl="0" w:tplc="0421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390692167">
    <w:abstractNumId w:val="21"/>
  </w:num>
  <w:num w:numId="2" w16cid:durableId="1586720077">
    <w:abstractNumId w:val="32"/>
  </w:num>
  <w:num w:numId="3" w16cid:durableId="1653218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54679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9034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412834">
    <w:abstractNumId w:val="25"/>
  </w:num>
  <w:num w:numId="7" w16cid:durableId="853419838">
    <w:abstractNumId w:val="11"/>
  </w:num>
  <w:num w:numId="8" w16cid:durableId="996038150">
    <w:abstractNumId w:val="15"/>
  </w:num>
  <w:num w:numId="9" w16cid:durableId="1272007398">
    <w:abstractNumId w:val="18"/>
  </w:num>
  <w:num w:numId="10" w16cid:durableId="264190341">
    <w:abstractNumId w:val="19"/>
  </w:num>
  <w:num w:numId="11" w16cid:durableId="1766921476">
    <w:abstractNumId w:val="31"/>
  </w:num>
  <w:num w:numId="12" w16cid:durableId="2431507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7421358">
    <w:abstractNumId w:val="5"/>
  </w:num>
  <w:num w:numId="14" w16cid:durableId="1960991659">
    <w:abstractNumId w:val="7"/>
  </w:num>
  <w:num w:numId="15" w16cid:durableId="1015423209">
    <w:abstractNumId w:val="9"/>
  </w:num>
  <w:num w:numId="16" w16cid:durableId="598830223">
    <w:abstractNumId w:val="26"/>
  </w:num>
  <w:num w:numId="17" w16cid:durableId="2111780481">
    <w:abstractNumId w:val="6"/>
  </w:num>
  <w:num w:numId="18" w16cid:durableId="558328086">
    <w:abstractNumId w:val="16"/>
  </w:num>
  <w:num w:numId="19" w16cid:durableId="664894310">
    <w:abstractNumId w:val="10"/>
  </w:num>
  <w:num w:numId="20" w16cid:durableId="2122216685">
    <w:abstractNumId w:val="28"/>
  </w:num>
  <w:num w:numId="21" w16cid:durableId="1807435309">
    <w:abstractNumId w:val="22"/>
  </w:num>
  <w:num w:numId="22" w16cid:durableId="677926250">
    <w:abstractNumId w:val="24"/>
  </w:num>
  <w:num w:numId="23" w16cid:durableId="1952853529">
    <w:abstractNumId w:val="12"/>
  </w:num>
  <w:num w:numId="24" w16cid:durableId="1584602758">
    <w:abstractNumId w:val="35"/>
  </w:num>
  <w:num w:numId="25" w16cid:durableId="1252818540">
    <w:abstractNumId w:val="1"/>
  </w:num>
  <w:num w:numId="26" w16cid:durableId="1004891801">
    <w:abstractNumId w:val="20"/>
  </w:num>
  <w:num w:numId="27" w16cid:durableId="1396464811">
    <w:abstractNumId w:val="29"/>
  </w:num>
  <w:num w:numId="28" w16cid:durableId="431903823">
    <w:abstractNumId w:val="33"/>
  </w:num>
  <w:num w:numId="29" w16cid:durableId="1424454073">
    <w:abstractNumId w:val="34"/>
  </w:num>
  <w:num w:numId="30" w16cid:durableId="562789132">
    <w:abstractNumId w:val="13"/>
  </w:num>
  <w:num w:numId="31" w16cid:durableId="1150439631">
    <w:abstractNumId w:val="8"/>
  </w:num>
  <w:num w:numId="32" w16cid:durableId="1171723719">
    <w:abstractNumId w:val="4"/>
  </w:num>
  <w:num w:numId="33" w16cid:durableId="133183117">
    <w:abstractNumId w:val="27"/>
  </w:num>
  <w:num w:numId="34" w16cid:durableId="71050002">
    <w:abstractNumId w:val="14"/>
  </w:num>
  <w:num w:numId="35" w16cid:durableId="1046485252">
    <w:abstractNumId w:val="2"/>
  </w:num>
  <w:num w:numId="36" w16cid:durableId="1684358181">
    <w:abstractNumId w:val="23"/>
  </w:num>
  <w:num w:numId="37" w16cid:durableId="1898318769">
    <w:abstractNumId w:val="17"/>
  </w:num>
  <w:num w:numId="38" w16cid:durableId="1238126136">
    <w:abstractNumId w:val="30"/>
  </w:num>
  <w:num w:numId="39" w16cid:durableId="767307886">
    <w:abstractNumId w:val="3"/>
  </w:num>
  <w:num w:numId="40" w16cid:durableId="11390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94"/>
    <w:rsid w:val="000011CC"/>
    <w:rsid w:val="00005293"/>
    <w:rsid w:val="00007BEE"/>
    <w:rsid w:val="00011C71"/>
    <w:rsid w:val="00012102"/>
    <w:rsid w:val="000144B8"/>
    <w:rsid w:val="00016557"/>
    <w:rsid w:val="0003343B"/>
    <w:rsid w:val="00041BA5"/>
    <w:rsid w:val="00044B6A"/>
    <w:rsid w:val="00046292"/>
    <w:rsid w:val="00046D68"/>
    <w:rsid w:val="000523E4"/>
    <w:rsid w:val="00057DAE"/>
    <w:rsid w:val="00060C11"/>
    <w:rsid w:val="000614DB"/>
    <w:rsid w:val="00061D1B"/>
    <w:rsid w:val="00065551"/>
    <w:rsid w:val="000705E0"/>
    <w:rsid w:val="00075ED1"/>
    <w:rsid w:val="0008009F"/>
    <w:rsid w:val="00081B49"/>
    <w:rsid w:val="000854ED"/>
    <w:rsid w:val="00086127"/>
    <w:rsid w:val="000B62DD"/>
    <w:rsid w:val="000B7554"/>
    <w:rsid w:val="000B757A"/>
    <w:rsid w:val="000C0829"/>
    <w:rsid w:val="000C71BD"/>
    <w:rsid w:val="000D6CAB"/>
    <w:rsid w:val="000E1F1C"/>
    <w:rsid w:val="000E2F55"/>
    <w:rsid w:val="000E3060"/>
    <w:rsid w:val="000E35AA"/>
    <w:rsid w:val="000E5187"/>
    <w:rsid w:val="000F4A58"/>
    <w:rsid w:val="0010137D"/>
    <w:rsid w:val="00106209"/>
    <w:rsid w:val="0010705C"/>
    <w:rsid w:val="00110F17"/>
    <w:rsid w:val="00123C08"/>
    <w:rsid w:val="00127CA4"/>
    <w:rsid w:val="001343E4"/>
    <w:rsid w:val="00142492"/>
    <w:rsid w:val="00145704"/>
    <w:rsid w:val="00146B20"/>
    <w:rsid w:val="00146C45"/>
    <w:rsid w:val="001477E7"/>
    <w:rsid w:val="00150A5B"/>
    <w:rsid w:val="00160272"/>
    <w:rsid w:val="00164813"/>
    <w:rsid w:val="001716A5"/>
    <w:rsid w:val="00184093"/>
    <w:rsid w:val="00186D58"/>
    <w:rsid w:val="00187B6A"/>
    <w:rsid w:val="0019457F"/>
    <w:rsid w:val="001A49D4"/>
    <w:rsid w:val="001B1FE4"/>
    <w:rsid w:val="001B3AA2"/>
    <w:rsid w:val="001C06AF"/>
    <w:rsid w:val="001C5C0B"/>
    <w:rsid w:val="001C65A3"/>
    <w:rsid w:val="001D106B"/>
    <w:rsid w:val="001D23B4"/>
    <w:rsid w:val="001E145A"/>
    <w:rsid w:val="001E1C15"/>
    <w:rsid w:val="001E373B"/>
    <w:rsid w:val="001F58F2"/>
    <w:rsid w:val="002057ED"/>
    <w:rsid w:val="00206181"/>
    <w:rsid w:val="00213188"/>
    <w:rsid w:val="002203EF"/>
    <w:rsid w:val="002255B7"/>
    <w:rsid w:val="002323D0"/>
    <w:rsid w:val="00232D91"/>
    <w:rsid w:val="00233022"/>
    <w:rsid w:val="0023404D"/>
    <w:rsid w:val="00234200"/>
    <w:rsid w:val="002356E9"/>
    <w:rsid w:val="0025321C"/>
    <w:rsid w:val="00253B74"/>
    <w:rsid w:val="00265C6C"/>
    <w:rsid w:val="00275CED"/>
    <w:rsid w:val="002771AB"/>
    <w:rsid w:val="00281E48"/>
    <w:rsid w:val="00297C60"/>
    <w:rsid w:val="002A25AE"/>
    <w:rsid w:val="002A68B6"/>
    <w:rsid w:val="002A73B0"/>
    <w:rsid w:val="002B266E"/>
    <w:rsid w:val="002B4187"/>
    <w:rsid w:val="002C3448"/>
    <w:rsid w:val="002C6391"/>
    <w:rsid w:val="002C64A3"/>
    <w:rsid w:val="002D4F5B"/>
    <w:rsid w:val="002E6E5F"/>
    <w:rsid w:val="002E7024"/>
    <w:rsid w:val="002E7B1A"/>
    <w:rsid w:val="002F0945"/>
    <w:rsid w:val="002F1BC4"/>
    <w:rsid w:val="003005CB"/>
    <w:rsid w:val="00301054"/>
    <w:rsid w:val="00304C08"/>
    <w:rsid w:val="003100BD"/>
    <w:rsid w:val="00313538"/>
    <w:rsid w:val="00315A51"/>
    <w:rsid w:val="0032109F"/>
    <w:rsid w:val="003266E3"/>
    <w:rsid w:val="00327B28"/>
    <w:rsid w:val="00330B19"/>
    <w:rsid w:val="00335A0D"/>
    <w:rsid w:val="003367E0"/>
    <w:rsid w:val="003373AD"/>
    <w:rsid w:val="00337DF7"/>
    <w:rsid w:val="00344797"/>
    <w:rsid w:val="00367EDB"/>
    <w:rsid w:val="003701E0"/>
    <w:rsid w:val="00370F2E"/>
    <w:rsid w:val="00373D7D"/>
    <w:rsid w:val="0037530E"/>
    <w:rsid w:val="0037577C"/>
    <w:rsid w:val="003841A1"/>
    <w:rsid w:val="00390327"/>
    <w:rsid w:val="00390A18"/>
    <w:rsid w:val="003A0EEA"/>
    <w:rsid w:val="003A309E"/>
    <w:rsid w:val="003A314A"/>
    <w:rsid w:val="003B2B93"/>
    <w:rsid w:val="003B324E"/>
    <w:rsid w:val="003B6E62"/>
    <w:rsid w:val="003C27CE"/>
    <w:rsid w:val="003C2F9D"/>
    <w:rsid w:val="003E6937"/>
    <w:rsid w:val="003F21C8"/>
    <w:rsid w:val="003F4282"/>
    <w:rsid w:val="003F5643"/>
    <w:rsid w:val="003F56FD"/>
    <w:rsid w:val="00403477"/>
    <w:rsid w:val="00406737"/>
    <w:rsid w:val="00407BD2"/>
    <w:rsid w:val="0041798C"/>
    <w:rsid w:val="00423BC2"/>
    <w:rsid w:val="004277CB"/>
    <w:rsid w:val="004308FA"/>
    <w:rsid w:val="00434225"/>
    <w:rsid w:val="00437DD1"/>
    <w:rsid w:val="00441F76"/>
    <w:rsid w:val="00442E7C"/>
    <w:rsid w:val="00447A7E"/>
    <w:rsid w:val="00447E82"/>
    <w:rsid w:val="00454798"/>
    <w:rsid w:val="004605FF"/>
    <w:rsid w:val="00474B40"/>
    <w:rsid w:val="00476DF2"/>
    <w:rsid w:val="00480480"/>
    <w:rsid w:val="0048079F"/>
    <w:rsid w:val="00480C26"/>
    <w:rsid w:val="00482154"/>
    <w:rsid w:val="004832FA"/>
    <w:rsid w:val="00484C93"/>
    <w:rsid w:val="004A04F1"/>
    <w:rsid w:val="004A6003"/>
    <w:rsid w:val="004A7366"/>
    <w:rsid w:val="004B1B15"/>
    <w:rsid w:val="004B37BF"/>
    <w:rsid w:val="004B6B1D"/>
    <w:rsid w:val="004B6D6D"/>
    <w:rsid w:val="004C5183"/>
    <w:rsid w:val="004C7DEF"/>
    <w:rsid w:val="004D3503"/>
    <w:rsid w:val="004D533C"/>
    <w:rsid w:val="004D635D"/>
    <w:rsid w:val="004D77B2"/>
    <w:rsid w:val="004F3600"/>
    <w:rsid w:val="004F70D9"/>
    <w:rsid w:val="00504294"/>
    <w:rsid w:val="00510B39"/>
    <w:rsid w:val="00511CD2"/>
    <w:rsid w:val="005265F6"/>
    <w:rsid w:val="00526E0D"/>
    <w:rsid w:val="00526F4A"/>
    <w:rsid w:val="0053507C"/>
    <w:rsid w:val="005369CF"/>
    <w:rsid w:val="00537790"/>
    <w:rsid w:val="005437A0"/>
    <w:rsid w:val="0054556B"/>
    <w:rsid w:val="00545D3E"/>
    <w:rsid w:val="00545E2A"/>
    <w:rsid w:val="005569E6"/>
    <w:rsid w:val="00565413"/>
    <w:rsid w:val="00571AB4"/>
    <w:rsid w:val="0057390F"/>
    <w:rsid w:val="00585E79"/>
    <w:rsid w:val="00590EBA"/>
    <w:rsid w:val="005919EF"/>
    <w:rsid w:val="005A0C1F"/>
    <w:rsid w:val="005A1735"/>
    <w:rsid w:val="005A2B3A"/>
    <w:rsid w:val="005B009A"/>
    <w:rsid w:val="005B1C65"/>
    <w:rsid w:val="005B5725"/>
    <w:rsid w:val="005C00B8"/>
    <w:rsid w:val="005C023C"/>
    <w:rsid w:val="005C2DFC"/>
    <w:rsid w:val="005C7F6F"/>
    <w:rsid w:val="005D1AC6"/>
    <w:rsid w:val="005D37BC"/>
    <w:rsid w:val="005D5493"/>
    <w:rsid w:val="005E76C4"/>
    <w:rsid w:val="005E7DA4"/>
    <w:rsid w:val="00603DC6"/>
    <w:rsid w:val="006136A0"/>
    <w:rsid w:val="00616A58"/>
    <w:rsid w:val="0062075D"/>
    <w:rsid w:val="00622852"/>
    <w:rsid w:val="00627E81"/>
    <w:rsid w:val="00630C71"/>
    <w:rsid w:val="00631CE3"/>
    <w:rsid w:val="00636F64"/>
    <w:rsid w:val="0063721E"/>
    <w:rsid w:val="00641527"/>
    <w:rsid w:val="006501B5"/>
    <w:rsid w:val="0065120D"/>
    <w:rsid w:val="00655F73"/>
    <w:rsid w:val="00660917"/>
    <w:rsid w:val="00662856"/>
    <w:rsid w:val="00667273"/>
    <w:rsid w:val="006674E7"/>
    <w:rsid w:val="00673CAF"/>
    <w:rsid w:val="00676951"/>
    <w:rsid w:val="00677870"/>
    <w:rsid w:val="0068071E"/>
    <w:rsid w:val="00684EC6"/>
    <w:rsid w:val="00695D17"/>
    <w:rsid w:val="006A71C2"/>
    <w:rsid w:val="006B71C3"/>
    <w:rsid w:val="006B7E16"/>
    <w:rsid w:val="006C51C0"/>
    <w:rsid w:val="006D769C"/>
    <w:rsid w:val="006E1008"/>
    <w:rsid w:val="006E6697"/>
    <w:rsid w:val="006F0C43"/>
    <w:rsid w:val="006F4282"/>
    <w:rsid w:val="006F548B"/>
    <w:rsid w:val="006F636D"/>
    <w:rsid w:val="006F6601"/>
    <w:rsid w:val="006F6671"/>
    <w:rsid w:val="007037D0"/>
    <w:rsid w:val="0070481F"/>
    <w:rsid w:val="00706225"/>
    <w:rsid w:val="00711444"/>
    <w:rsid w:val="00712779"/>
    <w:rsid w:val="00716DDA"/>
    <w:rsid w:val="00717368"/>
    <w:rsid w:val="007206B1"/>
    <w:rsid w:val="00720A82"/>
    <w:rsid w:val="00730BBB"/>
    <w:rsid w:val="00732AC2"/>
    <w:rsid w:val="00734536"/>
    <w:rsid w:val="00736A4C"/>
    <w:rsid w:val="0073705B"/>
    <w:rsid w:val="007474A3"/>
    <w:rsid w:val="00747A18"/>
    <w:rsid w:val="007507BB"/>
    <w:rsid w:val="007568A4"/>
    <w:rsid w:val="00761081"/>
    <w:rsid w:val="00761EF2"/>
    <w:rsid w:val="00763C89"/>
    <w:rsid w:val="00774225"/>
    <w:rsid w:val="00775F5A"/>
    <w:rsid w:val="00783288"/>
    <w:rsid w:val="00791271"/>
    <w:rsid w:val="007965C2"/>
    <w:rsid w:val="007B0EA1"/>
    <w:rsid w:val="007B2C5A"/>
    <w:rsid w:val="007C041D"/>
    <w:rsid w:val="007C2E28"/>
    <w:rsid w:val="007C6742"/>
    <w:rsid w:val="007D0090"/>
    <w:rsid w:val="007D25D2"/>
    <w:rsid w:val="007D2FAA"/>
    <w:rsid w:val="007F284E"/>
    <w:rsid w:val="007F3072"/>
    <w:rsid w:val="007F7935"/>
    <w:rsid w:val="008008AB"/>
    <w:rsid w:val="00805881"/>
    <w:rsid w:val="0081249B"/>
    <w:rsid w:val="008176DB"/>
    <w:rsid w:val="008246F4"/>
    <w:rsid w:val="008246F5"/>
    <w:rsid w:val="00841F9A"/>
    <w:rsid w:val="00845D9C"/>
    <w:rsid w:val="00852DEB"/>
    <w:rsid w:val="00856A2B"/>
    <w:rsid w:val="00870984"/>
    <w:rsid w:val="00871AC4"/>
    <w:rsid w:val="0087242E"/>
    <w:rsid w:val="008758A6"/>
    <w:rsid w:val="0089148D"/>
    <w:rsid w:val="00892D0D"/>
    <w:rsid w:val="008A27ED"/>
    <w:rsid w:val="008A37FE"/>
    <w:rsid w:val="008A5FD6"/>
    <w:rsid w:val="008A749B"/>
    <w:rsid w:val="008B599F"/>
    <w:rsid w:val="008C1853"/>
    <w:rsid w:val="008C1855"/>
    <w:rsid w:val="008D24A9"/>
    <w:rsid w:val="008D3436"/>
    <w:rsid w:val="008E064C"/>
    <w:rsid w:val="008E7793"/>
    <w:rsid w:val="008F10ED"/>
    <w:rsid w:val="008F4EE6"/>
    <w:rsid w:val="008F7825"/>
    <w:rsid w:val="00900594"/>
    <w:rsid w:val="00905205"/>
    <w:rsid w:val="0090680D"/>
    <w:rsid w:val="00911B43"/>
    <w:rsid w:val="00914E2D"/>
    <w:rsid w:val="00915EBE"/>
    <w:rsid w:val="00923D4D"/>
    <w:rsid w:val="00924861"/>
    <w:rsid w:val="00933D94"/>
    <w:rsid w:val="00957071"/>
    <w:rsid w:val="0096508F"/>
    <w:rsid w:val="009852B7"/>
    <w:rsid w:val="0099718A"/>
    <w:rsid w:val="009A171A"/>
    <w:rsid w:val="009A6235"/>
    <w:rsid w:val="009B1EA2"/>
    <w:rsid w:val="009B7366"/>
    <w:rsid w:val="009C1378"/>
    <w:rsid w:val="009C2C97"/>
    <w:rsid w:val="009C5211"/>
    <w:rsid w:val="009D0A2B"/>
    <w:rsid w:val="009D4382"/>
    <w:rsid w:val="009D5053"/>
    <w:rsid w:val="009E4A84"/>
    <w:rsid w:val="00A01677"/>
    <w:rsid w:val="00A0311B"/>
    <w:rsid w:val="00A05420"/>
    <w:rsid w:val="00A0582D"/>
    <w:rsid w:val="00A110CD"/>
    <w:rsid w:val="00A14CAC"/>
    <w:rsid w:val="00A15596"/>
    <w:rsid w:val="00A24633"/>
    <w:rsid w:val="00A4381A"/>
    <w:rsid w:val="00A44A75"/>
    <w:rsid w:val="00A525E6"/>
    <w:rsid w:val="00A54927"/>
    <w:rsid w:val="00A616D3"/>
    <w:rsid w:val="00A61DEE"/>
    <w:rsid w:val="00A624BA"/>
    <w:rsid w:val="00A639C3"/>
    <w:rsid w:val="00A74870"/>
    <w:rsid w:val="00A74D74"/>
    <w:rsid w:val="00A76225"/>
    <w:rsid w:val="00A80DB4"/>
    <w:rsid w:val="00A8100B"/>
    <w:rsid w:val="00A84030"/>
    <w:rsid w:val="00A90C49"/>
    <w:rsid w:val="00A92CA9"/>
    <w:rsid w:val="00A969FF"/>
    <w:rsid w:val="00A97923"/>
    <w:rsid w:val="00A97932"/>
    <w:rsid w:val="00AA5751"/>
    <w:rsid w:val="00AB56DD"/>
    <w:rsid w:val="00AC19F0"/>
    <w:rsid w:val="00AC2935"/>
    <w:rsid w:val="00AC4927"/>
    <w:rsid w:val="00AD1040"/>
    <w:rsid w:val="00AD11DB"/>
    <w:rsid w:val="00AD4CB5"/>
    <w:rsid w:val="00AD7043"/>
    <w:rsid w:val="00AE520A"/>
    <w:rsid w:val="00AF08B9"/>
    <w:rsid w:val="00AF28DD"/>
    <w:rsid w:val="00AF5137"/>
    <w:rsid w:val="00B01B86"/>
    <w:rsid w:val="00B029CA"/>
    <w:rsid w:val="00B03BCB"/>
    <w:rsid w:val="00B05F7E"/>
    <w:rsid w:val="00B07196"/>
    <w:rsid w:val="00B1461E"/>
    <w:rsid w:val="00B246CB"/>
    <w:rsid w:val="00B253CF"/>
    <w:rsid w:val="00B25B52"/>
    <w:rsid w:val="00B26CFC"/>
    <w:rsid w:val="00B3235E"/>
    <w:rsid w:val="00B4292B"/>
    <w:rsid w:val="00B42EF8"/>
    <w:rsid w:val="00B4579D"/>
    <w:rsid w:val="00B46046"/>
    <w:rsid w:val="00B50956"/>
    <w:rsid w:val="00B549A7"/>
    <w:rsid w:val="00B55EF5"/>
    <w:rsid w:val="00B612B1"/>
    <w:rsid w:val="00B6583B"/>
    <w:rsid w:val="00B702E2"/>
    <w:rsid w:val="00B707E5"/>
    <w:rsid w:val="00B72941"/>
    <w:rsid w:val="00B76F13"/>
    <w:rsid w:val="00B85AA8"/>
    <w:rsid w:val="00B922CC"/>
    <w:rsid w:val="00B9494F"/>
    <w:rsid w:val="00BA051C"/>
    <w:rsid w:val="00BA36D4"/>
    <w:rsid w:val="00BB0780"/>
    <w:rsid w:val="00BB6CE6"/>
    <w:rsid w:val="00BC153C"/>
    <w:rsid w:val="00BC53B1"/>
    <w:rsid w:val="00BC60A4"/>
    <w:rsid w:val="00BC7E9E"/>
    <w:rsid w:val="00BD0623"/>
    <w:rsid w:val="00BD1D0F"/>
    <w:rsid w:val="00BD3258"/>
    <w:rsid w:val="00C01268"/>
    <w:rsid w:val="00C0305C"/>
    <w:rsid w:val="00C04C79"/>
    <w:rsid w:val="00C051EE"/>
    <w:rsid w:val="00C14FE7"/>
    <w:rsid w:val="00C15140"/>
    <w:rsid w:val="00C21B88"/>
    <w:rsid w:val="00C305ED"/>
    <w:rsid w:val="00C31FC1"/>
    <w:rsid w:val="00C32EDC"/>
    <w:rsid w:val="00C33C92"/>
    <w:rsid w:val="00C456DE"/>
    <w:rsid w:val="00C52572"/>
    <w:rsid w:val="00C538D7"/>
    <w:rsid w:val="00C7375D"/>
    <w:rsid w:val="00C80DC7"/>
    <w:rsid w:val="00C838F3"/>
    <w:rsid w:val="00C86184"/>
    <w:rsid w:val="00C87599"/>
    <w:rsid w:val="00C923D0"/>
    <w:rsid w:val="00C928C3"/>
    <w:rsid w:val="00C9333B"/>
    <w:rsid w:val="00C93701"/>
    <w:rsid w:val="00CA05CD"/>
    <w:rsid w:val="00CA278F"/>
    <w:rsid w:val="00CB2339"/>
    <w:rsid w:val="00CB442E"/>
    <w:rsid w:val="00CB744B"/>
    <w:rsid w:val="00CB7FB5"/>
    <w:rsid w:val="00CC7951"/>
    <w:rsid w:val="00CD2210"/>
    <w:rsid w:val="00CD2BB7"/>
    <w:rsid w:val="00CD3FA5"/>
    <w:rsid w:val="00CD4D0D"/>
    <w:rsid w:val="00CD6726"/>
    <w:rsid w:val="00CD7610"/>
    <w:rsid w:val="00CD775F"/>
    <w:rsid w:val="00CD7ACF"/>
    <w:rsid w:val="00CD7DB2"/>
    <w:rsid w:val="00CE01E2"/>
    <w:rsid w:val="00CE223F"/>
    <w:rsid w:val="00CE2ED2"/>
    <w:rsid w:val="00CE3DBA"/>
    <w:rsid w:val="00CE5719"/>
    <w:rsid w:val="00CF16C2"/>
    <w:rsid w:val="00CF44A3"/>
    <w:rsid w:val="00CF5BE9"/>
    <w:rsid w:val="00CF5DDF"/>
    <w:rsid w:val="00CF7DC6"/>
    <w:rsid w:val="00D015EF"/>
    <w:rsid w:val="00D0572D"/>
    <w:rsid w:val="00D17FA5"/>
    <w:rsid w:val="00D22049"/>
    <w:rsid w:val="00D2366F"/>
    <w:rsid w:val="00D362A2"/>
    <w:rsid w:val="00D37F2A"/>
    <w:rsid w:val="00D47A52"/>
    <w:rsid w:val="00D519AC"/>
    <w:rsid w:val="00D52BF4"/>
    <w:rsid w:val="00D60556"/>
    <w:rsid w:val="00D74556"/>
    <w:rsid w:val="00D74AB3"/>
    <w:rsid w:val="00D77B23"/>
    <w:rsid w:val="00D81712"/>
    <w:rsid w:val="00D83D7C"/>
    <w:rsid w:val="00D90793"/>
    <w:rsid w:val="00D9748B"/>
    <w:rsid w:val="00DA08B9"/>
    <w:rsid w:val="00DA14A7"/>
    <w:rsid w:val="00DA414D"/>
    <w:rsid w:val="00DA51DD"/>
    <w:rsid w:val="00DA5DE6"/>
    <w:rsid w:val="00DA67EF"/>
    <w:rsid w:val="00DA7BB2"/>
    <w:rsid w:val="00DB3699"/>
    <w:rsid w:val="00DB7815"/>
    <w:rsid w:val="00DC1F50"/>
    <w:rsid w:val="00DC2701"/>
    <w:rsid w:val="00DC6416"/>
    <w:rsid w:val="00DC7413"/>
    <w:rsid w:val="00DC786E"/>
    <w:rsid w:val="00DD0F4D"/>
    <w:rsid w:val="00DE1DD8"/>
    <w:rsid w:val="00DE61A8"/>
    <w:rsid w:val="00DF2F2D"/>
    <w:rsid w:val="00DF385C"/>
    <w:rsid w:val="00E044FF"/>
    <w:rsid w:val="00E145A0"/>
    <w:rsid w:val="00E2161A"/>
    <w:rsid w:val="00E23740"/>
    <w:rsid w:val="00E265BD"/>
    <w:rsid w:val="00E31464"/>
    <w:rsid w:val="00E31FB7"/>
    <w:rsid w:val="00E44AD1"/>
    <w:rsid w:val="00E45605"/>
    <w:rsid w:val="00E51005"/>
    <w:rsid w:val="00E52184"/>
    <w:rsid w:val="00E64872"/>
    <w:rsid w:val="00E756AF"/>
    <w:rsid w:val="00E76EEB"/>
    <w:rsid w:val="00E811BC"/>
    <w:rsid w:val="00E838DF"/>
    <w:rsid w:val="00E87E34"/>
    <w:rsid w:val="00EA2E5D"/>
    <w:rsid w:val="00EB1CB1"/>
    <w:rsid w:val="00EB3F63"/>
    <w:rsid w:val="00EC33D4"/>
    <w:rsid w:val="00ED0819"/>
    <w:rsid w:val="00ED2DEC"/>
    <w:rsid w:val="00EE7F6D"/>
    <w:rsid w:val="00EF6E7F"/>
    <w:rsid w:val="00EF77EE"/>
    <w:rsid w:val="00F010C3"/>
    <w:rsid w:val="00F01BC1"/>
    <w:rsid w:val="00F03A58"/>
    <w:rsid w:val="00F06B97"/>
    <w:rsid w:val="00F10416"/>
    <w:rsid w:val="00F12F06"/>
    <w:rsid w:val="00F15123"/>
    <w:rsid w:val="00F15A58"/>
    <w:rsid w:val="00F16DA8"/>
    <w:rsid w:val="00F2377E"/>
    <w:rsid w:val="00F37C77"/>
    <w:rsid w:val="00F464C4"/>
    <w:rsid w:val="00F475C2"/>
    <w:rsid w:val="00F53030"/>
    <w:rsid w:val="00F55658"/>
    <w:rsid w:val="00F55D1B"/>
    <w:rsid w:val="00F64424"/>
    <w:rsid w:val="00F66418"/>
    <w:rsid w:val="00F72D29"/>
    <w:rsid w:val="00F72F68"/>
    <w:rsid w:val="00F80084"/>
    <w:rsid w:val="00F84725"/>
    <w:rsid w:val="00F865A3"/>
    <w:rsid w:val="00F96826"/>
    <w:rsid w:val="00FA4551"/>
    <w:rsid w:val="00FB0924"/>
    <w:rsid w:val="00FB17AB"/>
    <w:rsid w:val="00FB4A5A"/>
    <w:rsid w:val="00FC02A5"/>
    <w:rsid w:val="00FC2A01"/>
    <w:rsid w:val="00FC35FF"/>
    <w:rsid w:val="00FD2EF0"/>
    <w:rsid w:val="00FD3251"/>
    <w:rsid w:val="00FE16E4"/>
    <w:rsid w:val="00FE6735"/>
    <w:rsid w:val="00FE7DEF"/>
    <w:rsid w:val="00FF130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28474"/>
  <w15:docId w15:val="{5D840734-0F92-4C45-B1A5-28337D4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-4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B0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E7F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C0B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78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1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1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1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1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1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1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6E7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C0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78F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C0B"/>
    <w:pPr>
      <w:numPr>
        <w:numId w:val="0"/>
      </w:numPr>
      <w:spacing w:before="480" w:line="276" w:lineRule="auto"/>
      <w:ind w:right="0"/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0C43"/>
    <w:pPr>
      <w:tabs>
        <w:tab w:val="left" w:pos="993"/>
        <w:tab w:val="right" w:leader="dot" w:pos="7938"/>
      </w:tabs>
      <w:spacing w:after="100"/>
      <w:ind w:right="-1"/>
    </w:pPr>
  </w:style>
  <w:style w:type="paragraph" w:styleId="TOC2">
    <w:name w:val="toc 2"/>
    <w:basedOn w:val="Normal"/>
    <w:next w:val="Normal"/>
    <w:autoRedefine/>
    <w:uiPriority w:val="39"/>
    <w:unhideWhenUsed/>
    <w:rsid w:val="00BD1D0F"/>
    <w:pPr>
      <w:tabs>
        <w:tab w:val="left" w:pos="709"/>
        <w:tab w:val="right" w:leader="dot" w:pos="7927"/>
      </w:tabs>
      <w:spacing w:after="100"/>
      <w:ind w:left="220" w:right="-1"/>
    </w:pPr>
  </w:style>
  <w:style w:type="character" w:styleId="Hyperlink">
    <w:name w:val="Hyperlink"/>
    <w:basedOn w:val="DefaultParagraphFont"/>
    <w:uiPriority w:val="99"/>
    <w:unhideWhenUsed/>
    <w:rsid w:val="001C5C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0A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1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0A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1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F28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00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B1461E"/>
    <w:rPr>
      <w:b/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E61A8"/>
  </w:style>
  <w:style w:type="paragraph" w:styleId="TOC3">
    <w:name w:val="toc 3"/>
    <w:basedOn w:val="Normal"/>
    <w:next w:val="Normal"/>
    <w:autoRedefine/>
    <w:uiPriority w:val="39"/>
    <w:unhideWhenUsed/>
    <w:rsid w:val="000011CC"/>
    <w:pPr>
      <w:tabs>
        <w:tab w:val="left" w:pos="1418"/>
        <w:tab w:val="right" w:leader="dot" w:pos="7927"/>
      </w:tabs>
      <w:spacing w:after="100"/>
      <w:ind w:left="709"/>
    </w:pPr>
  </w:style>
  <w:style w:type="paragraph" w:customStyle="1" w:styleId="Default">
    <w:name w:val="Default"/>
    <w:rsid w:val="004308FA"/>
    <w:pPr>
      <w:autoSpaceDE w:val="0"/>
      <w:autoSpaceDN w:val="0"/>
      <w:adjustRightInd w:val="0"/>
      <w:spacing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4BDE-0A6A-4BC1-BA45-DF0FF41E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5</cp:revision>
  <dcterms:created xsi:type="dcterms:W3CDTF">2022-03-04T10:49:00Z</dcterms:created>
  <dcterms:modified xsi:type="dcterms:W3CDTF">2023-12-04T02:19:00Z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66c38a2a-5b08-3ad2-ba2b-16121ec8cabb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