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43E5" w14:textId="77777777" w:rsidR="000F2D76" w:rsidRDefault="000F2D76" w:rsidP="000F2D76">
      <w:pPr>
        <w:pStyle w:val="Heading1"/>
        <w:ind w:left="2784" w:right="2794" w:firstLine="0"/>
        <w:jc w:val="center"/>
      </w:pPr>
      <w:r>
        <w:t>ABSTRAK</w:t>
      </w:r>
    </w:p>
    <w:p w14:paraId="683782C7" w14:textId="77777777" w:rsidR="000F2D76" w:rsidRDefault="000F2D76" w:rsidP="000F2D76">
      <w:pPr>
        <w:pStyle w:val="BodyText"/>
        <w:spacing w:before="5"/>
        <w:rPr>
          <w:b/>
          <w:sz w:val="25"/>
        </w:rPr>
      </w:pPr>
    </w:p>
    <w:p w14:paraId="34A0FD49" w14:textId="77777777" w:rsidR="000F2D76" w:rsidRDefault="000F2D76" w:rsidP="000F2D76">
      <w:pPr>
        <w:pStyle w:val="BodyText"/>
        <w:spacing w:line="276" w:lineRule="auto"/>
        <w:ind w:left="1048" w:right="1057"/>
        <w:jc w:val="both"/>
      </w:pPr>
      <w:r>
        <w:t>Muhammad Al Azim. NIM 2017113350021 Skripsi berjudul “Analisis Penerimaan</w:t>
      </w:r>
      <w:r>
        <w:rPr>
          <w:spacing w:val="1"/>
        </w:rPr>
        <w:t xml:space="preserve"> </w:t>
      </w:r>
      <w:r>
        <w:t>Pajak Hotel Dan Restoran Pada Kabupaten Buton Utara Pasca Kebijakan Pemerintah</w:t>
      </w:r>
      <w:r>
        <w:rPr>
          <w:spacing w:val="1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Pandemi</w:t>
      </w:r>
      <w:r>
        <w:rPr>
          <w:spacing w:val="-7"/>
        </w:rPr>
        <w:t xml:space="preserve"> </w:t>
      </w:r>
      <w:r>
        <w:t>Covid-19”.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bimbingan</w:t>
      </w:r>
      <w:r>
        <w:rPr>
          <w:spacing w:val="-3"/>
        </w:rPr>
        <w:t xml:space="preserve"> </w:t>
      </w:r>
      <w:r>
        <w:t>Ibu</w:t>
      </w:r>
      <w:r>
        <w:rPr>
          <w:spacing w:val="-4"/>
        </w:rPr>
        <w:t xml:space="preserve"> </w:t>
      </w:r>
      <w:r>
        <w:t>Nurwati,</w:t>
      </w:r>
      <w:r>
        <w:rPr>
          <w:spacing w:val="-6"/>
        </w:rPr>
        <w:t xml:space="preserve"> </w:t>
      </w:r>
      <w:r>
        <w:t>S.Sos,</w:t>
      </w:r>
      <w:r>
        <w:rPr>
          <w:spacing w:val="-5"/>
        </w:rPr>
        <w:t xml:space="preserve"> </w:t>
      </w:r>
      <w:r>
        <w:t>M.Ak.</w:t>
      </w:r>
      <w:r>
        <w:rPr>
          <w:spacing w:val="-6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Wuhan,</w:t>
      </w:r>
      <w:r>
        <w:rPr>
          <w:spacing w:val="1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Penyebaran virus ini sangatlah cepat sehingga dampak yang ditimbulkan cukup besar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penerimaan pajak negara dan daerah. Beberapa penerimaan pajak didapatkan dari</w:t>
      </w:r>
      <w:r>
        <w:rPr>
          <w:spacing w:val="1"/>
        </w:rPr>
        <w:t xml:space="preserve"> </w:t>
      </w:r>
      <w:r>
        <w:rPr>
          <w:spacing w:val="-1"/>
        </w:rPr>
        <w:t>sektor</w:t>
      </w:r>
      <w:r>
        <w:rPr>
          <w:spacing w:val="-15"/>
        </w:rPr>
        <w:t xml:space="preserve"> </w:t>
      </w:r>
      <w:r>
        <w:rPr>
          <w:spacing w:val="-1"/>
        </w:rPr>
        <w:t>pariwisata</w:t>
      </w:r>
      <w:r>
        <w:rPr>
          <w:spacing w:val="-15"/>
        </w:rPr>
        <w:t xml:space="preserve"> </w:t>
      </w:r>
      <w:r>
        <w:t>diantaranya</w:t>
      </w:r>
      <w:r>
        <w:rPr>
          <w:spacing w:val="-13"/>
        </w:rPr>
        <w:t xml:space="preserve"> </w:t>
      </w:r>
      <w:r>
        <w:t>pajak</w:t>
      </w:r>
      <w:r>
        <w:rPr>
          <w:spacing w:val="-13"/>
        </w:rPr>
        <w:t xml:space="preserve"> </w:t>
      </w:r>
      <w:r>
        <w:t>hotel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restoran.</w:t>
      </w:r>
      <w:r>
        <w:rPr>
          <w:spacing w:val="-10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daerah</w:t>
      </w:r>
      <w:r>
        <w:rPr>
          <w:spacing w:val="-12"/>
        </w:rPr>
        <w:t xml:space="preserve"> </w:t>
      </w:r>
      <w:r>
        <w:t>berkembang</w:t>
      </w:r>
      <w:r>
        <w:rPr>
          <w:spacing w:val="-14"/>
        </w:rPr>
        <w:t xml:space="preserve"> </w:t>
      </w:r>
      <w:r>
        <w:t>seperti</w:t>
      </w:r>
      <w:r>
        <w:rPr>
          <w:spacing w:val="-58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Buton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mempengaruhi perekonomian Kabupaten Buton Utara, namun sejak masa pandemic</w:t>
      </w:r>
      <w:r>
        <w:rPr>
          <w:spacing w:val="1"/>
        </w:rPr>
        <w:t xml:space="preserve"> </w:t>
      </w:r>
      <w:r>
        <w:t>Covid-19</w:t>
      </w:r>
      <w:r>
        <w:rPr>
          <w:spacing w:val="-12"/>
        </w:rPr>
        <w:t xml:space="preserve"> </w:t>
      </w:r>
      <w:r>
        <w:t>terjadi</w:t>
      </w:r>
      <w:r>
        <w:rPr>
          <w:spacing w:val="-12"/>
        </w:rPr>
        <w:t xml:space="preserve"> </w:t>
      </w:r>
      <w:r>
        <w:t>beberapa</w:t>
      </w:r>
      <w:r>
        <w:rPr>
          <w:spacing w:val="-13"/>
        </w:rPr>
        <w:t xml:space="preserve"> </w:t>
      </w:r>
      <w:r>
        <w:t>perubahan</w:t>
      </w:r>
      <w:r>
        <w:rPr>
          <w:spacing w:val="-11"/>
        </w:rPr>
        <w:t xml:space="preserve"> </w:t>
      </w:r>
      <w:r>
        <w:t>penerimaan</w:t>
      </w:r>
      <w:r>
        <w:rPr>
          <w:spacing w:val="-10"/>
        </w:rPr>
        <w:t xml:space="preserve"> </w:t>
      </w:r>
      <w:r>
        <w:t>pajak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Kabupaten</w:t>
      </w:r>
      <w:r>
        <w:rPr>
          <w:spacing w:val="-12"/>
        </w:rPr>
        <w:t xml:space="preserve"> </w:t>
      </w:r>
      <w:r>
        <w:t>Buton</w:t>
      </w:r>
      <w:r>
        <w:rPr>
          <w:spacing w:val="-12"/>
        </w:rPr>
        <w:t xml:space="preserve"> </w:t>
      </w:r>
      <w:r>
        <w:t>Utara.</w:t>
      </w:r>
      <w:r>
        <w:rPr>
          <w:spacing w:val="-11"/>
        </w:rPr>
        <w:t xml:space="preserve"> </w:t>
      </w:r>
      <w:r>
        <w:t>Hal</w:t>
      </w:r>
      <w:r>
        <w:rPr>
          <w:spacing w:val="-58"/>
        </w:rPr>
        <w:t xml:space="preserve"> </w:t>
      </w:r>
      <w:r>
        <w:t>tersebut yang membuat penulis tertarik untuk melakukan penelitian ini dengan fokus</w:t>
      </w:r>
      <w:r>
        <w:rPr>
          <w:spacing w:val="1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Penerimaan</w:t>
      </w:r>
      <w:r>
        <w:rPr>
          <w:spacing w:val="-5"/>
        </w:rPr>
        <w:t xml:space="preserve"> </w:t>
      </w:r>
      <w:r>
        <w:t>Pajak</w:t>
      </w:r>
      <w:r>
        <w:rPr>
          <w:spacing w:val="-4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Restoran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Buton</w:t>
      </w:r>
      <w:r>
        <w:rPr>
          <w:spacing w:val="-3"/>
        </w:rPr>
        <w:t xml:space="preserve"> </w:t>
      </w:r>
      <w:r>
        <w:t>Utara</w:t>
      </w:r>
      <w:r>
        <w:rPr>
          <w:spacing w:val="-6"/>
        </w:rPr>
        <w:t xml:space="preserve"> </w:t>
      </w:r>
      <w:r>
        <w:t>dimulai</w:t>
      </w:r>
      <w:r>
        <w:rPr>
          <w:spacing w:val="-58"/>
        </w:rPr>
        <w:t xml:space="preserve"> </w:t>
      </w:r>
      <w:r>
        <w:t>pada tahun 2018 sampai dengan Mei 2022 Pasca Kebijakan Pemerintah Pada 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rPr>
          <w:spacing w:val="-1"/>
        </w:rPr>
        <w:t>kondisi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besarnya</w:t>
      </w:r>
      <w:r>
        <w:rPr>
          <w:spacing w:val="-16"/>
        </w:rPr>
        <w:t xml:space="preserve"> </w:t>
      </w:r>
      <w:r>
        <w:t>penerimaan</w:t>
      </w:r>
      <w:r>
        <w:rPr>
          <w:spacing w:val="-12"/>
        </w:rPr>
        <w:t xml:space="preserve"> </w:t>
      </w:r>
      <w:r>
        <w:t>pajak</w:t>
      </w:r>
      <w:r>
        <w:rPr>
          <w:spacing w:val="-14"/>
        </w:rPr>
        <w:t xml:space="preserve"> </w:t>
      </w:r>
      <w:r>
        <w:t>hotel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pajak</w:t>
      </w:r>
      <w:r>
        <w:rPr>
          <w:spacing w:val="-15"/>
        </w:rPr>
        <w:t xml:space="preserve"> </w:t>
      </w:r>
      <w:r>
        <w:t>restoran</w:t>
      </w:r>
      <w:r>
        <w:rPr>
          <w:spacing w:val="-14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upaya</w:t>
      </w:r>
      <w:r>
        <w:rPr>
          <w:spacing w:val="-12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Kabupaten</w:t>
      </w:r>
      <w:r>
        <w:rPr>
          <w:spacing w:val="-5"/>
        </w:rPr>
        <w:t xml:space="preserve"> </w:t>
      </w:r>
      <w:r>
        <w:t>Buton</w:t>
      </w:r>
      <w:r>
        <w:rPr>
          <w:spacing w:val="-5"/>
        </w:rPr>
        <w:t xml:space="preserve"> </w:t>
      </w:r>
      <w:r>
        <w:t>Utara</w:t>
      </w:r>
      <w:r>
        <w:rPr>
          <w:spacing w:val="-8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mengoptimalisasikan</w:t>
      </w:r>
      <w:r>
        <w:rPr>
          <w:spacing w:val="-7"/>
        </w:rPr>
        <w:t xml:space="preserve"> </w:t>
      </w:r>
      <w:r>
        <w:t>penerimaan</w:t>
      </w:r>
      <w:r>
        <w:rPr>
          <w:spacing w:val="-6"/>
        </w:rPr>
        <w:t xml:space="preserve"> </w:t>
      </w:r>
      <w:r>
        <w:t>pajak</w:t>
      </w:r>
      <w:r>
        <w:rPr>
          <w:spacing w:val="-5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pajak</w:t>
      </w:r>
      <w:r>
        <w:rPr>
          <w:spacing w:val="-58"/>
        </w:rPr>
        <w:t xml:space="preserve"> </w:t>
      </w:r>
      <w:r>
        <w:t>restoran pada tahun 2018 sampai dengan bulan Mei 2022. Metode penelitian yang</w:t>
      </w:r>
      <w:r>
        <w:rPr>
          <w:spacing w:val="1"/>
        </w:rPr>
        <w:t xml:space="preserve"> </w:t>
      </w:r>
      <w:r>
        <w:t>digunakan adalah deskriptif kualitatif, yaitu untuk menjelaskan kondisi dan besarnya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restoran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Buton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mengoptimalisasikan penerimaan pajak hotel dan pajak restoran Kabupaten Buton</w:t>
      </w:r>
      <w:r>
        <w:rPr>
          <w:spacing w:val="1"/>
        </w:rPr>
        <w:t xml:space="preserve"> </w:t>
      </w:r>
      <w:r>
        <w:t>Utara. Adapun hasil penelitian menunjukkan pajak hotel di Kabupaten Buton Utara</w:t>
      </w:r>
      <w:r>
        <w:rPr>
          <w:spacing w:val="1"/>
        </w:rPr>
        <w:t xml:space="preserve"> </w:t>
      </w:r>
      <w:r>
        <w:rPr>
          <w:spacing w:val="-1"/>
        </w:rPr>
        <w:t>dimulai</w:t>
      </w:r>
      <w:r>
        <w:rPr>
          <w:spacing w:val="-10"/>
        </w:rPr>
        <w:t xml:space="preserve"> </w:t>
      </w:r>
      <w:r>
        <w:rPr>
          <w:spacing w:val="-1"/>
        </w:rPr>
        <w:t>dari</w:t>
      </w:r>
      <w:r>
        <w:rPr>
          <w:spacing w:val="-10"/>
        </w:rPr>
        <w:t xml:space="preserve"> </w:t>
      </w:r>
      <w:r>
        <w:rPr>
          <w:spacing w:val="-1"/>
        </w:rPr>
        <w:t>tahun</w:t>
      </w:r>
      <w:r>
        <w:rPr>
          <w:spacing w:val="-11"/>
        </w:rPr>
        <w:t xml:space="preserve"> </w:t>
      </w:r>
      <w:r>
        <w:t>2018</w:t>
      </w:r>
      <w:r>
        <w:rPr>
          <w:spacing w:val="-16"/>
        </w:rPr>
        <w:t xml:space="preserve"> </w:t>
      </w:r>
      <w:r>
        <w:t>sampai</w:t>
      </w:r>
      <w:r>
        <w:rPr>
          <w:spacing w:val="-10"/>
        </w:rPr>
        <w:t xml:space="preserve"> </w:t>
      </w:r>
      <w:r>
        <w:t>bulan</w:t>
      </w:r>
      <w:r>
        <w:rPr>
          <w:spacing w:val="-10"/>
        </w:rPr>
        <w:t xml:space="preserve"> </w:t>
      </w:r>
      <w:r>
        <w:t>mei</w:t>
      </w:r>
      <w:r>
        <w:rPr>
          <w:spacing w:val="-10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mengalami</w:t>
      </w:r>
      <w:r>
        <w:rPr>
          <w:spacing w:val="-10"/>
        </w:rPr>
        <w:t xml:space="preserve"> </w:t>
      </w:r>
      <w:r>
        <w:t>fluktuatif,</w:t>
      </w:r>
      <w:r>
        <w:rPr>
          <w:spacing w:val="-10"/>
        </w:rPr>
        <w:t xml:space="preserve"> </w:t>
      </w:r>
      <w:r>
        <w:t>sedangkan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restoran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 Kabupaten Buton Utara yaitu mengikuti segala kebijakan dari pemerintah</w:t>
      </w:r>
      <w:r>
        <w:rPr>
          <w:spacing w:val="-57"/>
        </w:rPr>
        <w:t xml:space="preserve"> </w:t>
      </w:r>
      <w:r>
        <w:t>pusat dan tetap menerapkan kebijakan pemungutan pajak atas belanja makan dan</w:t>
      </w:r>
      <w:r>
        <w:rPr>
          <w:spacing w:val="1"/>
        </w:rPr>
        <w:t xml:space="preserve"> </w:t>
      </w:r>
      <w:r>
        <w:t>minum yang</w:t>
      </w:r>
      <w:r>
        <w:rPr>
          <w:spacing w:val="-3"/>
        </w:rPr>
        <w:t xml:space="preserve"> </w:t>
      </w:r>
      <w:r>
        <w:t>dibebankan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belanja</w:t>
      </w:r>
      <w:r>
        <w:rPr>
          <w:spacing w:val="-2"/>
        </w:rPr>
        <w:t xml:space="preserve"> </w:t>
      </w:r>
      <w:r>
        <w:t>pemerintah</w:t>
      </w:r>
      <w:r>
        <w:rPr>
          <w:spacing w:val="4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penerimaan</w:t>
      </w:r>
      <w:r>
        <w:rPr>
          <w:spacing w:val="-1"/>
        </w:rPr>
        <w:t xml:space="preserve"> </w:t>
      </w:r>
      <w:r>
        <w:t>pajak</w:t>
      </w:r>
      <w:r>
        <w:rPr>
          <w:spacing w:val="-1"/>
        </w:rPr>
        <w:t xml:space="preserve"> </w:t>
      </w:r>
      <w:r>
        <w:t>restoran.</w:t>
      </w:r>
    </w:p>
    <w:p w14:paraId="1F21B010" w14:textId="77777777" w:rsidR="000F2D76" w:rsidRDefault="000F2D76" w:rsidP="000F2D76">
      <w:pPr>
        <w:pStyle w:val="BodyText"/>
        <w:rPr>
          <w:sz w:val="26"/>
        </w:rPr>
      </w:pPr>
    </w:p>
    <w:p w14:paraId="6A6C27C8" w14:textId="77777777" w:rsidR="000F2D76" w:rsidRDefault="000F2D76" w:rsidP="000F2D76">
      <w:pPr>
        <w:pStyle w:val="BodyText"/>
        <w:spacing w:before="5"/>
        <w:rPr>
          <w:sz w:val="29"/>
        </w:rPr>
      </w:pPr>
    </w:p>
    <w:p w14:paraId="523F18EB" w14:textId="77777777" w:rsidR="000F2D76" w:rsidRPr="000F2D76" w:rsidRDefault="000F2D76" w:rsidP="000F2D76">
      <w:pPr>
        <w:spacing w:before="1"/>
        <w:ind w:left="1048"/>
        <w:jc w:val="both"/>
        <w:rPr>
          <w:sz w:val="24"/>
        </w:rPr>
      </w:pPr>
      <w:r w:rsidRPr="000F2D76">
        <w:rPr>
          <w:sz w:val="24"/>
        </w:rPr>
        <w:t>Key Words:</w:t>
      </w:r>
      <w:r w:rsidRPr="000F2D76">
        <w:rPr>
          <w:spacing w:val="-1"/>
          <w:sz w:val="24"/>
        </w:rPr>
        <w:t xml:space="preserve"> </w:t>
      </w:r>
      <w:r w:rsidRPr="000F2D76">
        <w:rPr>
          <w:sz w:val="24"/>
        </w:rPr>
        <w:t>Pajak</w:t>
      </w:r>
      <w:r w:rsidRPr="000F2D76">
        <w:rPr>
          <w:spacing w:val="-1"/>
          <w:sz w:val="24"/>
        </w:rPr>
        <w:t xml:space="preserve"> </w:t>
      </w:r>
      <w:r w:rsidRPr="000F2D76">
        <w:rPr>
          <w:sz w:val="24"/>
        </w:rPr>
        <w:t>Hotel</w:t>
      </w:r>
      <w:r w:rsidRPr="000F2D76">
        <w:rPr>
          <w:spacing w:val="-1"/>
          <w:sz w:val="24"/>
        </w:rPr>
        <w:t xml:space="preserve"> </w:t>
      </w:r>
      <w:r w:rsidRPr="000F2D76">
        <w:rPr>
          <w:sz w:val="24"/>
        </w:rPr>
        <w:t>dan Restoran</w:t>
      </w:r>
      <w:r w:rsidRPr="000F2D76">
        <w:rPr>
          <w:spacing w:val="-1"/>
          <w:sz w:val="24"/>
        </w:rPr>
        <w:t xml:space="preserve"> </w:t>
      </w:r>
      <w:r w:rsidRPr="000F2D76">
        <w:rPr>
          <w:sz w:val="24"/>
        </w:rPr>
        <w:t>Kabupaten Buton</w:t>
      </w:r>
      <w:r w:rsidRPr="000F2D76">
        <w:rPr>
          <w:spacing w:val="-1"/>
          <w:sz w:val="24"/>
        </w:rPr>
        <w:t xml:space="preserve"> </w:t>
      </w:r>
      <w:r w:rsidRPr="000F2D76">
        <w:rPr>
          <w:sz w:val="24"/>
        </w:rPr>
        <w:t>Utara</w:t>
      </w:r>
    </w:p>
    <w:p w14:paraId="59ABD379" w14:textId="77777777" w:rsidR="000F2D76" w:rsidRDefault="000F2D76" w:rsidP="000F2D76">
      <w:pPr>
        <w:pStyle w:val="BodyText"/>
        <w:rPr>
          <w:i/>
          <w:sz w:val="20"/>
        </w:rPr>
      </w:pPr>
    </w:p>
    <w:p w14:paraId="2FDCBC93" w14:textId="77777777" w:rsidR="000F2D76" w:rsidRDefault="000F2D76" w:rsidP="000F2D76">
      <w:pPr>
        <w:pStyle w:val="BodyText"/>
        <w:rPr>
          <w:i/>
          <w:sz w:val="20"/>
        </w:rPr>
      </w:pPr>
    </w:p>
    <w:p w14:paraId="423B114B" w14:textId="77777777" w:rsidR="000F2D76" w:rsidRDefault="000F2D76" w:rsidP="000F2D76">
      <w:pPr>
        <w:pStyle w:val="BodyText"/>
        <w:rPr>
          <w:i/>
          <w:sz w:val="20"/>
        </w:rPr>
      </w:pPr>
    </w:p>
    <w:p w14:paraId="6F13456E" w14:textId="77777777" w:rsidR="000F2D76" w:rsidRDefault="000F2D76" w:rsidP="000F2D76">
      <w:pPr>
        <w:pStyle w:val="BodyText"/>
        <w:rPr>
          <w:i/>
          <w:sz w:val="20"/>
        </w:rPr>
      </w:pPr>
    </w:p>
    <w:p w14:paraId="515B8F56" w14:textId="77777777" w:rsidR="000F2D76" w:rsidRDefault="000F2D76" w:rsidP="000F2D76">
      <w:pPr>
        <w:pStyle w:val="BodyText"/>
        <w:rPr>
          <w:i/>
          <w:sz w:val="20"/>
        </w:rPr>
      </w:pPr>
    </w:p>
    <w:p w14:paraId="4096B22E" w14:textId="77777777" w:rsidR="000F2D76" w:rsidRDefault="000F2D76" w:rsidP="000F2D76">
      <w:pPr>
        <w:pStyle w:val="BodyText"/>
        <w:rPr>
          <w:i/>
          <w:sz w:val="20"/>
        </w:rPr>
      </w:pPr>
    </w:p>
    <w:p w14:paraId="703E63AD" w14:textId="77777777" w:rsidR="000F2D76" w:rsidRDefault="000F2D76" w:rsidP="000F2D76">
      <w:pPr>
        <w:pStyle w:val="BodyText"/>
        <w:spacing w:before="7"/>
        <w:rPr>
          <w:i/>
          <w:sz w:val="17"/>
        </w:rPr>
      </w:pPr>
    </w:p>
    <w:p w14:paraId="2482E34D" w14:textId="77777777" w:rsidR="000F2D76" w:rsidRDefault="000F2D76" w:rsidP="000F2D76">
      <w:pPr>
        <w:spacing w:before="57"/>
        <w:ind w:left="2784" w:right="2797"/>
        <w:jc w:val="center"/>
        <w:rPr>
          <w:rFonts w:ascii="Calibri"/>
        </w:rPr>
      </w:pPr>
      <w:r>
        <w:rPr>
          <w:rFonts w:ascii="Calibri"/>
        </w:rPr>
        <w:t>iv</w:t>
      </w:r>
    </w:p>
    <w:p w14:paraId="4C56D9C3" w14:textId="77777777" w:rsidR="000F2D76" w:rsidRDefault="000F2D76" w:rsidP="000F2D76">
      <w:pPr>
        <w:jc w:val="center"/>
        <w:rPr>
          <w:rFonts w:ascii="Calibri"/>
        </w:rPr>
        <w:sectPr w:rsidR="000F2D76" w:rsidSect="00945D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500" w:right="640" w:bottom="280" w:left="1220" w:header="720" w:footer="720" w:gutter="0"/>
          <w:cols w:space="720"/>
        </w:sectPr>
      </w:pPr>
    </w:p>
    <w:p w14:paraId="3AECF10C" w14:textId="77777777" w:rsidR="000F2D76" w:rsidRDefault="000F2D76" w:rsidP="000F2D76">
      <w:pPr>
        <w:pStyle w:val="BodyText"/>
        <w:rPr>
          <w:rFonts w:ascii="Calibri"/>
          <w:sz w:val="20"/>
        </w:rPr>
      </w:pPr>
    </w:p>
    <w:p w14:paraId="2EE81FB8" w14:textId="77777777" w:rsidR="000F2D76" w:rsidRDefault="000F2D76" w:rsidP="000F2D76">
      <w:pPr>
        <w:pStyle w:val="BodyText"/>
        <w:rPr>
          <w:rFonts w:ascii="Calibri"/>
          <w:sz w:val="20"/>
        </w:rPr>
      </w:pPr>
    </w:p>
    <w:p w14:paraId="1A159ED4" w14:textId="77777777" w:rsidR="000F2D76" w:rsidRDefault="000F2D76" w:rsidP="000F2D76">
      <w:pPr>
        <w:pStyle w:val="BodyText"/>
        <w:spacing w:before="3"/>
        <w:rPr>
          <w:rFonts w:ascii="Calibri"/>
          <w:sz w:val="15"/>
        </w:rPr>
      </w:pPr>
    </w:p>
    <w:p w14:paraId="4A7ADB58" w14:textId="77777777" w:rsidR="000F2D76" w:rsidRDefault="000F2D76" w:rsidP="000F2D76">
      <w:pPr>
        <w:pStyle w:val="Heading1"/>
        <w:ind w:left="2784" w:right="2796" w:firstLine="0"/>
        <w:jc w:val="center"/>
      </w:pPr>
      <w:r>
        <w:t>ABSTRACT</w:t>
      </w:r>
    </w:p>
    <w:p w14:paraId="663D9EE0" w14:textId="77777777" w:rsidR="000F2D76" w:rsidRDefault="000F2D76" w:rsidP="000F2D76">
      <w:pPr>
        <w:pStyle w:val="BodyText"/>
        <w:spacing w:before="200" w:line="276" w:lineRule="auto"/>
        <w:ind w:right="4"/>
        <w:jc w:val="both"/>
      </w:pPr>
      <w:r>
        <w:t>Muhammad Al Azim. NIM 2017113350021 Thesis entitled "Analysis of Hotel and</w:t>
      </w:r>
      <w:r>
        <w:rPr>
          <w:spacing w:val="1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Buton</w:t>
      </w:r>
      <w:r>
        <w:rPr>
          <w:spacing w:val="-4"/>
        </w:rPr>
        <w:t xml:space="preserve"> </w:t>
      </w:r>
      <w:r>
        <w:t>Regency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Pandemic".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guidance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Mrs.</w:t>
      </w:r>
      <w:r>
        <w:rPr>
          <w:spacing w:val="-10"/>
        </w:rPr>
        <w:t xml:space="preserve"> </w:t>
      </w:r>
      <w:r>
        <w:t>Nurwati,</w:t>
      </w:r>
      <w:r>
        <w:rPr>
          <w:spacing w:val="-9"/>
        </w:rPr>
        <w:t xml:space="preserve"> </w:t>
      </w:r>
      <w:r>
        <w:t>S.Sos,</w:t>
      </w:r>
      <w:r>
        <w:rPr>
          <w:spacing w:val="-9"/>
        </w:rPr>
        <w:t xml:space="preserve"> </w:t>
      </w:r>
      <w:r>
        <w:t>M.Ak.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there</w:t>
      </w:r>
      <w:r>
        <w:rPr>
          <w:spacing w:val="-58"/>
        </w:rPr>
        <w:t xml:space="preserve"> </w:t>
      </w:r>
      <w:r>
        <w:t>was a spread of the Covid-19 virus in Indonesia, namely a virus that previously</w:t>
      </w:r>
      <w:r>
        <w:rPr>
          <w:spacing w:val="1"/>
        </w:rPr>
        <w:t xml:space="preserve"> </w:t>
      </w:r>
      <w:r>
        <w:t>occurred in Wuhan, China on December 31, 2019. The spread of this virus is very fast</w:t>
      </w:r>
      <w:r>
        <w:rPr>
          <w:spacing w:val="-58"/>
        </w:rPr>
        <w:t xml:space="preserve"> </w:t>
      </w:r>
      <w:r>
        <w:t>so that the impact is quite large both from health to the economy in Indonesia, one of</w:t>
      </w:r>
      <w:r>
        <w:rPr>
          <w:spacing w:val="1"/>
        </w:rPr>
        <w:t xml:space="preserve"> </w:t>
      </w:r>
      <w:r>
        <w:t>which is state and local tax revenue. Some tax revenues are obtained from the tourism</w:t>
      </w:r>
      <w:r>
        <w:rPr>
          <w:spacing w:val="-57"/>
        </w:rPr>
        <w:t xml:space="preserve"> </w:t>
      </w:r>
      <w:r>
        <w:t>sector including hotel and restaurant taxes. In developing areas such as North Buton</w:t>
      </w:r>
      <w:r>
        <w:rPr>
          <w:spacing w:val="1"/>
        </w:rPr>
        <w:t xml:space="preserve"> </w:t>
      </w:r>
      <w:r>
        <w:t>Regency,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tourism</w:t>
      </w:r>
      <w:r>
        <w:rPr>
          <w:spacing w:val="-6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greatly</w:t>
      </w:r>
      <w:r>
        <w:rPr>
          <w:spacing w:val="-9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economy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Buton</w:t>
      </w:r>
      <w:r>
        <w:rPr>
          <w:spacing w:val="-58"/>
        </w:rPr>
        <w:t xml:space="preserve"> </w:t>
      </w:r>
      <w:r>
        <w:t>Regency, but since the Covid-19 pandemic there have been several changes in tax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Buton</w:t>
      </w:r>
      <w:r>
        <w:rPr>
          <w:spacing w:val="1"/>
        </w:rPr>
        <w:t xml:space="preserve"> </w:t>
      </w:r>
      <w:r>
        <w:t>Regency.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rPr>
          <w:spacing w:val="-1"/>
        </w:rPr>
        <w:t>conducting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focus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Hotel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Restaurant</w:t>
      </w:r>
      <w:r>
        <w:rPr>
          <w:spacing w:val="-14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Revenue</w:t>
      </w:r>
      <w:r>
        <w:rPr>
          <w:spacing w:val="-57"/>
        </w:rPr>
        <w:t xml:space="preserve"> </w:t>
      </w:r>
      <w:r>
        <w:t>in North Buton Regency starting in 2018 until May 2022 after Government Policy</w:t>
      </w:r>
      <w:r>
        <w:rPr>
          <w:spacing w:val="1"/>
        </w:rPr>
        <w:t xml:space="preserve"> </w:t>
      </w:r>
      <w:r>
        <w:t>During the Covid-19 Pandemic, so the purpose of this study is to determine the</w:t>
      </w:r>
      <w:r>
        <w:rPr>
          <w:spacing w:val="1"/>
        </w:rPr>
        <w:t xml:space="preserve"> </w:t>
      </w:r>
      <w:r>
        <w:t>conditions and the amount of hotel tax revenues and restaurant taxes as well as the</w:t>
      </w:r>
      <w:r>
        <w:rPr>
          <w:spacing w:val="1"/>
        </w:rPr>
        <w:t xml:space="preserve"> </w:t>
      </w:r>
      <w:r>
        <w:t>efforts of the North Buton Regency government in optimizing hotel tax revenues and</w:t>
      </w:r>
      <w:r>
        <w:rPr>
          <w:spacing w:val="1"/>
        </w:rPr>
        <w:t xml:space="preserve"> </w:t>
      </w:r>
      <w:r>
        <w:t>restaurant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May 2022.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qualitative, namely to explain the condition and amount of hotel tax revenues and</w:t>
      </w:r>
      <w:r>
        <w:rPr>
          <w:spacing w:val="1"/>
        </w:rPr>
        <w:t xml:space="preserve"> </w:t>
      </w:r>
      <w:r>
        <w:t>restaurant taxes after the North Buton Regency government policy after Covid-19 in</w:t>
      </w:r>
      <w:r>
        <w:rPr>
          <w:spacing w:val="1"/>
        </w:rPr>
        <w:t xml:space="preserve"> </w:t>
      </w:r>
      <w:r>
        <w:t>2020, as well as efforts to optimize hotel tax revenue and North Buton Regency</w:t>
      </w:r>
      <w:r>
        <w:rPr>
          <w:spacing w:val="1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tax.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Buton</w:t>
      </w:r>
      <w:r>
        <w:rPr>
          <w:spacing w:val="-3"/>
        </w:rPr>
        <w:t xml:space="preserve"> </w:t>
      </w:r>
      <w:r>
        <w:t>Regency</w:t>
      </w:r>
      <w:r>
        <w:rPr>
          <w:spacing w:val="-57"/>
        </w:rPr>
        <w:t xml:space="preserve"> </w:t>
      </w:r>
      <w:r>
        <w:t>starting from 2018 to May 2022 has fluctuated, while the restaurant tax has increased</w:t>
      </w:r>
      <w:r>
        <w:rPr>
          <w:spacing w:val="1"/>
        </w:rPr>
        <w:t xml:space="preserve"> </w:t>
      </w:r>
      <w:r>
        <w:t>significantly. Then the efforts of the North Buton Regency government are to follow</w:t>
      </w:r>
      <w:r>
        <w:rPr>
          <w:spacing w:val="1"/>
        </w:rPr>
        <w:t xml:space="preserve"> </w:t>
      </w:r>
      <w:r>
        <w:t>all policies from the central government and continue to apply the policy of collecting</w:t>
      </w:r>
      <w:r>
        <w:rPr>
          <w:spacing w:val="-57"/>
        </w:rPr>
        <w:t xml:space="preserve"> </w:t>
      </w:r>
      <w:r>
        <w:t>taxes on food and</w:t>
      </w:r>
      <w:r>
        <w:rPr>
          <w:spacing w:val="1"/>
        </w:rPr>
        <w:t xml:space="preserve"> </w:t>
      </w:r>
      <w:r>
        <w:t>drink spending which</w:t>
      </w:r>
      <w:r>
        <w:rPr>
          <w:spacing w:val="1"/>
        </w:rPr>
        <w:t xml:space="preserve"> </w:t>
      </w:r>
      <w:r>
        <w:t>is charged to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spending for</w:t>
      </w:r>
      <w:r>
        <w:rPr>
          <w:spacing w:val="1"/>
        </w:rPr>
        <w:t xml:space="preserve"> </w:t>
      </w:r>
      <w:r>
        <w:t>restaurant</w:t>
      </w:r>
      <w:r>
        <w:rPr>
          <w:spacing w:val="-1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revenues.</w:t>
      </w:r>
    </w:p>
    <w:p w14:paraId="6504E465" w14:textId="77777777" w:rsidR="000F2D76" w:rsidRDefault="000F2D76" w:rsidP="000F2D76">
      <w:pPr>
        <w:pStyle w:val="BodyText"/>
        <w:rPr>
          <w:sz w:val="26"/>
        </w:rPr>
      </w:pPr>
    </w:p>
    <w:p w14:paraId="07BADB8C" w14:textId="77777777" w:rsidR="000F2D76" w:rsidRDefault="000F2D76" w:rsidP="000F2D76">
      <w:pPr>
        <w:pStyle w:val="BodyText"/>
        <w:spacing w:before="4"/>
        <w:rPr>
          <w:sz w:val="29"/>
        </w:rPr>
      </w:pPr>
    </w:p>
    <w:p w14:paraId="26855012" w14:textId="77777777" w:rsidR="000F2D76" w:rsidRDefault="000F2D76" w:rsidP="000F2D76">
      <w:pPr>
        <w:jc w:val="both"/>
        <w:rPr>
          <w:i/>
          <w:sz w:val="24"/>
        </w:rPr>
      </w:pPr>
      <w:r>
        <w:rPr>
          <w:i/>
          <w:sz w:val="24"/>
        </w:rPr>
        <w:t>Key Words: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Regency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Hotel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Restaurant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Tax</w:t>
      </w:r>
    </w:p>
    <w:p w14:paraId="635D7D95" w14:textId="77777777" w:rsidR="000F2D76" w:rsidRDefault="000F2D76" w:rsidP="000F2D76">
      <w:pPr>
        <w:pStyle w:val="BodyText"/>
        <w:rPr>
          <w:i/>
          <w:sz w:val="20"/>
        </w:rPr>
      </w:pPr>
    </w:p>
    <w:p w14:paraId="14A79C11" w14:textId="77777777" w:rsidR="000F2D76" w:rsidRDefault="000F2D76" w:rsidP="000F2D76">
      <w:pPr>
        <w:pStyle w:val="BodyText"/>
        <w:rPr>
          <w:i/>
          <w:sz w:val="20"/>
        </w:rPr>
      </w:pPr>
    </w:p>
    <w:p w14:paraId="7D1AF0F8" w14:textId="77777777" w:rsidR="000F2D76" w:rsidRDefault="000F2D76" w:rsidP="000F2D76">
      <w:pPr>
        <w:pStyle w:val="BodyText"/>
        <w:rPr>
          <w:i/>
          <w:sz w:val="20"/>
        </w:rPr>
      </w:pPr>
    </w:p>
    <w:p w14:paraId="0D9B4E29" w14:textId="77777777" w:rsidR="000F2D76" w:rsidRDefault="000F2D76" w:rsidP="000F2D76">
      <w:pPr>
        <w:pStyle w:val="BodyText"/>
        <w:rPr>
          <w:i/>
          <w:sz w:val="20"/>
        </w:rPr>
      </w:pPr>
    </w:p>
    <w:p w14:paraId="1A123C4F" w14:textId="77777777" w:rsidR="000F2D76" w:rsidRDefault="000F2D76" w:rsidP="000F2D76">
      <w:pPr>
        <w:pStyle w:val="BodyText"/>
        <w:rPr>
          <w:i/>
          <w:sz w:val="20"/>
        </w:rPr>
      </w:pPr>
    </w:p>
    <w:p w14:paraId="48A06C21" w14:textId="77777777" w:rsidR="000F2D76" w:rsidRDefault="000F2D76" w:rsidP="000F2D76">
      <w:pPr>
        <w:pStyle w:val="BodyText"/>
        <w:rPr>
          <w:i/>
          <w:sz w:val="20"/>
        </w:rPr>
      </w:pPr>
    </w:p>
    <w:p w14:paraId="4D610820" w14:textId="77777777" w:rsidR="00B830D2" w:rsidRDefault="00B830D2"/>
    <w:sectPr w:rsidR="00B83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0159" w14:textId="77777777" w:rsidR="00945DCD" w:rsidRDefault="00945DCD" w:rsidP="00096254">
      <w:r>
        <w:separator/>
      </w:r>
    </w:p>
  </w:endnote>
  <w:endnote w:type="continuationSeparator" w:id="0">
    <w:p w14:paraId="60590923" w14:textId="77777777" w:rsidR="00945DCD" w:rsidRDefault="00945DCD" w:rsidP="0009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8E12" w14:textId="77777777" w:rsidR="00096254" w:rsidRDefault="00096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FA58" w14:textId="77777777" w:rsidR="00096254" w:rsidRDefault="00096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0ABC" w14:textId="77777777" w:rsidR="00096254" w:rsidRDefault="0009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62AF" w14:textId="77777777" w:rsidR="00945DCD" w:rsidRDefault="00945DCD" w:rsidP="00096254">
      <w:r>
        <w:separator/>
      </w:r>
    </w:p>
  </w:footnote>
  <w:footnote w:type="continuationSeparator" w:id="0">
    <w:p w14:paraId="7D1D1710" w14:textId="77777777" w:rsidR="00945DCD" w:rsidRDefault="00945DCD" w:rsidP="0009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0FE6" w14:textId="4B3EDD5D" w:rsidR="00096254" w:rsidRDefault="00096254">
    <w:pPr>
      <w:pStyle w:val="Header"/>
    </w:pPr>
    <w:r>
      <w:rPr>
        <w:noProof/>
      </w:rPr>
      <w:pict w14:anchorId="45BF1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287329" o:spid="_x0000_s1026" type="#_x0000_t75" style="position:absolute;margin-left:0;margin-top:0;width:252pt;height:252pt;z-index:-25165721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19D2" w14:textId="4EE6CE09" w:rsidR="00096254" w:rsidRDefault="00096254">
    <w:pPr>
      <w:pStyle w:val="Header"/>
    </w:pPr>
    <w:r>
      <w:rPr>
        <w:noProof/>
      </w:rPr>
      <w:pict w14:anchorId="077B1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287330" o:spid="_x0000_s1027" type="#_x0000_t75" style="position:absolute;margin-left:0;margin-top:0;width:252pt;height:252pt;z-index:-251656192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86FA" w14:textId="3C5D87EC" w:rsidR="00096254" w:rsidRDefault="00096254">
    <w:pPr>
      <w:pStyle w:val="Header"/>
    </w:pPr>
    <w:r>
      <w:rPr>
        <w:noProof/>
      </w:rPr>
      <w:pict w14:anchorId="6B342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287328" o:spid="_x0000_s1025" type="#_x0000_t75" style="position:absolute;margin-left:0;margin-top:0;width:252pt;height:252pt;z-index:-25165824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76"/>
    <w:rsid w:val="00096254"/>
    <w:rsid w:val="000F2D76"/>
    <w:rsid w:val="00945DCD"/>
    <w:rsid w:val="00A47E43"/>
    <w:rsid w:val="00B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0DDE3"/>
  <w15:docId w15:val="{00136E9E-018A-4758-AAF8-64466C53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F2D76"/>
    <w:pPr>
      <w:spacing w:before="90"/>
      <w:ind w:left="2892" w:hanging="72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7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F2D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7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96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25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96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25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ALDY WIRAWAN</dc:creator>
  <cp:lastModifiedBy>sorayahusni97@gmail.com</cp:lastModifiedBy>
  <cp:revision>2</cp:revision>
  <dcterms:created xsi:type="dcterms:W3CDTF">2024-01-30T06:30:00Z</dcterms:created>
  <dcterms:modified xsi:type="dcterms:W3CDTF">2024-03-27T02:53:00Z</dcterms:modified>
</cp:coreProperties>
</file>