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196FF" w14:textId="77777777" w:rsidR="00A82E44" w:rsidRPr="00D5678B" w:rsidRDefault="00A82E44" w:rsidP="00A82E4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5678B">
        <w:rPr>
          <w:rFonts w:ascii="Times New Roman" w:hAnsi="Times New Roman" w:cs="Times New Roman"/>
          <w:b/>
          <w:bCs/>
          <w:sz w:val="24"/>
          <w:szCs w:val="24"/>
          <w:lang w:val="en-US"/>
        </w:rPr>
        <w:t>DAFTAR PUSTAKA</w:t>
      </w:r>
    </w:p>
    <w:sdt>
      <w:sdtPr>
        <w:rPr>
          <w:rFonts w:ascii="Times New Roman" w:hAnsi="Times New Roman" w:cs="Times New Roman"/>
          <w:sz w:val="24"/>
          <w:szCs w:val="24"/>
          <w:lang w:val="en-US"/>
        </w:rPr>
        <w:tag w:val="MENDELEY_BIBLIOGRAPHY"/>
        <w:id w:val="-889806596"/>
        <w:placeholder>
          <w:docPart w:val="ED76D45AF49642748FB7C354DFCEE2B4"/>
        </w:placeholder>
      </w:sdtPr>
      <w:sdtContent>
        <w:p w14:paraId="207A5C93" w14:textId="77777777" w:rsidR="00A82E44" w:rsidRPr="002A190E" w:rsidRDefault="00A82E44" w:rsidP="00A82E44">
          <w:pPr>
            <w:autoSpaceDE w:val="0"/>
            <w:autoSpaceDN w:val="0"/>
            <w:spacing w:before="240" w:after="0" w:line="240" w:lineRule="auto"/>
            <w:ind w:left="482" w:hanging="482"/>
            <w:jc w:val="both"/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</w:pP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Anugerah, K. H. G., &amp; Suryanawa, I. K. (2019). Pengaruh Leverage dan Ukuran Perusaaan Pada Nilai Perusahaan. </w:t>
          </w:r>
          <w:r w:rsidRPr="002A190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E-Jurnal Akuntansi Universitas Udayana</w:t>
          </w: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2A190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26</w:t>
          </w: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>(3), 2324–2352. https://doi.org/10.24843/eja.2019.v26.i03.p24</w:t>
          </w:r>
        </w:p>
        <w:p w14:paraId="113E4621" w14:textId="77777777" w:rsidR="00A82E44" w:rsidRPr="002A190E" w:rsidRDefault="00A82E44" w:rsidP="00A82E44">
          <w:pPr>
            <w:autoSpaceDE w:val="0"/>
            <w:autoSpaceDN w:val="0"/>
            <w:spacing w:before="240" w:after="0" w:line="240" w:lineRule="auto"/>
            <w:ind w:left="482" w:hanging="482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Dewantari, N. L. S., Cipta, W., Susila, G. P. A. J., &amp; Ekonomi, F. (2019). PENGARUH UKURAN PERUSAHAAN DAN LEVERAGE SERTA PROFITABILITAS TERHADAP NILAI PERUSAHAAN PADA PERUSAHAAN FOOD AND BEVERAGES DI BEI. </w:t>
          </w:r>
          <w:r w:rsidRPr="002A190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 Prospek</w:t>
          </w: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2A190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</w:t>
          </w: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>(2), 74–83.</w:t>
          </w:r>
        </w:p>
        <w:p w14:paraId="1D15187D" w14:textId="77777777" w:rsidR="00A82E44" w:rsidRPr="002A190E" w:rsidRDefault="00A82E44" w:rsidP="00A82E44">
          <w:pPr>
            <w:autoSpaceDE w:val="0"/>
            <w:autoSpaceDN w:val="0"/>
            <w:spacing w:before="240" w:after="0" w:line="240" w:lineRule="auto"/>
            <w:ind w:left="482" w:hanging="482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Dwipa, I. K. S., Kepramareni, P., &amp; Yuliastuti, I. A. N. (2020). PENGARUH LEVERAGE, LIKUIDITAS, PROFITABILITAS DAN UKURAN PERUSAHAAN TERHADAP NILAI PERUSAHAAN. </w:t>
          </w:r>
          <w:r w:rsidRPr="002A190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 KHARISMA</w:t>
          </w: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2A190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2</w:t>
          </w: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>(1), 77–89.</w:t>
          </w:r>
        </w:p>
        <w:p w14:paraId="4D59253D" w14:textId="77777777" w:rsidR="00A82E44" w:rsidRPr="002A190E" w:rsidRDefault="00A82E44" w:rsidP="00A82E44">
          <w:pPr>
            <w:autoSpaceDE w:val="0"/>
            <w:autoSpaceDN w:val="0"/>
            <w:spacing w:before="240" w:after="0" w:line="240" w:lineRule="auto"/>
            <w:ind w:left="482" w:hanging="482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Ghozali, I. (2019). </w:t>
          </w:r>
          <w:r w:rsidRPr="002A190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Aplikasi Analisis Multivariate Dengan Program IBM SPSS 25</w:t>
          </w: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(9th ed.). UNDIP.</w:t>
          </w:r>
        </w:p>
        <w:p w14:paraId="6FF666FB" w14:textId="77777777" w:rsidR="00A82E44" w:rsidRPr="002A190E" w:rsidRDefault="00A82E44" w:rsidP="00A82E44">
          <w:pPr>
            <w:autoSpaceDE w:val="0"/>
            <w:autoSpaceDN w:val="0"/>
            <w:spacing w:before="240" w:after="0" w:line="240" w:lineRule="auto"/>
            <w:ind w:left="482" w:hanging="482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Hendayana, Y., &amp; Riyanti, N. (2019). PENGARUH INFLASI, SUKU BUNGA, LIKUIDITAS, DAN LEVERAGE TERHADAP NILAI PERUSAHAAN. </w:t>
          </w:r>
          <w:r w:rsidRPr="002A190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KINERJA Jurnal Ekonomi Dan Bisnis</w:t>
          </w: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2A190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2</w:t>
          </w: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>(1), 36–48.</w:t>
          </w:r>
        </w:p>
        <w:p w14:paraId="5AD99282" w14:textId="77777777" w:rsidR="00A82E44" w:rsidRPr="002A190E" w:rsidRDefault="00A82E44" w:rsidP="00A82E44">
          <w:pPr>
            <w:autoSpaceDE w:val="0"/>
            <w:autoSpaceDN w:val="0"/>
            <w:spacing w:before="240" w:after="0" w:line="240" w:lineRule="auto"/>
            <w:ind w:left="482" w:hanging="482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Irawan, D., &amp; Kusuma, N. (2019). PENGARUH STRUKTUR MODAL DAN UKURAN PERUSAHAAN TERHADAP NILAI PERUSAHAAN. </w:t>
          </w:r>
          <w:r w:rsidRPr="002A190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 Aktual STIE Trisna Negara</w:t>
          </w: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2A190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17</w:t>
          </w: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>(1), 66–81.</w:t>
          </w:r>
        </w:p>
        <w:p w14:paraId="67D671A5" w14:textId="77777777" w:rsidR="00A82E44" w:rsidRPr="002A190E" w:rsidRDefault="00A82E44" w:rsidP="00A82E44">
          <w:pPr>
            <w:autoSpaceDE w:val="0"/>
            <w:autoSpaceDN w:val="0"/>
            <w:spacing w:before="240" w:after="0" w:line="240" w:lineRule="auto"/>
            <w:ind w:left="482" w:hanging="482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Japhar, L., Mangantar, M., &amp; Baramuli, D. N. (2020). PENGARUH FAKTOR INTERNAL DAN EKSTERNAL TERHADAP NILAI PERUSAHAAN PADA SEKTOR PERBANKAN YANG TERDAFTAR DI BURSA EFEK INDONESIA. </w:t>
          </w:r>
          <w:r w:rsidRPr="002A190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 EMBA</w:t>
          </w: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2A190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8</w:t>
          </w: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>(4), 310–321. www.idx.co.id</w:t>
          </w:r>
        </w:p>
        <w:p w14:paraId="28D2C0C7" w14:textId="77777777" w:rsidR="00A82E44" w:rsidRPr="002A190E" w:rsidRDefault="00A82E44" w:rsidP="00A82E44">
          <w:pPr>
            <w:autoSpaceDE w:val="0"/>
            <w:autoSpaceDN w:val="0"/>
            <w:spacing w:before="240" w:after="0" w:line="240" w:lineRule="auto"/>
            <w:ind w:left="482" w:hanging="482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Kolamban, D. V., Murni, S., &amp; Baramuli, D. N. (2020). ANALYSIS OF THE EFFECT OF LEVERAGE, PROFITABILITY AND COMPANY SIZE ON FIRM VALUE IN THE BANKING INDUSTRY REGISTERED ON THE IDX. </w:t>
          </w:r>
          <w:r w:rsidRPr="002A190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 EMBA</w:t>
          </w: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2A190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8</w:t>
          </w: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>(3), 174–183.</w:t>
          </w:r>
        </w:p>
        <w:p w14:paraId="383A531B" w14:textId="77777777" w:rsidR="00A82E44" w:rsidRPr="002A190E" w:rsidRDefault="00A82E44" w:rsidP="00A82E44">
          <w:pPr>
            <w:autoSpaceDE w:val="0"/>
            <w:autoSpaceDN w:val="0"/>
            <w:spacing w:before="240" w:after="0" w:line="240" w:lineRule="auto"/>
            <w:ind w:left="482" w:hanging="482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Krisnando, K., &amp; Novitasari, R. (2021). Pengaruh Struktur Modal, Pertumbuhan Perusahaan, dan Firm Size terhadap Nilai Perusahaan Pada Perusahaan Consumer Goods yang Terdaftar di Bursa Efek Indonesia (BEI) Periode 2017-2020. </w:t>
          </w:r>
          <w:r w:rsidRPr="002A190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 Akuntansi Dan Manajemen</w:t>
          </w: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2A190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18</w:t>
          </w: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>(02), 71–81. https://doi.org/10.36406/jam.v18i02.436</w:t>
          </w:r>
        </w:p>
        <w:p w14:paraId="30931138" w14:textId="77777777" w:rsidR="00A82E44" w:rsidRPr="002A190E" w:rsidRDefault="00A82E44" w:rsidP="00A82E44">
          <w:pPr>
            <w:autoSpaceDE w:val="0"/>
            <w:autoSpaceDN w:val="0"/>
            <w:spacing w:before="240" w:after="0" w:line="240" w:lineRule="auto"/>
            <w:ind w:left="482" w:hanging="482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lastRenderedPageBreak/>
            <w:t xml:space="preserve">Lestari, D., &amp; Vikaliana, R. (2021). Analisis Faktor Internal dan Eksternal Perusahaan terhadap Penurunan Pengiriman Barang Kargo di PT. Lintas Maju Nusantara. </w:t>
          </w:r>
          <w:r w:rsidRPr="002A190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 Sains Sosio Humaniora</w:t>
          </w: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2A190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5</w:t>
          </w: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>(2), 813–822.</w:t>
          </w:r>
        </w:p>
        <w:p w14:paraId="15086617" w14:textId="77777777" w:rsidR="00A82E44" w:rsidRPr="002A190E" w:rsidRDefault="00A82E44" w:rsidP="00A82E44">
          <w:pPr>
            <w:autoSpaceDE w:val="0"/>
            <w:autoSpaceDN w:val="0"/>
            <w:spacing w:before="240" w:after="0" w:line="240" w:lineRule="auto"/>
            <w:ind w:left="482" w:hanging="482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Mercyana, C., Hamidah, H., &amp; Kurnianti, D. (2022). Pengaruh Struktur Modal, Profitabilitas, Ukuran Perusahaan dan Likuiditas terhadap Nilai Perusahaan Infrastruktur yang Terdaftar di Bursa Efek Indonesia Periode 2016-2020. </w:t>
          </w:r>
          <w:r w:rsidRPr="002A190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 Bisnis, Manajemen, Dan Keuangan</w:t>
          </w: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2A190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3</w:t>
          </w: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>(1), 101–113.</w:t>
          </w:r>
        </w:p>
        <w:p w14:paraId="7E414489" w14:textId="77777777" w:rsidR="00A82E44" w:rsidRPr="002A190E" w:rsidRDefault="00A82E44" w:rsidP="00A82E44">
          <w:pPr>
            <w:autoSpaceDE w:val="0"/>
            <w:autoSpaceDN w:val="0"/>
            <w:spacing w:before="240" w:after="0" w:line="240" w:lineRule="auto"/>
            <w:ind w:left="482" w:hanging="482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Noordiatmoko, D., Tinggi, S., &amp; Tribuana, I. E. (2020). ANALISIS RASIO PROFITABILITAS SEBAGAI ALAT UKUR UNTUK MENILAI KINERJA KEUANGAN PADA PT MAYORA INDAH TBK, PERIODE 2014-2018. </w:t>
          </w:r>
          <w:r w:rsidRPr="002A190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 PARAMETER</w:t>
          </w: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2A190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5</w:t>
          </w: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>(4), 38–51.</w:t>
          </w:r>
        </w:p>
        <w:p w14:paraId="28EF4736" w14:textId="77777777" w:rsidR="00A82E44" w:rsidRPr="002A190E" w:rsidRDefault="00A82E44" w:rsidP="00A82E44">
          <w:pPr>
            <w:autoSpaceDE w:val="0"/>
            <w:autoSpaceDN w:val="0"/>
            <w:spacing w:before="240" w:after="0" w:line="240" w:lineRule="auto"/>
            <w:ind w:left="482" w:hanging="482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Nugroho, T. C., Mukhlisiah, R., &amp; Purba, E. H. (2022). Pengaruh Ukuran Perusahaan, Profitabilitas, Struktur Modal, Kebijakan Deviden Terhadap Nilai Perusahaan. </w:t>
          </w:r>
          <w:r w:rsidRPr="002A190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Indonesian Journal Accounting (IJAcc)</w:t>
          </w: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2A190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3</w:t>
          </w: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>(2), 117–131.</w:t>
          </w:r>
        </w:p>
        <w:p w14:paraId="7E8BBDCD" w14:textId="77777777" w:rsidR="00A82E44" w:rsidRPr="002A190E" w:rsidRDefault="00A82E44" w:rsidP="00A82E44">
          <w:pPr>
            <w:autoSpaceDE w:val="0"/>
            <w:autoSpaceDN w:val="0"/>
            <w:spacing w:before="240" w:after="0" w:line="240" w:lineRule="auto"/>
            <w:ind w:left="482" w:hanging="482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Nursalim, A. B., Rate, P. V., &amp; Baramuli, D. N. (2021). PENGARUH INFLASI, PROFITABILITAS, SOLVABILITAS DAN RATIO AKTIVITAS TERHADAP NILAI PERUSAHAAN SEKTOR MANUFAKTUR PERIODE 2015-2018. </w:t>
          </w:r>
          <w:r w:rsidRPr="002A190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 EMBA</w:t>
          </w: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2A190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9</w:t>
          </w: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>(4), 559–571.</w:t>
          </w:r>
        </w:p>
        <w:p w14:paraId="51FD63D9" w14:textId="77777777" w:rsidR="00A82E44" w:rsidRPr="002A190E" w:rsidRDefault="00A82E44" w:rsidP="00A82E44">
          <w:pPr>
            <w:autoSpaceDE w:val="0"/>
            <w:autoSpaceDN w:val="0"/>
            <w:spacing w:before="240" w:after="0" w:line="240" w:lineRule="auto"/>
            <w:ind w:left="482" w:hanging="482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Nuryani, S. D., Wijayanti, A., &amp; Masitoh, E. (2021). Pengaruh Internal dan Eksternal Perusahaan terhadap Nilai Perusahaan pada Perusahaan Properti dan Real Estate. </w:t>
          </w:r>
          <w:r w:rsidRPr="002A190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Ekonomis: Journal of Economics and Business</w:t>
          </w: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2A190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5</w:t>
          </w: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>(1), 191. https://doi.org/10.33087/ekonomis.v5i1.199</w:t>
          </w:r>
        </w:p>
        <w:p w14:paraId="00EC57C6" w14:textId="77777777" w:rsidR="00A82E44" w:rsidRPr="002A190E" w:rsidRDefault="00A82E44" w:rsidP="00A82E44">
          <w:pPr>
            <w:autoSpaceDE w:val="0"/>
            <w:autoSpaceDN w:val="0"/>
            <w:spacing w:before="240" w:after="0" w:line="240" w:lineRule="auto"/>
            <w:ind w:left="482" w:hanging="482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Octaviany, A., &amp; Hidayat, S. (2019). Pengaruh Ukuran Perusahaan dan Leverage terhadap Nilai Perusahaan dengan Profitabilitas sebagai Variabel Intervening. </w:t>
          </w:r>
          <w:r w:rsidRPr="002A190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 Riset Inspirasi Manajemen Dan Kewirausahaan</w:t>
          </w: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2A190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3</w:t>
          </w: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>(1), 30–36. https://ejurnal.stimi-bjm.ac.id</w:t>
          </w:r>
        </w:p>
        <w:p w14:paraId="05EFF58A" w14:textId="77777777" w:rsidR="00A82E44" w:rsidRPr="002A190E" w:rsidRDefault="00A82E44" w:rsidP="00A82E44">
          <w:pPr>
            <w:autoSpaceDE w:val="0"/>
            <w:autoSpaceDN w:val="0"/>
            <w:spacing w:before="240" w:after="0" w:line="240" w:lineRule="auto"/>
            <w:ind w:left="482" w:hanging="482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Rahmasari, D., Suryani, E., &amp; Oktaryani, S. (2019). PENGARUH LEVERAGE DAN LIKUIDITAS TERHADAP NILAI PERUSAHAAN DENGAN KEBIJAKAN DIVIDEN SEBAGAI VARIABEL INTERVENING. </w:t>
          </w:r>
          <w:r w:rsidRPr="002A190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 Sosial Ekonomi Dan Humaniora (JSEH)</w:t>
          </w: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2A190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5</w:t>
          </w: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>(1), 66–83.</w:t>
          </w:r>
        </w:p>
        <w:p w14:paraId="61AB61DC" w14:textId="77777777" w:rsidR="00A82E44" w:rsidRPr="002A190E" w:rsidRDefault="00A82E44" w:rsidP="00A82E44">
          <w:pPr>
            <w:autoSpaceDE w:val="0"/>
            <w:autoSpaceDN w:val="0"/>
            <w:spacing w:before="240" w:after="0" w:line="240" w:lineRule="auto"/>
            <w:ind w:left="482" w:hanging="482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Rakhmat, A. S., &amp; Rosadi, A. (2021). Pengaruh Ukuran Perusahaan, Kebijakan Hutang Dan Kebijakan Dividen Terhadap Nilai Perusahaan. </w:t>
          </w:r>
          <w:r w:rsidRPr="002A190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 IKRA-ITH Ekonomika</w:t>
          </w: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2A190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4</w:t>
          </w: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>(1), 94–104.</w:t>
          </w:r>
        </w:p>
        <w:p w14:paraId="06D61923" w14:textId="77777777" w:rsidR="00A82E44" w:rsidRPr="002A190E" w:rsidRDefault="00A82E44" w:rsidP="00A82E44">
          <w:pPr>
            <w:autoSpaceDE w:val="0"/>
            <w:autoSpaceDN w:val="0"/>
            <w:spacing w:before="240" w:after="0" w:line="240" w:lineRule="auto"/>
            <w:ind w:left="482" w:hanging="482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lastRenderedPageBreak/>
            <w:t xml:space="preserve">Rejeki, H. T., &amp; Haryono, S. (2021). PENGARUH LEVERAGE DAN UKURAN PERUSAHAAN TERHADAP NILAI PERUSAHAAN DI INDONESIA. </w:t>
          </w:r>
          <w:r w:rsidRPr="002A190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Invoice: Jurnal Ilmu Akuntansi</w:t>
          </w: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2A190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3</w:t>
          </w: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>(1), 1–9.</w:t>
          </w:r>
        </w:p>
        <w:p w14:paraId="5E8F10A1" w14:textId="77777777" w:rsidR="00A82E44" w:rsidRPr="002A190E" w:rsidRDefault="00A82E44" w:rsidP="00A82E44">
          <w:pPr>
            <w:autoSpaceDE w:val="0"/>
            <w:autoSpaceDN w:val="0"/>
            <w:spacing w:before="240" w:after="0" w:line="240" w:lineRule="auto"/>
            <w:ind w:left="482" w:hanging="482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Robiyanto, R., Nafiah, I., Harijono, H., &amp; Inggarwati, K. (2020). PENGARUH PROFITABILITAS TERHADAP NILAI PERUSAHAAN PERHOTELAN DAN PARIWISATA DENGAN STRUKTUR MODAL SEBAGAI VARIABEL INTERVENING. </w:t>
          </w:r>
          <w:r w:rsidRPr="002A190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 Ilmiah Bisnis Dan Ekonomi Asia</w:t>
          </w: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2A190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14</w:t>
          </w: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>(1), 46–57. https://doi.org/10.32812/jibeka.v14i1.153</w:t>
          </w:r>
        </w:p>
        <w:p w14:paraId="317DE42E" w14:textId="77777777" w:rsidR="00A82E44" w:rsidRPr="002A190E" w:rsidRDefault="00A82E44" w:rsidP="00A82E44">
          <w:pPr>
            <w:autoSpaceDE w:val="0"/>
            <w:autoSpaceDN w:val="0"/>
            <w:spacing w:before="240" w:after="0" w:line="240" w:lineRule="auto"/>
            <w:ind w:left="482" w:hanging="482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Salma, N., &amp; Riska, T. J. (2019). PENGARUH RASIO LEVERAGE, LIKUIDITAS, PROFITABILITAS TERHADAP KUALITAS LABA PERUSAHAAN MAKANAN MINUMAN BEI. </w:t>
          </w:r>
          <w:r w:rsidRPr="002A190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COMPETITIVE</w:t>
          </w: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2A190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14</w:t>
          </w: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>(2), 84–95. http://ejurnal.poltekpos.ac.id/index.php/competitive|84</w:t>
          </w:r>
        </w:p>
        <w:p w14:paraId="45A77D92" w14:textId="77777777" w:rsidR="00A82E44" w:rsidRPr="002A190E" w:rsidRDefault="00A82E44" w:rsidP="00A82E44">
          <w:pPr>
            <w:autoSpaceDE w:val="0"/>
            <w:autoSpaceDN w:val="0"/>
            <w:spacing w:before="240" w:after="0" w:line="240" w:lineRule="auto"/>
            <w:ind w:left="482" w:hanging="482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Sari, P. I. P., &amp; Abundanti, N. (2014). PENGARUH PERTUMBUHAN PERUSAHAAN DAN LEVERAGE TERHADAP PROFITABILITAS DAN NILAI PERUSAHAAN. </w:t>
          </w:r>
          <w:r w:rsidRPr="002A190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E-Jurnal Manajemen Unud</w:t>
          </w: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2A190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3</w:t>
          </w: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>(5), 1427–1441.</w:t>
          </w:r>
        </w:p>
        <w:p w14:paraId="4589211B" w14:textId="77777777" w:rsidR="00A82E44" w:rsidRPr="002A190E" w:rsidRDefault="00A82E44" w:rsidP="00A82E44">
          <w:pPr>
            <w:autoSpaceDE w:val="0"/>
            <w:autoSpaceDN w:val="0"/>
            <w:spacing w:before="240" w:after="0" w:line="240" w:lineRule="auto"/>
            <w:ind w:left="482" w:hanging="482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Setyadi, H., &amp; Iskak, J. (2020). PENGARUH LEVERAGE, PROFITABILITAS, DAN LIKUIDITAS TERHADAP NILAI PERUSAHAAN. </w:t>
          </w:r>
          <w:r w:rsidRPr="002A190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 Multiparadigma Akuntansi Tarumanagara</w:t>
          </w: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2A190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2</w:t>
          </w: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>(3), 1763–1771.</w:t>
          </w:r>
        </w:p>
        <w:p w14:paraId="38C7E532" w14:textId="77777777" w:rsidR="00A82E44" w:rsidRPr="002A190E" w:rsidRDefault="00A82E44" w:rsidP="00A82E44">
          <w:pPr>
            <w:autoSpaceDE w:val="0"/>
            <w:autoSpaceDN w:val="0"/>
            <w:spacing w:before="240" w:after="0" w:line="240" w:lineRule="auto"/>
            <w:ind w:left="482" w:hanging="482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Siswanto, E. (2021). </w:t>
          </w:r>
          <w:r w:rsidRPr="002A190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Buku Ajar Manajemen Keuangan Dasar</w:t>
          </w: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14:paraId="67B08794" w14:textId="77777777" w:rsidR="00A82E44" w:rsidRPr="002A190E" w:rsidRDefault="00A82E44" w:rsidP="00A82E44">
          <w:pPr>
            <w:autoSpaceDE w:val="0"/>
            <w:autoSpaceDN w:val="0"/>
            <w:spacing w:before="240" w:after="0" w:line="240" w:lineRule="auto"/>
            <w:ind w:left="482" w:hanging="482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Sondakh, R., Morasa, J., Akuntansi, J., Ekonomi dan Bisnis, F., Sam Ratulangi, U., &amp; Kampus Bahu, J. (2019). IPTEKS MENGUKUR NILAI PERUSAHAAN DI PASAR MODAL PADA PERUSAHAAN YANG TERDAFTAR DI BURSA EFEK INDONESIA. In </w:t>
          </w:r>
          <w:r w:rsidRPr="002A190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 Ipteks Akuntansi bagi Masyarakat</w:t>
          </w: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(Vol. 03, Issue 01). www.idx.co.id.</w:t>
          </w:r>
        </w:p>
        <w:p w14:paraId="7A4E1F7D" w14:textId="77777777" w:rsidR="00A82E44" w:rsidRPr="002A190E" w:rsidRDefault="00A82E44" w:rsidP="00A82E44">
          <w:pPr>
            <w:autoSpaceDE w:val="0"/>
            <w:autoSpaceDN w:val="0"/>
            <w:spacing w:before="240" w:after="0" w:line="240" w:lineRule="auto"/>
            <w:ind w:left="482" w:hanging="482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Sugiyono. (2019). </w:t>
          </w:r>
          <w:r w:rsidRPr="002A190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Metode Penelitian Kuantitatif, Kualitatif, dan R&amp;D</w:t>
          </w: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>. CV. Alfabeta.</w:t>
          </w:r>
        </w:p>
        <w:p w14:paraId="221AFFBD" w14:textId="77777777" w:rsidR="00A82E44" w:rsidRPr="002A190E" w:rsidRDefault="00A82E44" w:rsidP="00A82E44">
          <w:pPr>
            <w:autoSpaceDE w:val="0"/>
            <w:autoSpaceDN w:val="0"/>
            <w:spacing w:before="240" w:after="0" w:line="240" w:lineRule="auto"/>
            <w:ind w:left="482" w:hanging="482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Tambunan, E., Sabijono, H., &amp; Lambey, R. (2019). PENGARUH KEPUTUSAN INVESTASI DAN KEBIJAKAN HUTANG TERHADAP NILAI PERUSAHAAN PADA PERUSAHAAN KONSTRUKSI DI BEI. </w:t>
          </w:r>
          <w:r w:rsidRPr="002A190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 EMBA</w:t>
          </w: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2A190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7</w:t>
          </w: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>(3), 4445–4454.</w:t>
          </w:r>
        </w:p>
        <w:p w14:paraId="00D1BCEC" w14:textId="77777777" w:rsidR="00A82E44" w:rsidRPr="002A190E" w:rsidRDefault="00A82E44" w:rsidP="00A82E44">
          <w:pPr>
            <w:autoSpaceDE w:val="0"/>
            <w:autoSpaceDN w:val="0"/>
            <w:spacing w:before="240" w:after="0" w:line="240" w:lineRule="auto"/>
            <w:ind w:left="482" w:hanging="482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Vernando, J., &amp; Erawati, T. (2020). PENGARUH UKURAN PERUSAHAAN TERHADAP NILAI PERUSAHAAN DENGAN STRUKTUR MODAL SEBAGAI VARIABEL INTERVENING: STUDI EMPIRIS DI BEI. </w:t>
          </w:r>
          <w:r w:rsidRPr="002A190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 JRMB</w:t>
          </w: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2A190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15</w:t>
          </w:r>
          <w:r w:rsidRPr="002A190E">
            <w:rPr>
              <w:rFonts w:ascii="Times New Roman" w:eastAsia="Times New Roman" w:hAnsi="Times New Roman" w:cs="Times New Roman"/>
              <w:sz w:val="24"/>
              <w:szCs w:val="24"/>
            </w:rPr>
            <w:t>(1), 13–25.</w:t>
          </w:r>
        </w:p>
        <w:p w14:paraId="09495340" w14:textId="77777777" w:rsidR="00A82E44" w:rsidRDefault="00A82E44" w:rsidP="00A82E44">
          <w:pPr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>
            <w:rPr>
              <w:rFonts w:eastAsia="Times New Roman"/>
            </w:rPr>
            <w:t> </w:t>
          </w:r>
        </w:p>
      </w:sdtContent>
    </w:sdt>
    <w:p w14:paraId="5D0B637D" w14:textId="77777777" w:rsidR="00A82E44" w:rsidRDefault="00A82E44" w:rsidP="00A82E4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8F4A251" w14:textId="77777777" w:rsidR="00A82E44" w:rsidRDefault="00A82E44" w:rsidP="00A82E4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C03CECB" w14:textId="77777777" w:rsidR="00A82E44" w:rsidRDefault="00A82E44" w:rsidP="00A82E4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8673BEB" w14:textId="77777777" w:rsidR="009549DA" w:rsidRPr="00A82E44" w:rsidRDefault="009549DA" w:rsidP="00A82E44"/>
    <w:sectPr w:rsidR="009549DA" w:rsidRPr="00A82E44" w:rsidSect="00AC79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75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93968" w14:textId="77777777" w:rsidR="00C36653" w:rsidRDefault="00C36653">
      <w:pPr>
        <w:spacing w:after="0" w:line="240" w:lineRule="auto"/>
      </w:pPr>
      <w:r>
        <w:separator/>
      </w:r>
    </w:p>
  </w:endnote>
  <w:endnote w:type="continuationSeparator" w:id="0">
    <w:p w14:paraId="29964037" w14:textId="77777777" w:rsidR="00C36653" w:rsidRDefault="00C36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EFD01" w14:textId="77777777" w:rsidR="00BD7EC5" w:rsidRDefault="00BD7E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C3A51" w14:textId="77777777" w:rsidR="00BD7EC5" w:rsidRDefault="00BD7E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F16CB" w14:textId="77777777" w:rsidR="00BD7EC5" w:rsidRDefault="00BD7E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3A7E7" w14:textId="77777777" w:rsidR="00C36653" w:rsidRDefault="00C36653">
      <w:pPr>
        <w:spacing w:after="0" w:line="240" w:lineRule="auto"/>
      </w:pPr>
      <w:r>
        <w:separator/>
      </w:r>
    </w:p>
  </w:footnote>
  <w:footnote w:type="continuationSeparator" w:id="0">
    <w:p w14:paraId="4AFE53EE" w14:textId="77777777" w:rsidR="00C36653" w:rsidRDefault="00C36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91073" w14:textId="5132822B" w:rsidR="00115C1E" w:rsidRDefault="00BD7EC5" w:rsidP="00865FB3">
    <w:pPr>
      <w:pStyle w:val="Header"/>
      <w:framePr w:wrap="around" w:vAnchor="text" w:hAnchor="margin" w:xAlign="right" w:y="1"/>
      <w:rPr>
        <w:rStyle w:val="PageNumber"/>
      </w:rPr>
    </w:pPr>
    <w:r>
      <w:pict w14:anchorId="19B891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0977110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000000">
      <w:rPr>
        <w:rStyle w:val="PageNumber"/>
      </w:rPr>
      <w:fldChar w:fldCharType="begin"/>
    </w:r>
    <w:r w:rsidR="00000000">
      <w:rPr>
        <w:rStyle w:val="PageNumber"/>
      </w:rPr>
      <w:instrText xml:space="preserve">PAGE  </w:instrText>
    </w:r>
    <w:r w:rsidR="00000000">
      <w:rPr>
        <w:rStyle w:val="PageNumber"/>
      </w:rPr>
      <w:fldChar w:fldCharType="end"/>
    </w:r>
  </w:p>
  <w:p w14:paraId="7BA8D128" w14:textId="77777777" w:rsidR="00115C1E" w:rsidRDefault="00115C1E" w:rsidP="001A030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5040D" w14:textId="58A25D7E" w:rsidR="00BD7EC5" w:rsidRDefault="00BD7EC5">
    <w:pPr>
      <w:pStyle w:val="Header"/>
    </w:pPr>
    <w:r>
      <w:pict w14:anchorId="67E991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0977111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BF50C" w14:textId="2CB561A0" w:rsidR="00BD7EC5" w:rsidRDefault="00BD7EC5">
    <w:pPr>
      <w:pStyle w:val="Header"/>
    </w:pPr>
    <w:r>
      <w:pict w14:anchorId="456F12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0977109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B2F7B"/>
    <w:multiLevelType w:val="multilevel"/>
    <w:tmpl w:val="B8CA9AC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36C7E2B"/>
    <w:multiLevelType w:val="multilevel"/>
    <w:tmpl w:val="4784E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740ED"/>
    <w:multiLevelType w:val="hybridMultilevel"/>
    <w:tmpl w:val="703AE1BA"/>
    <w:lvl w:ilvl="0" w:tplc="E55A4564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61515CE"/>
    <w:multiLevelType w:val="hybridMultilevel"/>
    <w:tmpl w:val="49E2B9EA"/>
    <w:lvl w:ilvl="0" w:tplc="2E388E58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42" w:hanging="360"/>
      </w:pPr>
    </w:lvl>
    <w:lvl w:ilvl="2" w:tplc="0421001B" w:tentative="1">
      <w:start w:val="1"/>
      <w:numFmt w:val="lowerRoman"/>
      <w:lvlText w:val="%3."/>
      <w:lvlJc w:val="right"/>
      <w:pPr>
        <w:ind w:left="2662" w:hanging="180"/>
      </w:pPr>
    </w:lvl>
    <w:lvl w:ilvl="3" w:tplc="0421000F" w:tentative="1">
      <w:start w:val="1"/>
      <w:numFmt w:val="decimal"/>
      <w:lvlText w:val="%4."/>
      <w:lvlJc w:val="left"/>
      <w:pPr>
        <w:ind w:left="3382" w:hanging="360"/>
      </w:pPr>
    </w:lvl>
    <w:lvl w:ilvl="4" w:tplc="04210019" w:tentative="1">
      <w:start w:val="1"/>
      <w:numFmt w:val="lowerLetter"/>
      <w:lvlText w:val="%5."/>
      <w:lvlJc w:val="left"/>
      <w:pPr>
        <w:ind w:left="4102" w:hanging="360"/>
      </w:pPr>
    </w:lvl>
    <w:lvl w:ilvl="5" w:tplc="0421001B" w:tentative="1">
      <w:start w:val="1"/>
      <w:numFmt w:val="lowerRoman"/>
      <w:lvlText w:val="%6."/>
      <w:lvlJc w:val="right"/>
      <w:pPr>
        <w:ind w:left="4822" w:hanging="180"/>
      </w:pPr>
    </w:lvl>
    <w:lvl w:ilvl="6" w:tplc="0421000F" w:tentative="1">
      <w:start w:val="1"/>
      <w:numFmt w:val="decimal"/>
      <w:lvlText w:val="%7."/>
      <w:lvlJc w:val="left"/>
      <w:pPr>
        <w:ind w:left="5542" w:hanging="360"/>
      </w:pPr>
    </w:lvl>
    <w:lvl w:ilvl="7" w:tplc="04210019" w:tentative="1">
      <w:start w:val="1"/>
      <w:numFmt w:val="lowerLetter"/>
      <w:lvlText w:val="%8."/>
      <w:lvlJc w:val="left"/>
      <w:pPr>
        <w:ind w:left="6262" w:hanging="360"/>
      </w:pPr>
    </w:lvl>
    <w:lvl w:ilvl="8" w:tplc="0421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06994075"/>
    <w:multiLevelType w:val="hybridMultilevel"/>
    <w:tmpl w:val="23A0FC9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9643A"/>
    <w:multiLevelType w:val="hybridMultilevel"/>
    <w:tmpl w:val="A34AB660"/>
    <w:lvl w:ilvl="0" w:tplc="3C32A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2630BC"/>
    <w:multiLevelType w:val="hybridMultilevel"/>
    <w:tmpl w:val="CE3EC6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AD6CE8"/>
    <w:multiLevelType w:val="hybridMultilevel"/>
    <w:tmpl w:val="49D2737E"/>
    <w:lvl w:ilvl="0" w:tplc="85D0021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126E2AD9"/>
    <w:multiLevelType w:val="hybridMultilevel"/>
    <w:tmpl w:val="306C22E0"/>
    <w:lvl w:ilvl="0" w:tplc="04210011">
      <w:start w:val="1"/>
      <w:numFmt w:val="decimal"/>
      <w:lvlText w:val="%1)"/>
      <w:lvlJc w:val="left"/>
      <w:pPr>
        <w:ind w:left="2880" w:hanging="360"/>
      </w:p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5DD74BC"/>
    <w:multiLevelType w:val="hybridMultilevel"/>
    <w:tmpl w:val="FF48126C"/>
    <w:lvl w:ilvl="0" w:tplc="D9B463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3866A0"/>
    <w:multiLevelType w:val="multilevel"/>
    <w:tmpl w:val="EE3C33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76C35B6"/>
    <w:multiLevelType w:val="hybridMultilevel"/>
    <w:tmpl w:val="2632CAAC"/>
    <w:lvl w:ilvl="0" w:tplc="728A786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AFF4C2C"/>
    <w:multiLevelType w:val="hybridMultilevel"/>
    <w:tmpl w:val="D95677E0"/>
    <w:lvl w:ilvl="0" w:tplc="31EEC0B0">
      <w:start w:val="1"/>
      <w:numFmt w:val="decimal"/>
      <w:lvlText w:val="%1."/>
      <w:lvlJc w:val="left"/>
      <w:pPr>
        <w:ind w:left="1100" w:hanging="360"/>
      </w:pPr>
      <w:rPr>
        <w:rFonts w:ascii="Cambria" w:eastAsia="Cambria" w:hAnsi="Cambria" w:cs="Cambria" w:hint="default"/>
        <w:w w:val="99"/>
        <w:sz w:val="22"/>
        <w:szCs w:val="22"/>
        <w:lang w:val="id" w:eastAsia="en-US" w:bidi="ar-SA"/>
      </w:rPr>
    </w:lvl>
    <w:lvl w:ilvl="1" w:tplc="C81C7E60">
      <w:numFmt w:val="bullet"/>
      <w:lvlText w:val="•"/>
      <w:lvlJc w:val="left"/>
      <w:pPr>
        <w:ind w:left="2047" w:hanging="360"/>
      </w:pPr>
      <w:rPr>
        <w:rFonts w:hint="default"/>
        <w:lang w:val="id" w:eastAsia="en-US" w:bidi="ar-SA"/>
      </w:rPr>
    </w:lvl>
    <w:lvl w:ilvl="2" w:tplc="8F2E7D28">
      <w:numFmt w:val="bullet"/>
      <w:lvlText w:val="•"/>
      <w:lvlJc w:val="left"/>
      <w:pPr>
        <w:ind w:left="2994" w:hanging="360"/>
      </w:pPr>
      <w:rPr>
        <w:rFonts w:hint="default"/>
        <w:lang w:val="id" w:eastAsia="en-US" w:bidi="ar-SA"/>
      </w:rPr>
    </w:lvl>
    <w:lvl w:ilvl="3" w:tplc="FAFC5218">
      <w:numFmt w:val="bullet"/>
      <w:lvlText w:val="•"/>
      <w:lvlJc w:val="left"/>
      <w:pPr>
        <w:ind w:left="3941" w:hanging="360"/>
      </w:pPr>
      <w:rPr>
        <w:rFonts w:hint="default"/>
        <w:lang w:val="id" w:eastAsia="en-US" w:bidi="ar-SA"/>
      </w:rPr>
    </w:lvl>
    <w:lvl w:ilvl="4" w:tplc="DF6CC7EE">
      <w:numFmt w:val="bullet"/>
      <w:lvlText w:val="•"/>
      <w:lvlJc w:val="left"/>
      <w:pPr>
        <w:ind w:left="4888" w:hanging="360"/>
      </w:pPr>
      <w:rPr>
        <w:rFonts w:hint="default"/>
        <w:lang w:val="id" w:eastAsia="en-US" w:bidi="ar-SA"/>
      </w:rPr>
    </w:lvl>
    <w:lvl w:ilvl="5" w:tplc="A9941F2A">
      <w:numFmt w:val="bullet"/>
      <w:lvlText w:val="•"/>
      <w:lvlJc w:val="left"/>
      <w:pPr>
        <w:ind w:left="5835" w:hanging="360"/>
      </w:pPr>
      <w:rPr>
        <w:rFonts w:hint="default"/>
        <w:lang w:val="id" w:eastAsia="en-US" w:bidi="ar-SA"/>
      </w:rPr>
    </w:lvl>
    <w:lvl w:ilvl="6" w:tplc="06E03A4E">
      <w:numFmt w:val="bullet"/>
      <w:lvlText w:val="•"/>
      <w:lvlJc w:val="left"/>
      <w:pPr>
        <w:ind w:left="6782" w:hanging="360"/>
      </w:pPr>
      <w:rPr>
        <w:rFonts w:hint="default"/>
        <w:lang w:val="id" w:eastAsia="en-US" w:bidi="ar-SA"/>
      </w:rPr>
    </w:lvl>
    <w:lvl w:ilvl="7" w:tplc="53C28F66">
      <w:numFmt w:val="bullet"/>
      <w:lvlText w:val="•"/>
      <w:lvlJc w:val="left"/>
      <w:pPr>
        <w:ind w:left="7729" w:hanging="360"/>
      </w:pPr>
      <w:rPr>
        <w:rFonts w:hint="default"/>
        <w:lang w:val="id" w:eastAsia="en-US" w:bidi="ar-SA"/>
      </w:rPr>
    </w:lvl>
    <w:lvl w:ilvl="8" w:tplc="AAC0097A">
      <w:numFmt w:val="bullet"/>
      <w:lvlText w:val="•"/>
      <w:lvlJc w:val="left"/>
      <w:pPr>
        <w:ind w:left="8676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1FDE401A"/>
    <w:multiLevelType w:val="multilevel"/>
    <w:tmpl w:val="13CCE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40ECC"/>
    <w:multiLevelType w:val="hybridMultilevel"/>
    <w:tmpl w:val="B8CA9AC2"/>
    <w:lvl w:ilvl="0" w:tplc="0C98A6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785" w:hanging="360"/>
      </w:pPr>
    </w:lvl>
    <w:lvl w:ilvl="2" w:tplc="3809001B" w:tentative="1">
      <w:start w:val="1"/>
      <w:numFmt w:val="lowerRoman"/>
      <w:lvlText w:val="%3."/>
      <w:lvlJc w:val="right"/>
      <w:pPr>
        <w:ind w:left="2505" w:hanging="180"/>
      </w:pPr>
    </w:lvl>
    <w:lvl w:ilvl="3" w:tplc="3809000F" w:tentative="1">
      <w:start w:val="1"/>
      <w:numFmt w:val="decimal"/>
      <w:lvlText w:val="%4."/>
      <w:lvlJc w:val="left"/>
      <w:pPr>
        <w:ind w:left="3225" w:hanging="360"/>
      </w:pPr>
    </w:lvl>
    <w:lvl w:ilvl="4" w:tplc="38090019" w:tentative="1">
      <w:start w:val="1"/>
      <w:numFmt w:val="lowerLetter"/>
      <w:lvlText w:val="%5."/>
      <w:lvlJc w:val="left"/>
      <w:pPr>
        <w:ind w:left="3945" w:hanging="360"/>
      </w:pPr>
    </w:lvl>
    <w:lvl w:ilvl="5" w:tplc="3809001B" w:tentative="1">
      <w:start w:val="1"/>
      <w:numFmt w:val="lowerRoman"/>
      <w:lvlText w:val="%6."/>
      <w:lvlJc w:val="right"/>
      <w:pPr>
        <w:ind w:left="4665" w:hanging="180"/>
      </w:pPr>
    </w:lvl>
    <w:lvl w:ilvl="6" w:tplc="3809000F" w:tentative="1">
      <w:start w:val="1"/>
      <w:numFmt w:val="decimal"/>
      <w:lvlText w:val="%7."/>
      <w:lvlJc w:val="left"/>
      <w:pPr>
        <w:ind w:left="5385" w:hanging="360"/>
      </w:pPr>
    </w:lvl>
    <w:lvl w:ilvl="7" w:tplc="38090019" w:tentative="1">
      <w:start w:val="1"/>
      <w:numFmt w:val="lowerLetter"/>
      <w:lvlText w:val="%8."/>
      <w:lvlJc w:val="left"/>
      <w:pPr>
        <w:ind w:left="6105" w:hanging="360"/>
      </w:pPr>
    </w:lvl>
    <w:lvl w:ilvl="8" w:tplc="3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09C25F0"/>
    <w:multiLevelType w:val="hybridMultilevel"/>
    <w:tmpl w:val="05109AD4"/>
    <w:lvl w:ilvl="0" w:tplc="CED664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1C23D8A"/>
    <w:multiLevelType w:val="hybridMultilevel"/>
    <w:tmpl w:val="15ACD402"/>
    <w:lvl w:ilvl="0" w:tplc="0421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7" w15:restartNumberingAfterBreak="0">
    <w:nsid w:val="2779174C"/>
    <w:multiLevelType w:val="multilevel"/>
    <w:tmpl w:val="AB429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B4E1127"/>
    <w:multiLevelType w:val="hybridMultilevel"/>
    <w:tmpl w:val="F40E5E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47466"/>
    <w:multiLevelType w:val="hybridMultilevel"/>
    <w:tmpl w:val="8BBA0B3A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597268"/>
    <w:multiLevelType w:val="multilevel"/>
    <w:tmpl w:val="46F0DF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E6B6E"/>
    <w:multiLevelType w:val="hybridMultilevel"/>
    <w:tmpl w:val="94F60DA0"/>
    <w:lvl w:ilvl="0" w:tplc="3B0451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015CC1"/>
    <w:multiLevelType w:val="hybridMultilevel"/>
    <w:tmpl w:val="3E082BD2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5D02180"/>
    <w:multiLevelType w:val="hybridMultilevel"/>
    <w:tmpl w:val="0F825342"/>
    <w:lvl w:ilvl="0" w:tplc="E81637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7E4966"/>
    <w:multiLevelType w:val="multilevel"/>
    <w:tmpl w:val="09405F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3C5C5A0E"/>
    <w:multiLevelType w:val="multilevel"/>
    <w:tmpl w:val="432EBF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1366EC4"/>
    <w:multiLevelType w:val="hybridMultilevel"/>
    <w:tmpl w:val="4EE2B578"/>
    <w:lvl w:ilvl="0" w:tplc="4D7CDD96">
      <w:start w:val="1"/>
      <w:numFmt w:val="decimal"/>
      <w:lvlText w:val="%1."/>
      <w:lvlJc w:val="left"/>
      <w:pPr>
        <w:ind w:left="13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CA4E372">
      <w:numFmt w:val="bullet"/>
      <w:lvlText w:val="•"/>
      <w:lvlJc w:val="left"/>
      <w:pPr>
        <w:ind w:left="2034" w:hanging="360"/>
      </w:pPr>
      <w:rPr>
        <w:rFonts w:hint="default"/>
        <w:lang w:val="id" w:eastAsia="en-US" w:bidi="ar-SA"/>
      </w:rPr>
    </w:lvl>
    <w:lvl w:ilvl="2" w:tplc="488202DA">
      <w:numFmt w:val="bullet"/>
      <w:lvlText w:val="•"/>
      <w:lvlJc w:val="left"/>
      <w:pPr>
        <w:ind w:left="2768" w:hanging="360"/>
      </w:pPr>
      <w:rPr>
        <w:rFonts w:hint="default"/>
        <w:lang w:val="id" w:eastAsia="en-US" w:bidi="ar-SA"/>
      </w:rPr>
    </w:lvl>
    <w:lvl w:ilvl="3" w:tplc="AF2254A4">
      <w:numFmt w:val="bullet"/>
      <w:lvlText w:val="•"/>
      <w:lvlJc w:val="left"/>
      <w:pPr>
        <w:ind w:left="3503" w:hanging="360"/>
      </w:pPr>
      <w:rPr>
        <w:rFonts w:hint="default"/>
        <w:lang w:val="id" w:eastAsia="en-US" w:bidi="ar-SA"/>
      </w:rPr>
    </w:lvl>
    <w:lvl w:ilvl="4" w:tplc="681C68E6">
      <w:numFmt w:val="bullet"/>
      <w:lvlText w:val="•"/>
      <w:lvlJc w:val="left"/>
      <w:pPr>
        <w:ind w:left="4237" w:hanging="360"/>
      </w:pPr>
      <w:rPr>
        <w:rFonts w:hint="default"/>
        <w:lang w:val="id" w:eastAsia="en-US" w:bidi="ar-SA"/>
      </w:rPr>
    </w:lvl>
    <w:lvl w:ilvl="5" w:tplc="9F9A826E">
      <w:numFmt w:val="bullet"/>
      <w:lvlText w:val="•"/>
      <w:lvlJc w:val="left"/>
      <w:pPr>
        <w:ind w:left="4972" w:hanging="360"/>
      </w:pPr>
      <w:rPr>
        <w:rFonts w:hint="default"/>
        <w:lang w:val="id" w:eastAsia="en-US" w:bidi="ar-SA"/>
      </w:rPr>
    </w:lvl>
    <w:lvl w:ilvl="6" w:tplc="40B6CFB2">
      <w:numFmt w:val="bullet"/>
      <w:lvlText w:val="•"/>
      <w:lvlJc w:val="left"/>
      <w:pPr>
        <w:ind w:left="5706" w:hanging="360"/>
      </w:pPr>
      <w:rPr>
        <w:rFonts w:hint="default"/>
        <w:lang w:val="id" w:eastAsia="en-US" w:bidi="ar-SA"/>
      </w:rPr>
    </w:lvl>
    <w:lvl w:ilvl="7" w:tplc="9D320CAA">
      <w:numFmt w:val="bullet"/>
      <w:lvlText w:val="•"/>
      <w:lvlJc w:val="left"/>
      <w:pPr>
        <w:ind w:left="6440" w:hanging="360"/>
      </w:pPr>
      <w:rPr>
        <w:rFonts w:hint="default"/>
        <w:lang w:val="id" w:eastAsia="en-US" w:bidi="ar-SA"/>
      </w:rPr>
    </w:lvl>
    <w:lvl w:ilvl="8" w:tplc="1B0CD992">
      <w:numFmt w:val="bullet"/>
      <w:lvlText w:val="•"/>
      <w:lvlJc w:val="left"/>
      <w:pPr>
        <w:ind w:left="7175" w:hanging="360"/>
      </w:pPr>
      <w:rPr>
        <w:rFonts w:hint="default"/>
        <w:lang w:val="id" w:eastAsia="en-US" w:bidi="ar-SA"/>
      </w:rPr>
    </w:lvl>
  </w:abstractNum>
  <w:abstractNum w:abstractNumId="27" w15:restartNumberingAfterBreak="0">
    <w:nsid w:val="41BF1081"/>
    <w:multiLevelType w:val="hybridMultilevel"/>
    <w:tmpl w:val="B664C8D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557256"/>
    <w:multiLevelType w:val="multilevel"/>
    <w:tmpl w:val="69F2D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2.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F374A1A"/>
    <w:multiLevelType w:val="multilevel"/>
    <w:tmpl w:val="D9066D76"/>
    <w:lvl w:ilvl="0">
      <w:start w:val="1"/>
      <w:numFmt w:val="upperRoman"/>
      <w:pStyle w:val="Heading1"/>
      <w:suff w:val="space"/>
      <w:lvlText w:val="BAB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680" w:hanging="283"/>
      </w:pPr>
      <w:rPr>
        <w:rFonts w:hint="default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50E22F13"/>
    <w:multiLevelType w:val="hybridMultilevel"/>
    <w:tmpl w:val="13CCE84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B0215A"/>
    <w:multiLevelType w:val="hybridMultilevel"/>
    <w:tmpl w:val="6C52F09E"/>
    <w:lvl w:ilvl="0" w:tplc="F10CED84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42" w:hanging="360"/>
      </w:pPr>
    </w:lvl>
    <w:lvl w:ilvl="2" w:tplc="0421001B" w:tentative="1">
      <w:start w:val="1"/>
      <w:numFmt w:val="lowerRoman"/>
      <w:lvlText w:val="%3."/>
      <w:lvlJc w:val="right"/>
      <w:pPr>
        <w:ind w:left="2662" w:hanging="180"/>
      </w:pPr>
    </w:lvl>
    <w:lvl w:ilvl="3" w:tplc="0421000F" w:tentative="1">
      <w:start w:val="1"/>
      <w:numFmt w:val="decimal"/>
      <w:lvlText w:val="%4."/>
      <w:lvlJc w:val="left"/>
      <w:pPr>
        <w:ind w:left="3382" w:hanging="360"/>
      </w:pPr>
    </w:lvl>
    <w:lvl w:ilvl="4" w:tplc="04210019" w:tentative="1">
      <w:start w:val="1"/>
      <w:numFmt w:val="lowerLetter"/>
      <w:lvlText w:val="%5."/>
      <w:lvlJc w:val="left"/>
      <w:pPr>
        <w:ind w:left="4102" w:hanging="360"/>
      </w:pPr>
    </w:lvl>
    <w:lvl w:ilvl="5" w:tplc="0421001B" w:tentative="1">
      <w:start w:val="1"/>
      <w:numFmt w:val="lowerRoman"/>
      <w:lvlText w:val="%6."/>
      <w:lvlJc w:val="right"/>
      <w:pPr>
        <w:ind w:left="4822" w:hanging="180"/>
      </w:pPr>
    </w:lvl>
    <w:lvl w:ilvl="6" w:tplc="0421000F" w:tentative="1">
      <w:start w:val="1"/>
      <w:numFmt w:val="decimal"/>
      <w:lvlText w:val="%7."/>
      <w:lvlJc w:val="left"/>
      <w:pPr>
        <w:ind w:left="5542" w:hanging="360"/>
      </w:pPr>
    </w:lvl>
    <w:lvl w:ilvl="7" w:tplc="04210019" w:tentative="1">
      <w:start w:val="1"/>
      <w:numFmt w:val="lowerLetter"/>
      <w:lvlText w:val="%8."/>
      <w:lvlJc w:val="left"/>
      <w:pPr>
        <w:ind w:left="6262" w:hanging="360"/>
      </w:pPr>
    </w:lvl>
    <w:lvl w:ilvl="8" w:tplc="0421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2" w15:restartNumberingAfterBreak="0">
    <w:nsid w:val="54840D8B"/>
    <w:multiLevelType w:val="multilevel"/>
    <w:tmpl w:val="F9CCBA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3" w15:restartNumberingAfterBreak="0">
    <w:nsid w:val="55B36B46"/>
    <w:multiLevelType w:val="hybridMultilevel"/>
    <w:tmpl w:val="9C560D66"/>
    <w:lvl w:ilvl="0" w:tplc="6890F9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F614CB"/>
    <w:multiLevelType w:val="multilevel"/>
    <w:tmpl w:val="75A484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327973"/>
    <w:multiLevelType w:val="hybridMultilevel"/>
    <w:tmpl w:val="B8A07F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B06BD3"/>
    <w:multiLevelType w:val="hybridMultilevel"/>
    <w:tmpl w:val="DB96C758"/>
    <w:lvl w:ilvl="0" w:tplc="1A92C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364EE3"/>
    <w:multiLevelType w:val="hybridMultilevel"/>
    <w:tmpl w:val="4F62E694"/>
    <w:lvl w:ilvl="0" w:tplc="C200F62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AA0596B"/>
    <w:multiLevelType w:val="multilevel"/>
    <w:tmpl w:val="B664C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764D1"/>
    <w:multiLevelType w:val="multilevel"/>
    <w:tmpl w:val="183E84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2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DD005E3"/>
    <w:multiLevelType w:val="hybridMultilevel"/>
    <w:tmpl w:val="B4D4C8E8"/>
    <w:lvl w:ilvl="0" w:tplc="785CE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AF49A9"/>
    <w:multiLevelType w:val="hybridMultilevel"/>
    <w:tmpl w:val="4F8C435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850E4"/>
    <w:multiLevelType w:val="hybridMultilevel"/>
    <w:tmpl w:val="46F0DF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5E275A"/>
    <w:multiLevelType w:val="hybridMultilevel"/>
    <w:tmpl w:val="B566B8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FD716C"/>
    <w:multiLevelType w:val="hybridMultilevel"/>
    <w:tmpl w:val="3BB84DD8"/>
    <w:lvl w:ilvl="0" w:tplc="DFBA85B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5" w15:restartNumberingAfterBreak="0">
    <w:nsid w:val="78E37106"/>
    <w:multiLevelType w:val="hybridMultilevel"/>
    <w:tmpl w:val="72ACC254"/>
    <w:lvl w:ilvl="0" w:tplc="0421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 w15:restartNumberingAfterBreak="0">
    <w:nsid w:val="7A6B207C"/>
    <w:multiLevelType w:val="hybridMultilevel"/>
    <w:tmpl w:val="BBB25500"/>
    <w:lvl w:ilvl="0" w:tplc="0421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AC94D06"/>
    <w:multiLevelType w:val="hybridMultilevel"/>
    <w:tmpl w:val="44A0410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207D2D"/>
    <w:multiLevelType w:val="hybridMultilevel"/>
    <w:tmpl w:val="1812AE4A"/>
    <w:lvl w:ilvl="0" w:tplc="3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5176867">
    <w:abstractNumId w:val="29"/>
  </w:num>
  <w:num w:numId="2" w16cid:durableId="777917806">
    <w:abstractNumId w:val="26"/>
  </w:num>
  <w:num w:numId="3" w16cid:durableId="745878535">
    <w:abstractNumId w:val="4"/>
  </w:num>
  <w:num w:numId="4" w16cid:durableId="1628273156">
    <w:abstractNumId w:val="17"/>
  </w:num>
  <w:num w:numId="5" w16cid:durableId="885945981">
    <w:abstractNumId w:val="48"/>
  </w:num>
  <w:num w:numId="6" w16cid:durableId="409549892">
    <w:abstractNumId w:val="37"/>
  </w:num>
  <w:num w:numId="7" w16cid:durableId="1368141380">
    <w:abstractNumId w:val="32"/>
  </w:num>
  <w:num w:numId="8" w16cid:durableId="981079477">
    <w:abstractNumId w:val="7"/>
  </w:num>
  <w:num w:numId="9" w16cid:durableId="1859194769">
    <w:abstractNumId w:val="39"/>
  </w:num>
  <w:num w:numId="10" w16cid:durableId="351692379">
    <w:abstractNumId w:val="47"/>
  </w:num>
  <w:num w:numId="11" w16cid:durableId="1913617588">
    <w:abstractNumId w:val="28"/>
  </w:num>
  <w:num w:numId="12" w16cid:durableId="1451318666">
    <w:abstractNumId w:val="18"/>
  </w:num>
  <w:num w:numId="13" w16cid:durableId="504439955">
    <w:abstractNumId w:val="40"/>
  </w:num>
  <w:num w:numId="14" w16cid:durableId="770052908">
    <w:abstractNumId w:val="21"/>
  </w:num>
  <w:num w:numId="15" w16cid:durableId="700282060">
    <w:abstractNumId w:val="36"/>
  </w:num>
  <w:num w:numId="16" w16cid:durableId="1175805508">
    <w:abstractNumId w:val="33"/>
  </w:num>
  <w:num w:numId="17" w16cid:durableId="769084248">
    <w:abstractNumId w:val="34"/>
  </w:num>
  <w:num w:numId="18" w16cid:durableId="264579308">
    <w:abstractNumId w:val="35"/>
  </w:num>
  <w:num w:numId="19" w16cid:durableId="2140805003">
    <w:abstractNumId w:val="8"/>
  </w:num>
  <w:num w:numId="20" w16cid:durableId="1245727272">
    <w:abstractNumId w:val="19"/>
  </w:num>
  <w:num w:numId="21" w16cid:durableId="1803116017">
    <w:abstractNumId w:val="22"/>
  </w:num>
  <w:num w:numId="22" w16cid:durableId="997266847">
    <w:abstractNumId w:val="45"/>
  </w:num>
  <w:num w:numId="23" w16cid:durableId="2076970994">
    <w:abstractNumId w:val="16"/>
  </w:num>
  <w:num w:numId="24" w16cid:durableId="1646470406">
    <w:abstractNumId w:val="6"/>
  </w:num>
  <w:num w:numId="25" w16cid:durableId="2111972252">
    <w:abstractNumId w:val="46"/>
  </w:num>
  <w:num w:numId="26" w16cid:durableId="1989358413">
    <w:abstractNumId w:val="42"/>
  </w:num>
  <w:num w:numId="27" w16cid:durableId="737165488">
    <w:abstractNumId w:val="25"/>
  </w:num>
  <w:num w:numId="28" w16cid:durableId="1678069309">
    <w:abstractNumId w:val="9"/>
  </w:num>
  <w:num w:numId="29" w16cid:durableId="1403523410">
    <w:abstractNumId w:val="24"/>
  </w:num>
  <w:num w:numId="30" w16cid:durableId="1666668886">
    <w:abstractNumId w:val="5"/>
  </w:num>
  <w:num w:numId="31" w16cid:durableId="1678574811">
    <w:abstractNumId w:val="15"/>
  </w:num>
  <w:num w:numId="32" w16cid:durableId="422183756">
    <w:abstractNumId w:val="44"/>
  </w:num>
  <w:num w:numId="33" w16cid:durableId="121509839">
    <w:abstractNumId w:val="11"/>
  </w:num>
  <w:num w:numId="34" w16cid:durableId="1188711040">
    <w:abstractNumId w:val="2"/>
  </w:num>
  <w:num w:numId="35" w16cid:durableId="2096826181">
    <w:abstractNumId w:val="3"/>
  </w:num>
  <w:num w:numId="36" w16cid:durableId="767383888">
    <w:abstractNumId w:val="31"/>
  </w:num>
  <w:num w:numId="37" w16cid:durableId="248855606">
    <w:abstractNumId w:val="43"/>
  </w:num>
  <w:num w:numId="38" w16cid:durableId="1192764993">
    <w:abstractNumId w:val="10"/>
  </w:num>
  <w:num w:numId="39" w16cid:durableId="1208489445">
    <w:abstractNumId w:val="12"/>
  </w:num>
  <w:num w:numId="40" w16cid:durableId="237598207">
    <w:abstractNumId w:val="14"/>
  </w:num>
  <w:num w:numId="41" w16cid:durableId="1620795265">
    <w:abstractNumId w:val="0"/>
  </w:num>
  <w:num w:numId="42" w16cid:durableId="381447312">
    <w:abstractNumId w:val="20"/>
  </w:num>
  <w:num w:numId="43" w16cid:durableId="2090303375">
    <w:abstractNumId w:val="27"/>
  </w:num>
  <w:num w:numId="44" w16cid:durableId="180164938">
    <w:abstractNumId w:val="38"/>
  </w:num>
  <w:num w:numId="45" w16cid:durableId="1831018507">
    <w:abstractNumId w:val="30"/>
  </w:num>
  <w:num w:numId="46" w16cid:durableId="1193763992">
    <w:abstractNumId w:val="1"/>
  </w:num>
  <w:num w:numId="47" w16cid:durableId="1611275233">
    <w:abstractNumId w:val="13"/>
  </w:num>
  <w:num w:numId="48" w16cid:durableId="319581819">
    <w:abstractNumId w:val="41"/>
  </w:num>
  <w:num w:numId="49" w16cid:durableId="143544205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DA"/>
    <w:rsid w:val="00115C1E"/>
    <w:rsid w:val="002874C3"/>
    <w:rsid w:val="005212B2"/>
    <w:rsid w:val="00752A61"/>
    <w:rsid w:val="008218DD"/>
    <w:rsid w:val="009549DA"/>
    <w:rsid w:val="00A5720C"/>
    <w:rsid w:val="00A82E44"/>
    <w:rsid w:val="00AC793A"/>
    <w:rsid w:val="00BD7EC5"/>
    <w:rsid w:val="00BF33BC"/>
    <w:rsid w:val="00C36653"/>
    <w:rsid w:val="00EA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97F0E"/>
  <w15:chartTrackingRefBased/>
  <w15:docId w15:val="{C0239B7B-C700-463D-92A5-F76547B0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9DA"/>
    <w:rPr>
      <w:noProof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49DA"/>
    <w:pPr>
      <w:keepNext/>
      <w:keepLines/>
      <w:numPr>
        <w:numId w:val="1"/>
      </w:numPr>
      <w:spacing w:before="240" w:after="0"/>
      <w:jc w:val="center"/>
      <w:outlineLvl w:val="0"/>
    </w:pPr>
    <w:rPr>
      <w:rFonts w:ascii="Times New Roman" w:hAnsi="Times New Roman"/>
      <w:b/>
      <w:noProof w:val="0"/>
      <w:kern w:val="0"/>
      <w:sz w:val="24"/>
      <w:szCs w:val="32"/>
      <w:lang w:val="en-ID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9DA"/>
    <w:pPr>
      <w:keepNext/>
      <w:keepLines/>
      <w:numPr>
        <w:ilvl w:val="1"/>
        <w:numId w:val="1"/>
      </w:numPr>
      <w:spacing w:before="40" w:after="0" w:line="360" w:lineRule="auto"/>
      <w:outlineLvl w:val="1"/>
    </w:pPr>
    <w:rPr>
      <w:rFonts w:ascii="Times New Roman" w:eastAsiaTheme="majorEastAsia" w:hAnsi="Times New Roman" w:cstheme="majorBidi"/>
      <w:b/>
      <w:noProof w:val="0"/>
      <w:kern w:val="0"/>
      <w:sz w:val="24"/>
      <w:szCs w:val="26"/>
      <w:lang w:val="en-ID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9DA"/>
    <w:pPr>
      <w:keepNext/>
      <w:keepLines/>
      <w:numPr>
        <w:ilvl w:val="2"/>
        <w:numId w:val="1"/>
      </w:numPr>
      <w:spacing w:before="40" w:after="0"/>
      <w:outlineLvl w:val="2"/>
    </w:pPr>
    <w:rPr>
      <w:rFonts w:ascii="Times New Roman" w:eastAsiaTheme="majorEastAsia" w:hAnsi="Times New Roman" w:cstheme="majorBidi"/>
      <w:b/>
      <w:noProof w:val="0"/>
      <w:kern w:val="0"/>
      <w:sz w:val="24"/>
      <w:szCs w:val="24"/>
      <w:lang w:val="en-ID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49D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noProof w:val="0"/>
      <w:color w:val="2F5496" w:themeColor="accent1" w:themeShade="BF"/>
      <w:kern w:val="0"/>
      <w:lang w:val="en-ID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49D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noProof w:val="0"/>
      <w:color w:val="2F5496" w:themeColor="accent1" w:themeShade="BF"/>
      <w:kern w:val="0"/>
      <w:lang w:val="en-ID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49D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noProof w:val="0"/>
      <w:color w:val="1F3763" w:themeColor="accent1" w:themeShade="7F"/>
      <w:kern w:val="0"/>
      <w:lang w:val="en-ID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49D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noProof w:val="0"/>
      <w:color w:val="1F3763" w:themeColor="accent1" w:themeShade="7F"/>
      <w:kern w:val="0"/>
      <w:lang w:val="en-ID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49D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noProof w:val="0"/>
      <w:color w:val="272727" w:themeColor="text1" w:themeTint="D8"/>
      <w:kern w:val="0"/>
      <w:sz w:val="21"/>
      <w:szCs w:val="21"/>
      <w:lang w:val="en-ID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49D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noProof w:val="0"/>
      <w:color w:val="272727" w:themeColor="text1" w:themeTint="D8"/>
      <w:kern w:val="0"/>
      <w:sz w:val="21"/>
      <w:szCs w:val="21"/>
      <w:lang w:val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9DA"/>
    <w:rPr>
      <w:rFonts w:ascii="Times New Roman" w:hAnsi="Times New Roman"/>
      <w:b/>
      <w:kern w:val="0"/>
      <w:sz w:val="24"/>
      <w:szCs w:val="32"/>
      <w:lang w:val="en-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549DA"/>
    <w:rPr>
      <w:rFonts w:ascii="Times New Roman" w:eastAsiaTheme="majorEastAsia" w:hAnsi="Times New Roman" w:cstheme="majorBidi"/>
      <w:b/>
      <w:kern w:val="0"/>
      <w:sz w:val="24"/>
      <w:szCs w:val="26"/>
      <w:lang w:val="en-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549DA"/>
    <w:rPr>
      <w:rFonts w:ascii="Times New Roman" w:eastAsiaTheme="majorEastAsia" w:hAnsi="Times New Roman" w:cstheme="majorBidi"/>
      <w:b/>
      <w:kern w:val="0"/>
      <w:sz w:val="24"/>
      <w:szCs w:val="24"/>
      <w:lang w:val="en-ID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9549DA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ID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49DA"/>
    <w:rPr>
      <w:rFonts w:asciiTheme="majorHAnsi" w:eastAsiaTheme="majorEastAsia" w:hAnsiTheme="majorHAnsi" w:cstheme="majorBidi"/>
      <w:color w:val="2F5496" w:themeColor="accent1" w:themeShade="BF"/>
      <w:kern w:val="0"/>
      <w:lang w:val="en-ID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49DA"/>
    <w:rPr>
      <w:rFonts w:asciiTheme="majorHAnsi" w:eastAsiaTheme="majorEastAsia" w:hAnsiTheme="majorHAnsi" w:cstheme="majorBidi"/>
      <w:color w:val="1F3763" w:themeColor="accent1" w:themeShade="7F"/>
      <w:kern w:val="0"/>
      <w:lang w:val="en-ID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49DA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val="en-ID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49DA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ID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49DA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ID"/>
      <w14:ligatures w14:val="none"/>
    </w:rPr>
  </w:style>
  <w:style w:type="paragraph" w:styleId="ListParagraph">
    <w:name w:val="List Paragraph"/>
    <w:basedOn w:val="Normal"/>
    <w:uiPriority w:val="34"/>
    <w:qFormat/>
    <w:rsid w:val="009549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4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9DA"/>
    <w:rPr>
      <w:noProof/>
      <w:lang w:val="id-ID"/>
    </w:rPr>
  </w:style>
  <w:style w:type="character" w:styleId="PageNumber">
    <w:name w:val="page number"/>
    <w:basedOn w:val="DefaultParagraphFont"/>
    <w:uiPriority w:val="99"/>
    <w:semiHidden/>
    <w:unhideWhenUsed/>
    <w:rsid w:val="009549DA"/>
  </w:style>
  <w:style w:type="table" w:styleId="TableGrid">
    <w:name w:val="Table Grid"/>
    <w:basedOn w:val="TableNormal"/>
    <w:uiPriority w:val="39"/>
    <w:rsid w:val="009549DA"/>
    <w:pPr>
      <w:spacing w:after="0" w:line="240" w:lineRule="auto"/>
    </w:pPr>
    <w:rPr>
      <w:kern w:val="0"/>
      <w:lang w:val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9549D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noProof w:val="0"/>
      <w:kern w:val="0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549DA"/>
    <w:rPr>
      <w:rFonts w:ascii="Cambria" w:eastAsia="Cambria" w:hAnsi="Cambria" w:cs="Cambria"/>
      <w:kern w:val="0"/>
      <w:lang w:val="id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212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kern w:val="0"/>
      <w:sz w:val="20"/>
      <w:szCs w:val="20"/>
      <w:lang w:val="en-US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212B2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fontstyle01">
    <w:name w:val="fontstyle01"/>
    <w:basedOn w:val="DefaultParagraphFont"/>
    <w:rsid w:val="00BF33B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BF33BC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3C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CEF"/>
    <w:rPr>
      <w:noProof/>
      <w:lang w:val="id-ID"/>
    </w:rPr>
  </w:style>
  <w:style w:type="character" w:customStyle="1" w:styleId="info-garafik">
    <w:name w:val="info-garafik"/>
    <w:basedOn w:val="DefaultParagraphFont"/>
    <w:rsid w:val="00EA3CEF"/>
  </w:style>
  <w:style w:type="paragraph" w:styleId="BalloonText">
    <w:name w:val="Balloon Text"/>
    <w:basedOn w:val="Normal"/>
    <w:link w:val="BalloonTextChar"/>
    <w:uiPriority w:val="99"/>
    <w:semiHidden/>
    <w:unhideWhenUsed/>
    <w:rsid w:val="00EA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CEF"/>
    <w:rPr>
      <w:rFonts w:ascii="Tahoma" w:hAnsi="Tahoma" w:cs="Tahoma"/>
      <w:noProof/>
      <w:sz w:val="16"/>
      <w:szCs w:val="16"/>
      <w:lang w:val="id-ID"/>
    </w:rPr>
  </w:style>
  <w:style w:type="table" w:customStyle="1" w:styleId="GridTable21">
    <w:name w:val="Grid Table 21"/>
    <w:basedOn w:val="TableNormal"/>
    <w:uiPriority w:val="47"/>
    <w:rsid w:val="00EA3CEF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uiPriority w:val="49"/>
    <w:rsid w:val="00EA3CEF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Emphasis">
    <w:name w:val="Emphasis"/>
    <w:basedOn w:val="DefaultParagraphFont"/>
    <w:uiPriority w:val="20"/>
    <w:qFormat/>
    <w:rsid w:val="00EA3CEF"/>
    <w:rPr>
      <w:i/>
      <w:iCs/>
    </w:rPr>
  </w:style>
  <w:style w:type="character" w:customStyle="1" w:styleId="y2iqfc">
    <w:name w:val="y2iqfc"/>
    <w:basedOn w:val="DefaultParagraphFont"/>
    <w:rsid w:val="00EA3CEF"/>
  </w:style>
  <w:style w:type="character" w:styleId="CommentReference">
    <w:name w:val="annotation reference"/>
    <w:basedOn w:val="DefaultParagraphFont"/>
    <w:uiPriority w:val="99"/>
    <w:semiHidden/>
    <w:unhideWhenUsed/>
    <w:rsid w:val="00EA3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C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CEF"/>
    <w:rPr>
      <w:noProof/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CEF"/>
    <w:rPr>
      <w:b/>
      <w:bCs/>
      <w:noProof/>
      <w:sz w:val="20"/>
      <w:szCs w:val="20"/>
      <w:lang w:val="id-ID"/>
    </w:rPr>
  </w:style>
  <w:style w:type="character" w:styleId="PlaceholderText">
    <w:name w:val="Placeholder Text"/>
    <w:basedOn w:val="DefaultParagraphFont"/>
    <w:uiPriority w:val="99"/>
    <w:semiHidden/>
    <w:rsid w:val="00EA3CEF"/>
    <w:rPr>
      <w:color w:val="666666"/>
    </w:rPr>
  </w:style>
  <w:style w:type="paragraph" w:styleId="Title">
    <w:name w:val="Title"/>
    <w:basedOn w:val="Normal"/>
    <w:link w:val="TitleChar"/>
    <w:uiPriority w:val="10"/>
    <w:qFormat/>
    <w:rsid w:val="00EA3CEF"/>
    <w:pPr>
      <w:widowControl w:val="0"/>
      <w:autoSpaceDE w:val="0"/>
      <w:autoSpaceDN w:val="0"/>
      <w:spacing w:before="190" w:after="0" w:line="240" w:lineRule="auto"/>
      <w:ind w:left="2332"/>
    </w:pPr>
    <w:rPr>
      <w:rFonts w:ascii="Calibri" w:eastAsia="Calibri" w:hAnsi="Calibri" w:cs="Calibri"/>
      <w:b/>
      <w:bCs/>
      <w:noProof w:val="0"/>
      <w:kern w:val="0"/>
      <w:sz w:val="28"/>
      <w:szCs w:val="28"/>
      <w:lang w:val="id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EA3CEF"/>
    <w:rPr>
      <w:rFonts w:ascii="Calibri" w:eastAsia="Calibri" w:hAnsi="Calibri" w:cs="Calibri"/>
      <w:b/>
      <w:bCs/>
      <w:kern w:val="0"/>
      <w:sz w:val="28"/>
      <w:szCs w:val="28"/>
      <w:lang w:val="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A3C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noProof w:val="0"/>
      <w:kern w:val="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D76D45AF49642748FB7C354DFCEE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738BE-6054-4544-886C-9E100358B12A}"/>
      </w:docPartPr>
      <w:docPartBody>
        <w:p w:rsidR="000726F7" w:rsidRDefault="00BE65E2" w:rsidP="00BE65E2">
          <w:pPr>
            <w:pStyle w:val="ED76D45AF49642748FB7C354DFCEE2B4"/>
          </w:pPr>
          <w:r w:rsidRPr="00401412">
            <w:rPr>
              <w:rStyle w:val="PlaceholderText"/>
            </w:rPr>
            <w:t>Klik atau ketuk di sini untuk memasukkan teks.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5E2"/>
    <w:rsid w:val="000726F7"/>
    <w:rsid w:val="002874C3"/>
    <w:rsid w:val="00B677A3"/>
    <w:rsid w:val="00BE65E2"/>
    <w:rsid w:val="00CC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65E2"/>
    <w:rPr>
      <w:color w:val="666666"/>
    </w:rPr>
  </w:style>
  <w:style w:type="paragraph" w:customStyle="1" w:styleId="ED76D45AF49642748FB7C354DFCEE2B4">
    <w:name w:val="ED76D45AF49642748FB7C354DFCEE2B4"/>
    <w:rsid w:val="00BE65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848</Words>
  <Characters>4836</Characters>
  <Application>Microsoft Office Word</Application>
  <DocSecurity>0</DocSecurity>
  <Lines>40</Lines>
  <Paragraphs>11</Paragraphs>
  <ScaleCrop>false</ScaleCrop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Maulida Narassati</dc:creator>
  <cp:keywords/>
  <dc:description/>
  <cp:lastModifiedBy>USER</cp:lastModifiedBy>
  <cp:revision>4</cp:revision>
  <dcterms:created xsi:type="dcterms:W3CDTF">2024-04-25T20:13:00Z</dcterms:created>
  <dcterms:modified xsi:type="dcterms:W3CDTF">2024-05-30T10:44:00Z</dcterms:modified>
</cp:coreProperties>
</file>