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25345" w14:textId="5B917AE5" w:rsidR="004A1D65" w:rsidRDefault="004A1D65" w:rsidP="004A1D65">
      <w:pPr>
        <w:tabs>
          <w:tab w:val="left" w:pos="0"/>
          <w:tab w:val="left" w:pos="142"/>
        </w:tabs>
        <w:spacing w:line="360" w:lineRule="auto"/>
        <w:jc w:val="center"/>
        <w:outlineLvl w:val="0"/>
        <w:rPr>
          <w:rFonts w:ascii="Times New Roman" w:hAnsi="Times New Roman" w:cs="Times New Roman"/>
          <w:b/>
          <w:bCs/>
          <w:sz w:val="24"/>
          <w:szCs w:val="24"/>
        </w:rPr>
      </w:pPr>
      <w:bookmarkStart w:id="0" w:name="_Toc7394"/>
      <w:bookmarkStart w:id="1" w:name="_Toc21982"/>
      <w:bookmarkStart w:id="2" w:name="_Toc141768858"/>
      <w:bookmarkStart w:id="3" w:name="_Toc142740041"/>
      <w:bookmarkStart w:id="4" w:name="_Toc146485108"/>
      <w:r>
        <w:rPr>
          <w:rFonts w:ascii="Times New Roman" w:hAnsi="Times New Roman" w:cs="Times New Roman"/>
          <w:b/>
          <w:bCs/>
          <w:sz w:val="24"/>
          <w:szCs w:val="24"/>
        </w:rPr>
        <w:t>BAB</w:t>
      </w:r>
      <w:r w:rsidRPr="002B75F4">
        <w:rPr>
          <w:rFonts w:ascii="Times New Roman" w:hAnsi="Times New Roman" w:cs="Times New Roman"/>
          <w:b/>
          <w:bCs/>
          <w:sz w:val="24"/>
          <w:szCs w:val="24"/>
        </w:rPr>
        <w:t xml:space="preserve"> I</w:t>
      </w:r>
      <w:bookmarkStart w:id="5" w:name="_Toc11465"/>
      <w:bookmarkStart w:id="6" w:name="_Toc13710"/>
      <w:bookmarkEnd w:id="0"/>
      <w:bookmarkEnd w:id="1"/>
      <w:bookmarkEnd w:id="2"/>
      <w:bookmarkEnd w:id="3"/>
      <w:bookmarkEnd w:id="4"/>
    </w:p>
    <w:p w14:paraId="70149869" w14:textId="1F9D45FA" w:rsidR="004A1D65" w:rsidRPr="002B75F4" w:rsidRDefault="004A1D65" w:rsidP="004A1D65">
      <w:pPr>
        <w:tabs>
          <w:tab w:val="left" w:pos="0"/>
          <w:tab w:val="left" w:pos="142"/>
        </w:tabs>
        <w:spacing w:line="360" w:lineRule="auto"/>
        <w:jc w:val="center"/>
        <w:outlineLvl w:val="0"/>
        <w:rPr>
          <w:rFonts w:ascii="Times New Roman" w:hAnsi="Times New Roman" w:cs="Times New Roman"/>
          <w:b/>
          <w:bCs/>
          <w:sz w:val="24"/>
          <w:szCs w:val="24"/>
        </w:rPr>
      </w:pPr>
      <w:r w:rsidRPr="002B75F4">
        <w:rPr>
          <w:rFonts w:ascii="Times New Roman" w:hAnsi="Times New Roman" w:cs="Times New Roman"/>
          <w:b/>
          <w:bCs/>
          <w:sz w:val="24"/>
          <w:szCs w:val="24"/>
        </w:rPr>
        <w:t>PENDAHULUAN</w:t>
      </w:r>
      <w:bookmarkEnd w:id="5"/>
      <w:bookmarkEnd w:id="6"/>
    </w:p>
    <w:p w14:paraId="6127D852" w14:textId="77777777" w:rsidR="004A1D65" w:rsidRPr="002B75F4" w:rsidRDefault="004A1D65" w:rsidP="004A1D65">
      <w:pPr>
        <w:tabs>
          <w:tab w:val="left" w:pos="0"/>
          <w:tab w:val="left" w:pos="142"/>
        </w:tabs>
        <w:spacing w:line="360" w:lineRule="auto"/>
        <w:jc w:val="both"/>
        <w:rPr>
          <w:rFonts w:ascii="Times New Roman" w:hAnsi="Times New Roman" w:cs="Times New Roman"/>
          <w:sz w:val="24"/>
          <w:szCs w:val="24"/>
        </w:rPr>
      </w:pPr>
    </w:p>
    <w:p w14:paraId="50A2BC72" w14:textId="77777777" w:rsidR="004A1D65" w:rsidRPr="002B75F4" w:rsidRDefault="004A1D65" w:rsidP="004A1D65">
      <w:pPr>
        <w:tabs>
          <w:tab w:val="left" w:pos="0"/>
          <w:tab w:val="left" w:pos="142"/>
        </w:tabs>
        <w:spacing w:line="360" w:lineRule="auto"/>
        <w:jc w:val="both"/>
        <w:outlineLvl w:val="1"/>
        <w:rPr>
          <w:rFonts w:ascii="Times New Roman" w:hAnsi="Times New Roman" w:cs="Times New Roman"/>
          <w:b/>
          <w:bCs/>
          <w:sz w:val="24"/>
          <w:szCs w:val="24"/>
        </w:rPr>
      </w:pPr>
      <w:bookmarkStart w:id="7" w:name="_Toc20146"/>
      <w:bookmarkStart w:id="8" w:name="_Toc14608"/>
      <w:bookmarkStart w:id="9" w:name="_Toc141768859"/>
      <w:bookmarkStart w:id="10" w:name="_Toc142740042"/>
      <w:bookmarkStart w:id="11" w:name="_Toc146485109"/>
      <w:r w:rsidRPr="002B75F4">
        <w:rPr>
          <w:rFonts w:ascii="Times New Roman" w:hAnsi="Times New Roman" w:cs="Times New Roman"/>
          <w:b/>
          <w:bCs/>
          <w:sz w:val="24"/>
          <w:szCs w:val="24"/>
        </w:rPr>
        <w:t>1.1 Latar Belakang</w:t>
      </w:r>
      <w:bookmarkEnd w:id="7"/>
      <w:bookmarkEnd w:id="8"/>
      <w:bookmarkEnd w:id="9"/>
      <w:bookmarkEnd w:id="10"/>
      <w:bookmarkEnd w:id="11"/>
    </w:p>
    <w:p w14:paraId="0E244885" w14:textId="77777777" w:rsidR="004A1D65" w:rsidRPr="002B75F4" w:rsidRDefault="004A1D65" w:rsidP="004A1D65">
      <w:pPr>
        <w:tabs>
          <w:tab w:val="left" w:pos="142"/>
          <w:tab w:val="left" w:pos="284"/>
        </w:tabs>
        <w:spacing w:line="360" w:lineRule="auto"/>
        <w:ind w:left="426" w:firstLine="720"/>
        <w:jc w:val="both"/>
        <w:rPr>
          <w:rFonts w:ascii="Times New Roman" w:hAnsi="Times New Roman" w:cs="Times New Roman"/>
          <w:sz w:val="24"/>
          <w:szCs w:val="24"/>
        </w:rPr>
      </w:pPr>
      <w:r w:rsidRPr="002B75F4">
        <w:rPr>
          <w:rFonts w:ascii="Times New Roman" w:hAnsi="Times New Roman" w:cs="Times New Roman"/>
          <w:sz w:val="24"/>
          <w:szCs w:val="24"/>
        </w:rPr>
        <w:t>Pajak merupakan salah satu sumber pendapatan negara yang sangat penting dalam pembangunan suatu negara. Pajak memiliki peran strategis dalam mewujudkan pembangunan yang berkelanjutan dan memberikan manfaat bagi masyarakat. Dalam pembayaran pajak, terdapat beberapa jenis pajak yang harus dipenuhi oleh masyarakat, salah satunya adalah Pajak Penghasilan (PPh). PPh merupakan jenis pajak yang harus dibayar oleh wajib pajak atas penghasilan yang diterima. Jenis-jenis penghasilan yang dikenakan PPh meliputi penghasilan dari pekerjaan, penghasilan dari usaha, penghasilan dari modal, dan penghasilan lain-lain.</w:t>
      </w:r>
    </w:p>
    <w:p w14:paraId="20FEC766" w14:textId="77777777" w:rsidR="004A1D65" w:rsidRPr="002B75F4" w:rsidRDefault="004A1D65" w:rsidP="004A1D65">
      <w:pPr>
        <w:tabs>
          <w:tab w:val="left" w:pos="0"/>
          <w:tab w:val="left" w:pos="142"/>
        </w:tabs>
        <w:spacing w:line="360" w:lineRule="auto"/>
        <w:ind w:left="426" w:firstLine="720"/>
        <w:jc w:val="both"/>
        <w:rPr>
          <w:rFonts w:ascii="Times New Roman" w:hAnsi="Times New Roman" w:cs="Times New Roman"/>
          <w:sz w:val="24"/>
          <w:szCs w:val="24"/>
        </w:rPr>
      </w:pPr>
      <w:r w:rsidRPr="002B75F4">
        <w:rPr>
          <w:rFonts w:ascii="Times New Roman" w:hAnsi="Times New Roman" w:cs="Times New Roman"/>
          <w:sz w:val="24"/>
          <w:szCs w:val="24"/>
        </w:rPr>
        <w:t xml:space="preserve">Dalam pembayaran PPh, terdapat beberapa jenis pasal yang harus diperhatikan oleh wajib pajak, salah satunya adalah </w:t>
      </w:r>
      <w:r>
        <w:rPr>
          <w:rFonts w:ascii="Times New Roman" w:hAnsi="Times New Roman" w:cs="Times New Roman"/>
          <w:sz w:val="24"/>
          <w:szCs w:val="24"/>
        </w:rPr>
        <w:t>Pajak Penghasilan</w:t>
      </w:r>
      <w:r w:rsidRPr="002B75F4">
        <w:rPr>
          <w:rFonts w:ascii="Times New Roman" w:hAnsi="Times New Roman" w:cs="Times New Roman"/>
          <w:sz w:val="24"/>
          <w:szCs w:val="24"/>
        </w:rPr>
        <w:t>. berisi tentang pengenaan PPh terhadap penghasilan yang diperoleh dari pengalihan hak atas tanah dan/atau bangunan. berisi tentang pengenaan PPh atas penghasilan tertentu seperti sewa, bunga deposito, royalti, hadiah undian, dan sebagainya.</w:t>
      </w:r>
    </w:p>
    <w:p w14:paraId="6934468E" w14:textId="77777777" w:rsidR="004A1D65" w:rsidRPr="002B75F4" w:rsidRDefault="004A1D65" w:rsidP="004A1D65">
      <w:pPr>
        <w:tabs>
          <w:tab w:val="left" w:pos="0"/>
          <w:tab w:val="left" w:pos="142"/>
        </w:tabs>
        <w:spacing w:line="360" w:lineRule="auto"/>
        <w:ind w:left="426" w:firstLine="720"/>
        <w:jc w:val="both"/>
        <w:rPr>
          <w:rFonts w:ascii="Times New Roman" w:hAnsi="Times New Roman" w:cs="Times New Roman"/>
          <w:sz w:val="24"/>
          <w:szCs w:val="24"/>
        </w:rPr>
      </w:pPr>
      <w:r w:rsidRPr="002B75F4">
        <w:rPr>
          <w:rFonts w:ascii="Times New Roman" w:hAnsi="Times New Roman" w:cs="Times New Roman"/>
          <w:sz w:val="24"/>
          <w:szCs w:val="24"/>
        </w:rPr>
        <w:t xml:space="preserve">Pada kenyataannya, masih banyak wajib pajak yang belum memenuhi kewajiban pajaknya secara tepat dan benar, termasuk dalam pembayaran </w:t>
      </w:r>
      <w:r>
        <w:rPr>
          <w:rFonts w:ascii="Times New Roman" w:hAnsi="Times New Roman" w:cs="Times New Roman"/>
          <w:sz w:val="24"/>
          <w:szCs w:val="24"/>
        </w:rPr>
        <w:t>Pajak Penghasilan</w:t>
      </w:r>
      <w:r w:rsidRPr="002B75F4">
        <w:rPr>
          <w:rFonts w:ascii="Times New Roman" w:hAnsi="Times New Roman" w:cs="Times New Roman"/>
          <w:sz w:val="24"/>
          <w:szCs w:val="24"/>
        </w:rPr>
        <w:t>. Hal ini dapat disebabkan oleh beberapa faktor, di antaranya adalah kurangnya pemahaman wajib pajak tentang aturan perpajakan, kesulitan dalam penghitungan kewajiban pajak, dan minimnya pengawasan dari pihak pajak terhadap ketaatan wajib pajak.</w:t>
      </w:r>
    </w:p>
    <w:p w14:paraId="15839FC3" w14:textId="77777777" w:rsidR="004A1D65" w:rsidRPr="002B75F4" w:rsidRDefault="004A1D65" w:rsidP="004A1D65">
      <w:pPr>
        <w:tabs>
          <w:tab w:val="left" w:pos="0"/>
          <w:tab w:val="left" w:pos="142"/>
        </w:tabs>
        <w:spacing w:line="360" w:lineRule="auto"/>
        <w:ind w:left="426" w:firstLine="720"/>
        <w:jc w:val="both"/>
        <w:rPr>
          <w:rFonts w:ascii="Times New Roman" w:hAnsi="Times New Roman" w:cs="Times New Roman"/>
          <w:sz w:val="24"/>
          <w:szCs w:val="24"/>
        </w:rPr>
      </w:pPr>
      <w:r w:rsidRPr="002B75F4">
        <w:rPr>
          <w:rFonts w:ascii="Times New Roman" w:hAnsi="Times New Roman" w:cs="Times New Roman"/>
          <w:sz w:val="24"/>
          <w:szCs w:val="24"/>
        </w:rPr>
        <w:t>Banyak lembaga atau badan usaha yang memilih untuk membentuk yayasan sebagai bentuk badan hukum non-profit guna menjalankan misi sosial atau keagamaan mereka. Salah satu permasalahan yang sering dihadapi oleh yayasan adalah terkait dengan pemenuhan kewajiban pajak. Walaupun yayasan merupakan badan hukum non-profit, namun yayasan tetap memiliki kewajiban untuk membayar pajak atas penghasilan yang diperolehnya.</w:t>
      </w:r>
    </w:p>
    <w:p w14:paraId="7594BE13" w14:textId="77777777" w:rsidR="004A1D65" w:rsidRPr="002B75F4" w:rsidRDefault="004A1D65" w:rsidP="004A1D65">
      <w:pPr>
        <w:tabs>
          <w:tab w:val="left" w:pos="0"/>
          <w:tab w:val="left" w:pos="142"/>
        </w:tabs>
        <w:spacing w:line="360" w:lineRule="auto"/>
        <w:ind w:left="426" w:firstLine="720"/>
        <w:jc w:val="both"/>
        <w:rPr>
          <w:rFonts w:ascii="Times New Roman" w:hAnsi="Times New Roman" w:cs="Times New Roman"/>
          <w:sz w:val="24"/>
          <w:szCs w:val="24"/>
        </w:rPr>
      </w:pPr>
      <w:r w:rsidRPr="002B75F4">
        <w:rPr>
          <w:rFonts w:ascii="Times New Roman" w:hAnsi="Times New Roman" w:cs="Times New Roman"/>
          <w:sz w:val="24"/>
          <w:szCs w:val="24"/>
        </w:rPr>
        <w:t xml:space="preserve">Salah satu yayasan yang menjadi fokus dalam penelitian ini adalah </w:t>
      </w:r>
      <w:r>
        <w:rPr>
          <w:rFonts w:ascii="Times New Roman" w:hAnsi="Times New Roman" w:cs="Times New Roman"/>
          <w:sz w:val="24"/>
          <w:szCs w:val="24"/>
        </w:rPr>
        <w:t>Yayasan Pendidikan Di Tangerang</w:t>
      </w:r>
      <w:r w:rsidRPr="002B75F4">
        <w:rPr>
          <w:rFonts w:ascii="Times New Roman" w:hAnsi="Times New Roman" w:cs="Times New Roman"/>
          <w:sz w:val="24"/>
          <w:szCs w:val="24"/>
        </w:rPr>
        <w:t xml:space="preserve"> merupakan sebuah yayasan yang bergerak di bidang </w:t>
      </w:r>
      <w:r w:rsidRPr="002B75F4">
        <w:rPr>
          <w:rFonts w:ascii="Times New Roman" w:hAnsi="Times New Roman" w:cs="Times New Roman"/>
          <w:sz w:val="24"/>
          <w:szCs w:val="24"/>
        </w:rPr>
        <w:lastRenderedPageBreak/>
        <w:t xml:space="preserve">sosial dan keagamaan. </w:t>
      </w:r>
      <w:r>
        <w:rPr>
          <w:rFonts w:ascii="Times New Roman" w:hAnsi="Times New Roman" w:cs="Times New Roman"/>
          <w:sz w:val="24"/>
          <w:szCs w:val="24"/>
        </w:rPr>
        <w:t>Yayasan Pendidikan Di Tangerang</w:t>
      </w:r>
      <w:r w:rsidRPr="002B75F4">
        <w:rPr>
          <w:rFonts w:ascii="Times New Roman" w:hAnsi="Times New Roman" w:cs="Times New Roman"/>
          <w:sz w:val="24"/>
          <w:szCs w:val="24"/>
        </w:rPr>
        <w:t xml:space="preserve"> telah memiliki banyak kegiatan sosial yang memberikan manfaat bagi masyarakat sekitar, seperti program bantuan pendidikan, program pemberdayaan masyarakat, dan program kesehatan. Namun, dalam pelaksanaannya, </w:t>
      </w:r>
      <w:r>
        <w:rPr>
          <w:rFonts w:ascii="Times New Roman" w:hAnsi="Times New Roman" w:cs="Times New Roman"/>
          <w:sz w:val="24"/>
          <w:szCs w:val="24"/>
        </w:rPr>
        <w:t>Yayasan Pendidikan Di Tangerang</w:t>
      </w:r>
      <w:r w:rsidRPr="002B75F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75F4">
        <w:rPr>
          <w:rFonts w:ascii="Times New Roman" w:hAnsi="Times New Roman" w:cs="Times New Roman"/>
          <w:sz w:val="24"/>
          <w:szCs w:val="24"/>
        </w:rPr>
        <w:t xml:space="preserve">belum memenuhi sepenuhnya kewajiban pajaknya terkait </w:t>
      </w:r>
      <w:r>
        <w:rPr>
          <w:rFonts w:ascii="Times New Roman" w:hAnsi="Times New Roman" w:cs="Times New Roman"/>
          <w:sz w:val="24"/>
          <w:szCs w:val="24"/>
        </w:rPr>
        <w:t>Pajak Penghasilannya</w:t>
      </w:r>
      <w:r w:rsidRPr="002B75F4">
        <w:rPr>
          <w:rFonts w:ascii="Times New Roman" w:hAnsi="Times New Roman" w:cs="Times New Roman"/>
          <w:sz w:val="24"/>
          <w:szCs w:val="24"/>
        </w:rPr>
        <w:t>.</w:t>
      </w:r>
    </w:p>
    <w:p w14:paraId="664CCE9E" w14:textId="77777777" w:rsidR="004A1D65" w:rsidRPr="002B75F4" w:rsidRDefault="004A1D65" w:rsidP="004A1D65">
      <w:pPr>
        <w:tabs>
          <w:tab w:val="left" w:pos="0"/>
          <w:tab w:val="left" w:pos="142"/>
        </w:tabs>
        <w:spacing w:line="360" w:lineRule="auto"/>
        <w:ind w:left="426" w:firstLine="720"/>
        <w:jc w:val="both"/>
        <w:rPr>
          <w:rFonts w:ascii="Times New Roman" w:hAnsi="Times New Roman" w:cs="Times New Roman"/>
          <w:sz w:val="24"/>
          <w:szCs w:val="24"/>
        </w:rPr>
      </w:pPr>
      <w:r w:rsidRPr="002B75F4">
        <w:rPr>
          <w:rFonts w:ascii="Times New Roman" w:hAnsi="Times New Roman" w:cs="Times New Roman"/>
          <w:sz w:val="24"/>
          <w:szCs w:val="24"/>
        </w:rPr>
        <w:t xml:space="preserve">Oleh karena itu, penelitian ini bertujuan untuk menganalisis pemenuhan kewajiban pajak </w:t>
      </w:r>
      <w:r>
        <w:rPr>
          <w:rFonts w:ascii="Times New Roman" w:hAnsi="Times New Roman" w:cs="Times New Roman"/>
          <w:sz w:val="24"/>
          <w:szCs w:val="24"/>
        </w:rPr>
        <w:t>Yayasan Pendidikan Di Tangerang</w:t>
      </w:r>
      <w:r w:rsidRPr="002B75F4">
        <w:rPr>
          <w:rFonts w:ascii="Times New Roman" w:hAnsi="Times New Roman" w:cs="Times New Roman"/>
          <w:sz w:val="24"/>
          <w:szCs w:val="24"/>
        </w:rPr>
        <w:t xml:space="preserve">. Penelitian ini dilakukan dengan tujuan untuk mengetahui sejauh mana kewajiban </w:t>
      </w:r>
      <w:r>
        <w:rPr>
          <w:rFonts w:ascii="Times New Roman" w:hAnsi="Times New Roman" w:cs="Times New Roman"/>
          <w:sz w:val="24"/>
          <w:szCs w:val="24"/>
        </w:rPr>
        <w:t>Yayasan Pendidikan Di Tangerang</w:t>
      </w:r>
      <w:r w:rsidRPr="002B75F4">
        <w:rPr>
          <w:rFonts w:ascii="Times New Roman" w:hAnsi="Times New Roman" w:cs="Times New Roman"/>
          <w:sz w:val="24"/>
          <w:szCs w:val="24"/>
        </w:rPr>
        <w:t xml:space="preserve"> dipenuhi oleh </w:t>
      </w:r>
      <w:r>
        <w:rPr>
          <w:rFonts w:ascii="Times New Roman" w:hAnsi="Times New Roman" w:cs="Times New Roman"/>
          <w:sz w:val="24"/>
          <w:szCs w:val="24"/>
        </w:rPr>
        <w:t>Salah Satu Yayasan Pendidikan DI Tangerang</w:t>
      </w:r>
    </w:p>
    <w:p w14:paraId="2B9F7D02" w14:textId="77777777" w:rsidR="004A1D65" w:rsidRPr="002B75F4" w:rsidRDefault="004A1D65" w:rsidP="004A1D65">
      <w:pPr>
        <w:tabs>
          <w:tab w:val="left" w:pos="0"/>
          <w:tab w:val="left" w:pos="142"/>
        </w:tabs>
        <w:spacing w:line="360" w:lineRule="auto"/>
        <w:ind w:left="426" w:firstLine="720"/>
        <w:jc w:val="both"/>
        <w:rPr>
          <w:rFonts w:ascii="Times New Roman" w:hAnsi="Times New Roman" w:cs="Times New Roman"/>
          <w:sz w:val="24"/>
          <w:szCs w:val="24"/>
        </w:rPr>
      </w:pPr>
      <w:r w:rsidRPr="002B75F4">
        <w:rPr>
          <w:rFonts w:ascii="Times New Roman" w:hAnsi="Times New Roman" w:cs="Times New Roman"/>
          <w:sz w:val="24"/>
          <w:szCs w:val="24"/>
        </w:rPr>
        <w:t>Yayasan merupakan badan hukum non-profit yang bergerak di bidang sosial dan keagamaan. Sebagai badan hukum, yayasan memiliki kewajiban untuk membayar pajak atas penghasilan yang diperolehnya. Dalam pembayaran pajak, terdapat beberapa jenis pajak yang harus dipenuhi oleh wajib pajak, salah satunya adalah Pajak Penghasilan (PPh). PPh merupakan jenis pajak yang harus dibayar oleh wajib pajak atas penghasilan yang diterima. Jenis-jenis penghasilan yang dikenakan PPh meliputi penghasilan dari pekerjaan, penghasilan dari usaha, penghasilan dari modal, dan penghasilan lain-lain.</w:t>
      </w:r>
    </w:p>
    <w:p w14:paraId="208B8800" w14:textId="77777777" w:rsidR="004A1D65" w:rsidRPr="002B75F4" w:rsidRDefault="004A1D65" w:rsidP="004A1D65">
      <w:pPr>
        <w:tabs>
          <w:tab w:val="left" w:pos="0"/>
          <w:tab w:val="left" w:pos="142"/>
        </w:tabs>
        <w:spacing w:line="360" w:lineRule="auto"/>
        <w:ind w:left="426" w:firstLine="720"/>
        <w:jc w:val="both"/>
        <w:rPr>
          <w:rFonts w:ascii="Times New Roman" w:hAnsi="Times New Roman" w:cs="Times New Roman"/>
          <w:sz w:val="24"/>
          <w:szCs w:val="24"/>
        </w:rPr>
      </w:pPr>
      <w:r w:rsidRPr="002B75F4">
        <w:rPr>
          <w:rFonts w:ascii="Times New Roman" w:hAnsi="Times New Roman" w:cs="Times New Roman"/>
          <w:sz w:val="24"/>
          <w:szCs w:val="24"/>
        </w:rPr>
        <w:t xml:space="preserve">Pada kenyataannya, masih banyak yayasan yang belum memenuhi kewajiban pajaknya secara tepat dan benar, termasuk dalam pembayaran </w:t>
      </w:r>
      <w:r>
        <w:rPr>
          <w:rFonts w:ascii="Times New Roman" w:hAnsi="Times New Roman" w:cs="Times New Roman"/>
          <w:sz w:val="24"/>
          <w:szCs w:val="24"/>
        </w:rPr>
        <w:t>Yayasan Pendidikan Di Tangerang</w:t>
      </w:r>
      <w:r w:rsidRPr="002B75F4">
        <w:rPr>
          <w:rFonts w:ascii="Times New Roman" w:hAnsi="Times New Roman" w:cs="Times New Roman"/>
          <w:sz w:val="24"/>
          <w:szCs w:val="24"/>
        </w:rPr>
        <w:t>. Hal ini dapat disebabkan oleh beberapa faktor, di antaranya adalah kurangnya pemahaman yayasan tentang aturan perpajakan, kesulitan dalam penghitungan kewajiban pajak, dan minimnya pengawasan dari pihak pajak terhadap ketaatan yayasan.</w:t>
      </w:r>
    </w:p>
    <w:p w14:paraId="23ED2C69" w14:textId="77777777" w:rsidR="004A1D65" w:rsidRPr="002B75F4" w:rsidRDefault="004A1D65" w:rsidP="004A1D65">
      <w:pPr>
        <w:tabs>
          <w:tab w:val="left" w:pos="0"/>
          <w:tab w:val="left" w:pos="142"/>
        </w:tabs>
        <w:spacing w:line="360" w:lineRule="auto"/>
        <w:ind w:left="426" w:firstLine="720"/>
        <w:jc w:val="both"/>
        <w:rPr>
          <w:rFonts w:ascii="Times New Roman" w:hAnsi="Times New Roman" w:cs="Times New Roman"/>
          <w:sz w:val="24"/>
          <w:szCs w:val="24"/>
        </w:rPr>
      </w:pPr>
      <w:r w:rsidRPr="002B75F4">
        <w:rPr>
          <w:rFonts w:ascii="Times New Roman" w:hAnsi="Times New Roman" w:cs="Times New Roman"/>
          <w:sz w:val="24"/>
          <w:szCs w:val="24"/>
        </w:rPr>
        <w:t xml:space="preserve">Oleh karena itu, penelitian ini bertujuan untuk menganalisis pemenuhan kewajiban pajak </w:t>
      </w:r>
      <w:r>
        <w:rPr>
          <w:rFonts w:ascii="Times New Roman" w:hAnsi="Times New Roman" w:cs="Times New Roman"/>
          <w:sz w:val="24"/>
          <w:szCs w:val="24"/>
        </w:rPr>
        <w:t>Yayasan Pendidikan Di Tangerang</w:t>
      </w:r>
      <w:r w:rsidRPr="002B75F4">
        <w:rPr>
          <w:rFonts w:ascii="Times New Roman" w:hAnsi="Times New Roman" w:cs="Times New Roman"/>
          <w:sz w:val="24"/>
          <w:szCs w:val="24"/>
        </w:rPr>
        <w:t xml:space="preserve">. Penelitian ini dilakukan dengan tujuan untuk mengetahui sejauh mana kewajiban pajak PPh </w:t>
      </w:r>
      <w:r>
        <w:rPr>
          <w:rFonts w:ascii="Times New Roman" w:hAnsi="Times New Roman" w:cs="Times New Roman"/>
          <w:sz w:val="24"/>
          <w:szCs w:val="24"/>
        </w:rPr>
        <w:t>Yayasan Pendidikan Di Tangerang</w:t>
      </w:r>
      <w:r w:rsidRPr="002B75F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75F4">
        <w:rPr>
          <w:rFonts w:ascii="Times New Roman" w:hAnsi="Times New Roman" w:cs="Times New Roman"/>
          <w:sz w:val="24"/>
          <w:szCs w:val="24"/>
        </w:rPr>
        <w:t xml:space="preserve">dan faktor-faktor apa saja yang mempengaruhi pemenuhan kewajiban pajak tersebut. Dalam penelitian ini, penulis akan melakukan studi kasus pada </w:t>
      </w:r>
      <w:r>
        <w:rPr>
          <w:rFonts w:ascii="Times New Roman" w:hAnsi="Times New Roman" w:cs="Times New Roman"/>
          <w:sz w:val="24"/>
          <w:szCs w:val="24"/>
        </w:rPr>
        <w:t>Yayasan Pendidikan Di Tangerang</w:t>
      </w:r>
      <w:r w:rsidRPr="002B75F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75F4">
        <w:rPr>
          <w:rFonts w:ascii="Times New Roman" w:hAnsi="Times New Roman" w:cs="Times New Roman"/>
          <w:sz w:val="24"/>
          <w:szCs w:val="24"/>
        </w:rPr>
        <w:t>sebagai objek penelitian.</w:t>
      </w:r>
      <w:r w:rsidRPr="002B75F4">
        <w:rPr>
          <w:rFonts w:ascii="Times New Roman" w:eastAsia="Times New Roman" w:hAnsi="Times New Roman" w:cs="Times New Roman"/>
          <w:color w:val="000000"/>
          <w:sz w:val="24"/>
          <w:szCs w:val="24"/>
          <w:lang w:val="en-ID" w:eastAsia="ja-JP"/>
        </w:rPr>
        <w:t xml:space="preserve">Indonesia memiliki beberapa sumber penerimaan, seperti penerimaan dalam negeri dan penerimaan luar negeri. Penerimaan dalam negeri terdiri dari migas dan non migas, sedangkan penerimaan luar negeri seperti bantuan atau </w:t>
      </w:r>
      <w:r w:rsidRPr="002B75F4">
        <w:rPr>
          <w:rFonts w:ascii="Times New Roman" w:eastAsia="Times New Roman" w:hAnsi="Times New Roman" w:cs="Times New Roman"/>
          <w:color w:val="000000"/>
          <w:sz w:val="24"/>
          <w:szCs w:val="24"/>
          <w:lang w:val="en-ID" w:eastAsia="ja-JP"/>
        </w:rPr>
        <w:lastRenderedPageBreak/>
        <w:t>pinjaman luar negeri. Potensi pajak yang selalu menjadi sumber pembiayaan negara membutuhkan kerja keras untuk menggerakkan ekonomi termasuk investasi. Pada tahun 2021, penerimaan yang berasal dari pajak mencapai Rp 1.277,5 triliun, sedangkan penerimaan yang berasal dari pabean dan cukai sebesar Rp 269 triliun, dan yang terakhir pendapatan melalui sektor PNBP (Pendapatan Negara Bukan Pajak) sebesar Rp 452 triliun (Faqir, 2022)</w:t>
      </w:r>
    </w:p>
    <w:p w14:paraId="5CCD8BC3" w14:textId="77777777" w:rsidR="004A1D65" w:rsidRPr="002B75F4" w:rsidRDefault="004A1D65" w:rsidP="004A1D65">
      <w:pPr>
        <w:tabs>
          <w:tab w:val="left" w:pos="0"/>
          <w:tab w:val="left" w:pos="142"/>
        </w:tabs>
        <w:spacing w:line="360" w:lineRule="auto"/>
        <w:ind w:left="426" w:firstLine="720"/>
        <w:jc w:val="both"/>
        <w:rPr>
          <w:rFonts w:ascii="Times New Roman" w:hAnsi="Times New Roman" w:cs="Times New Roman"/>
          <w:sz w:val="24"/>
          <w:szCs w:val="24"/>
        </w:rPr>
      </w:pPr>
      <w:r w:rsidRPr="002B75F4">
        <w:rPr>
          <w:rFonts w:ascii="Times New Roman" w:hAnsi="Times New Roman" w:cs="Times New Roman"/>
          <w:sz w:val="24"/>
          <w:szCs w:val="24"/>
        </w:rPr>
        <w:t xml:space="preserve">Penelitian ini akan sangat berguna bagi </w:t>
      </w:r>
      <w:r>
        <w:rPr>
          <w:rFonts w:ascii="Times New Roman" w:hAnsi="Times New Roman" w:cs="Times New Roman"/>
          <w:sz w:val="24"/>
          <w:szCs w:val="24"/>
        </w:rPr>
        <w:t>Yayasan Pendidikan Di Tangerang</w:t>
      </w:r>
      <w:r w:rsidRPr="002B75F4">
        <w:rPr>
          <w:rFonts w:ascii="Times New Roman" w:hAnsi="Times New Roman" w:cs="Times New Roman"/>
          <w:sz w:val="24"/>
          <w:szCs w:val="24"/>
        </w:rPr>
        <w:t xml:space="preserve"> dalam memahami kewajiban perpajakannya dan meningkatkan kesadaran tentang pentingnya membayar pajak secara tepat dan benar. Selain itu, penelitian ini juga dapat memberikan manfaat bagi pihak pajak dalam mengawasi dan memastikan ketaatan yayasan terhadap aturan perpajakan. Selain itu, hasil penelitian ini dapat memberikan kontribusi dalam pengembangan ilmu pengetahuan khususnya di bidang perpajakan serta dapat menjadi referensi bagi penelitian selanjutnya.</w:t>
      </w:r>
    </w:p>
    <w:p w14:paraId="5477ACF4" w14:textId="77777777" w:rsidR="004A1D65" w:rsidRPr="002B75F4" w:rsidRDefault="004A1D65" w:rsidP="004A1D65">
      <w:pPr>
        <w:tabs>
          <w:tab w:val="left" w:pos="0"/>
          <w:tab w:val="left" w:pos="142"/>
        </w:tabs>
        <w:spacing w:line="360" w:lineRule="auto"/>
        <w:ind w:firstLine="720"/>
        <w:jc w:val="both"/>
        <w:rPr>
          <w:rFonts w:ascii="Times New Roman" w:hAnsi="Times New Roman" w:cs="Times New Roman"/>
          <w:sz w:val="24"/>
          <w:szCs w:val="24"/>
        </w:rPr>
      </w:pPr>
    </w:p>
    <w:p w14:paraId="0E32E2D0" w14:textId="77777777" w:rsidR="004A1D65" w:rsidRPr="002B75F4" w:rsidRDefault="004A1D65" w:rsidP="004A1D65">
      <w:pPr>
        <w:tabs>
          <w:tab w:val="left" w:pos="0"/>
          <w:tab w:val="left" w:pos="142"/>
        </w:tabs>
        <w:spacing w:line="360" w:lineRule="auto"/>
        <w:jc w:val="both"/>
        <w:outlineLvl w:val="1"/>
        <w:rPr>
          <w:rFonts w:ascii="Times New Roman" w:hAnsi="Times New Roman" w:cs="Times New Roman"/>
          <w:b/>
          <w:bCs/>
          <w:sz w:val="24"/>
          <w:szCs w:val="24"/>
        </w:rPr>
      </w:pPr>
      <w:bookmarkStart w:id="12" w:name="_Toc6758"/>
      <w:bookmarkStart w:id="13" w:name="_Toc29416"/>
      <w:bookmarkStart w:id="14" w:name="_Toc141768860"/>
      <w:bookmarkStart w:id="15" w:name="_Toc142740043"/>
      <w:bookmarkStart w:id="16" w:name="_Toc146485110"/>
      <w:r w:rsidRPr="002B75F4">
        <w:rPr>
          <w:rFonts w:ascii="Times New Roman" w:hAnsi="Times New Roman" w:cs="Times New Roman"/>
          <w:b/>
          <w:bCs/>
          <w:sz w:val="24"/>
          <w:szCs w:val="24"/>
        </w:rPr>
        <w:t>1.2 Pembatasan Masalah</w:t>
      </w:r>
      <w:bookmarkEnd w:id="12"/>
      <w:bookmarkEnd w:id="13"/>
      <w:bookmarkEnd w:id="14"/>
      <w:bookmarkEnd w:id="15"/>
      <w:bookmarkEnd w:id="16"/>
    </w:p>
    <w:p w14:paraId="5133F4B1" w14:textId="77777777" w:rsidR="004A1D65" w:rsidRDefault="004A1D65" w:rsidP="004A1D65">
      <w:pPr>
        <w:pStyle w:val="BodyText"/>
        <w:tabs>
          <w:tab w:val="left" w:pos="142"/>
          <w:tab w:val="left" w:pos="426"/>
        </w:tabs>
        <w:spacing w:line="360" w:lineRule="auto"/>
        <w:ind w:left="426" w:firstLine="720"/>
        <w:jc w:val="both"/>
        <w:rPr>
          <w:lang w:val="en-US"/>
        </w:rPr>
      </w:pPr>
      <w:r w:rsidRPr="002B75F4">
        <w:rPr>
          <w:lang w:val="en-US"/>
        </w:rPr>
        <w:t xml:space="preserve">Masalah utama yang akan dikaji dan di analisis dalam penelitian ini adalah analisis pemenuhan kewajiban </w:t>
      </w:r>
      <w:r>
        <w:rPr>
          <w:lang w:val="en-US"/>
        </w:rPr>
        <w:t xml:space="preserve">Perpajakan </w:t>
      </w:r>
      <w:r>
        <w:t>Yayasan Pendidikan Di Tangerang</w:t>
      </w:r>
    </w:p>
    <w:p w14:paraId="513F0DCE" w14:textId="77777777" w:rsidR="004A1D65" w:rsidRPr="002B75F4" w:rsidRDefault="004A1D65" w:rsidP="004A1D65">
      <w:pPr>
        <w:pStyle w:val="BodyText"/>
        <w:tabs>
          <w:tab w:val="left" w:pos="142"/>
          <w:tab w:val="left" w:pos="426"/>
        </w:tabs>
        <w:spacing w:line="360" w:lineRule="auto"/>
        <w:ind w:left="426" w:firstLine="720"/>
        <w:jc w:val="both"/>
        <w:rPr>
          <w:lang w:val="en-US"/>
        </w:rPr>
      </w:pPr>
    </w:p>
    <w:p w14:paraId="7B017A10" w14:textId="77777777" w:rsidR="004A1D65" w:rsidRPr="002B75F4" w:rsidRDefault="004A1D65" w:rsidP="004A1D65">
      <w:pPr>
        <w:tabs>
          <w:tab w:val="left" w:pos="0"/>
          <w:tab w:val="left" w:pos="142"/>
        </w:tabs>
        <w:spacing w:line="360" w:lineRule="auto"/>
        <w:jc w:val="both"/>
        <w:outlineLvl w:val="1"/>
        <w:rPr>
          <w:rFonts w:ascii="Times New Roman" w:hAnsi="Times New Roman" w:cs="Times New Roman"/>
          <w:sz w:val="24"/>
          <w:szCs w:val="24"/>
        </w:rPr>
      </w:pPr>
      <w:bookmarkStart w:id="17" w:name="_Toc12666"/>
      <w:bookmarkStart w:id="18" w:name="_Toc29354"/>
      <w:bookmarkStart w:id="19" w:name="_Toc141768861"/>
      <w:bookmarkStart w:id="20" w:name="_Toc142740044"/>
      <w:bookmarkStart w:id="21" w:name="_Toc146485111"/>
      <w:r w:rsidRPr="002B75F4">
        <w:rPr>
          <w:rFonts w:ascii="Times New Roman" w:hAnsi="Times New Roman" w:cs="Times New Roman"/>
          <w:b/>
          <w:bCs/>
          <w:sz w:val="24"/>
          <w:szCs w:val="24"/>
        </w:rPr>
        <w:t>1.3 Rumusan Masalah</w:t>
      </w:r>
      <w:bookmarkEnd w:id="17"/>
      <w:bookmarkEnd w:id="18"/>
      <w:bookmarkEnd w:id="19"/>
      <w:bookmarkEnd w:id="20"/>
      <w:bookmarkEnd w:id="21"/>
    </w:p>
    <w:p w14:paraId="02B4BD0A" w14:textId="77777777" w:rsidR="004A1D65" w:rsidRPr="002B75F4" w:rsidRDefault="004A1D65" w:rsidP="004A1D65">
      <w:pPr>
        <w:tabs>
          <w:tab w:val="left" w:pos="142"/>
          <w:tab w:val="left" w:pos="426"/>
        </w:tabs>
        <w:spacing w:line="360" w:lineRule="auto"/>
        <w:ind w:left="426" w:firstLine="720"/>
        <w:jc w:val="both"/>
        <w:rPr>
          <w:rFonts w:ascii="Times New Roman" w:hAnsi="Times New Roman" w:cs="Times New Roman"/>
          <w:sz w:val="24"/>
          <w:szCs w:val="24"/>
        </w:rPr>
      </w:pPr>
      <w:r w:rsidRPr="002B75F4">
        <w:rPr>
          <w:rFonts w:ascii="Times New Roman" w:hAnsi="Times New Roman" w:cs="Times New Roman"/>
          <w:sz w:val="24"/>
          <w:szCs w:val="24"/>
        </w:rPr>
        <w:t>Berdasarkan pembatasan masalah yang telah dijelaskan sebelumnya, maka rumusan masalah penelitian ini adalah sebagai berikut:</w:t>
      </w:r>
    </w:p>
    <w:p w14:paraId="6AC4DA9C" w14:textId="77777777" w:rsidR="004A1D65" w:rsidRPr="002B75F4" w:rsidRDefault="004A1D65" w:rsidP="004A1D65">
      <w:pPr>
        <w:numPr>
          <w:ilvl w:val="0"/>
          <w:numId w:val="1"/>
        </w:numPr>
        <w:tabs>
          <w:tab w:val="left" w:pos="142"/>
        </w:tabs>
        <w:spacing w:line="360" w:lineRule="auto"/>
        <w:ind w:left="426" w:firstLine="0"/>
        <w:jc w:val="both"/>
        <w:rPr>
          <w:rFonts w:ascii="Times New Roman" w:hAnsi="Times New Roman" w:cs="Times New Roman"/>
          <w:sz w:val="24"/>
          <w:szCs w:val="24"/>
        </w:rPr>
      </w:pPr>
      <w:r w:rsidRPr="002B75F4">
        <w:rPr>
          <w:rFonts w:ascii="Times New Roman" w:hAnsi="Times New Roman" w:cs="Times New Roman"/>
          <w:sz w:val="24"/>
          <w:szCs w:val="24"/>
        </w:rPr>
        <w:t xml:space="preserve">Bagaimana pemenuhan kewajiban pajak </w:t>
      </w:r>
      <w:r>
        <w:rPr>
          <w:rFonts w:ascii="Times New Roman" w:hAnsi="Times New Roman" w:cs="Times New Roman"/>
          <w:sz w:val="24"/>
          <w:szCs w:val="24"/>
        </w:rPr>
        <w:t xml:space="preserve">Yayasan Pendidikan Di Tangerang </w:t>
      </w:r>
      <w:r w:rsidRPr="002B75F4">
        <w:rPr>
          <w:rFonts w:ascii="Times New Roman" w:hAnsi="Times New Roman" w:cs="Times New Roman"/>
          <w:sz w:val="24"/>
          <w:szCs w:val="24"/>
        </w:rPr>
        <w:t>?</w:t>
      </w:r>
    </w:p>
    <w:p w14:paraId="1D03726F" w14:textId="77777777" w:rsidR="004A1D65" w:rsidRDefault="004A1D65" w:rsidP="004A1D65">
      <w:pPr>
        <w:numPr>
          <w:ilvl w:val="0"/>
          <w:numId w:val="1"/>
        </w:numPr>
        <w:tabs>
          <w:tab w:val="left" w:pos="142"/>
          <w:tab w:val="left" w:pos="426"/>
        </w:tabs>
        <w:spacing w:line="360" w:lineRule="auto"/>
        <w:ind w:left="426" w:firstLine="0"/>
        <w:jc w:val="both"/>
        <w:rPr>
          <w:rFonts w:ascii="Times New Roman" w:hAnsi="Times New Roman" w:cs="Times New Roman"/>
          <w:sz w:val="24"/>
          <w:szCs w:val="24"/>
        </w:rPr>
      </w:pPr>
      <w:r w:rsidRPr="002B75F4">
        <w:rPr>
          <w:rFonts w:ascii="Times New Roman" w:hAnsi="Times New Roman" w:cs="Times New Roman"/>
          <w:sz w:val="24"/>
          <w:szCs w:val="24"/>
        </w:rPr>
        <w:t xml:space="preserve">Apakah pemenuhan kewajiban perpajakan yang di lakukan oleh </w:t>
      </w:r>
      <w:r>
        <w:rPr>
          <w:rFonts w:ascii="Times New Roman" w:hAnsi="Times New Roman" w:cs="Times New Roman"/>
          <w:sz w:val="24"/>
          <w:szCs w:val="24"/>
        </w:rPr>
        <w:t>Yayasan Pendidikan Di Tangerang</w:t>
      </w:r>
      <w:r w:rsidRPr="002B75F4">
        <w:rPr>
          <w:rFonts w:ascii="Times New Roman" w:hAnsi="Times New Roman" w:cs="Times New Roman"/>
          <w:sz w:val="24"/>
          <w:szCs w:val="24"/>
        </w:rPr>
        <w:t xml:space="preserve"> telah sesuai dengan undang undang perpajakan</w:t>
      </w:r>
      <w:r>
        <w:rPr>
          <w:rFonts w:ascii="Times New Roman" w:hAnsi="Times New Roman" w:cs="Times New Roman"/>
          <w:sz w:val="24"/>
          <w:szCs w:val="24"/>
        </w:rPr>
        <w:t xml:space="preserve"> </w:t>
      </w:r>
      <w:r w:rsidRPr="002B75F4">
        <w:rPr>
          <w:rFonts w:ascii="Times New Roman" w:hAnsi="Times New Roman" w:cs="Times New Roman"/>
          <w:sz w:val="24"/>
          <w:szCs w:val="24"/>
        </w:rPr>
        <w:t>?</w:t>
      </w:r>
    </w:p>
    <w:p w14:paraId="2849DC20" w14:textId="77777777" w:rsidR="004A1D65" w:rsidRPr="00944A1B" w:rsidRDefault="004A1D65" w:rsidP="004A1D65">
      <w:pPr>
        <w:tabs>
          <w:tab w:val="left" w:pos="142"/>
          <w:tab w:val="left" w:pos="426"/>
        </w:tabs>
        <w:spacing w:line="360" w:lineRule="auto"/>
        <w:jc w:val="both"/>
        <w:rPr>
          <w:rFonts w:ascii="Times New Roman" w:hAnsi="Times New Roman" w:cs="Times New Roman"/>
          <w:sz w:val="24"/>
          <w:szCs w:val="24"/>
        </w:rPr>
      </w:pPr>
    </w:p>
    <w:p w14:paraId="348E7C43" w14:textId="77777777" w:rsidR="004A1D65" w:rsidRPr="002B75F4" w:rsidRDefault="004A1D65" w:rsidP="004A1D65">
      <w:pPr>
        <w:tabs>
          <w:tab w:val="left" w:pos="0"/>
          <w:tab w:val="left" w:pos="142"/>
        </w:tabs>
        <w:spacing w:line="360" w:lineRule="auto"/>
        <w:jc w:val="both"/>
        <w:outlineLvl w:val="1"/>
        <w:rPr>
          <w:rFonts w:ascii="Times New Roman" w:hAnsi="Times New Roman" w:cs="Times New Roman"/>
          <w:b/>
          <w:bCs/>
          <w:sz w:val="24"/>
          <w:szCs w:val="24"/>
        </w:rPr>
      </w:pPr>
      <w:bookmarkStart w:id="22" w:name="_Toc17893"/>
      <w:bookmarkStart w:id="23" w:name="_Toc2225"/>
      <w:bookmarkStart w:id="24" w:name="_Toc141768862"/>
      <w:bookmarkStart w:id="25" w:name="_Toc142740045"/>
      <w:bookmarkStart w:id="26" w:name="_Toc146485112"/>
      <w:r w:rsidRPr="002B75F4">
        <w:rPr>
          <w:rFonts w:ascii="Times New Roman" w:hAnsi="Times New Roman" w:cs="Times New Roman"/>
          <w:b/>
          <w:bCs/>
          <w:sz w:val="24"/>
          <w:szCs w:val="24"/>
        </w:rPr>
        <w:t>1.4 Tujuan Penelitan</w:t>
      </w:r>
      <w:bookmarkStart w:id="27" w:name="_Toc14168"/>
      <w:bookmarkStart w:id="28" w:name="_Toc6896"/>
      <w:bookmarkStart w:id="29" w:name="_Toc141768863"/>
      <w:bookmarkStart w:id="30" w:name="_Toc142740046"/>
      <w:bookmarkStart w:id="31" w:name="_Toc146485113"/>
      <w:bookmarkEnd w:id="22"/>
      <w:bookmarkEnd w:id="23"/>
      <w:bookmarkEnd w:id="24"/>
      <w:bookmarkEnd w:id="25"/>
      <w:bookmarkEnd w:id="26"/>
    </w:p>
    <w:p w14:paraId="5941D880" w14:textId="77777777" w:rsidR="004A1D65" w:rsidRPr="002B75F4" w:rsidRDefault="004A1D65" w:rsidP="004A1D65">
      <w:pPr>
        <w:tabs>
          <w:tab w:val="left" w:pos="0"/>
          <w:tab w:val="left" w:pos="142"/>
        </w:tabs>
        <w:spacing w:line="360" w:lineRule="auto"/>
        <w:ind w:firstLine="720"/>
        <w:jc w:val="both"/>
        <w:rPr>
          <w:rFonts w:ascii="Times New Roman" w:hAnsi="Times New Roman" w:cs="Times New Roman"/>
          <w:sz w:val="24"/>
          <w:szCs w:val="24"/>
        </w:rPr>
      </w:pPr>
      <w:r w:rsidRPr="002B75F4">
        <w:rPr>
          <w:rFonts w:ascii="Times New Roman" w:hAnsi="Times New Roman" w:cs="Times New Roman"/>
          <w:sz w:val="24"/>
          <w:szCs w:val="24"/>
        </w:rPr>
        <w:t xml:space="preserve">Adapun tujuan penelitian ini adalah untuk : </w:t>
      </w:r>
    </w:p>
    <w:p w14:paraId="4E1B8F40" w14:textId="77777777" w:rsidR="004A1D65" w:rsidRPr="002B75F4" w:rsidRDefault="004A1D65" w:rsidP="004A1D65">
      <w:pPr>
        <w:numPr>
          <w:ilvl w:val="0"/>
          <w:numId w:val="2"/>
        </w:numPr>
        <w:tabs>
          <w:tab w:val="left" w:pos="0"/>
          <w:tab w:val="left" w:pos="142"/>
        </w:tabs>
        <w:spacing w:line="360" w:lineRule="auto"/>
        <w:jc w:val="both"/>
        <w:rPr>
          <w:rFonts w:ascii="Times New Roman" w:hAnsi="Times New Roman" w:cs="Times New Roman"/>
          <w:sz w:val="24"/>
          <w:szCs w:val="24"/>
        </w:rPr>
      </w:pPr>
      <w:r w:rsidRPr="002B75F4">
        <w:rPr>
          <w:rFonts w:ascii="Times New Roman" w:hAnsi="Times New Roman" w:cs="Times New Roman"/>
          <w:sz w:val="24"/>
          <w:szCs w:val="24"/>
        </w:rPr>
        <w:t xml:space="preserve">Menganalisis prosedur pemenuhan kewajiban perpajakan yang dilakukan pada </w:t>
      </w:r>
      <w:r>
        <w:rPr>
          <w:rFonts w:ascii="Times New Roman" w:hAnsi="Times New Roman" w:cs="Times New Roman"/>
          <w:sz w:val="24"/>
          <w:szCs w:val="24"/>
        </w:rPr>
        <w:t>Yayasan Pendidikan Di Tangerang</w:t>
      </w:r>
    </w:p>
    <w:p w14:paraId="1253618B" w14:textId="77777777" w:rsidR="004A1D65" w:rsidRPr="002B75F4" w:rsidRDefault="004A1D65" w:rsidP="004A1D65">
      <w:pPr>
        <w:numPr>
          <w:ilvl w:val="0"/>
          <w:numId w:val="2"/>
        </w:numPr>
        <w:tabs>
          <w:tab w:val="left" w:pos="0"/>
          <w:tab w:val="left" w:pos="142"/>
        </w:tabs>
        <w:spacing w:line="360" w:lineRule="auto"/>
        <w:jc w:val="both"/>
        <w:rPr>
          <w:rFonts w:ascii="Times New Roman" w:hAnsi="Times New Roman" w:cs="Times New Roman"/>
          <w:sz w:val="24"/>
          <w:szCs w:val="24"/>
        </w:rPr>
      </w:pPr>
      <w:r w:rsidRPr="002B75F4">
        <w:rPr>
          <w:rFonts w:ascii="Times New Roman" w:hAnsi="Times New Roman" w:cs="Times New Roman"/>
          <w:sz w:val="24"/>
          <w:szCs w:val="24"/>
        </w:rPr>
        <w:t xml:space="preserve">Mengkaji kesesuaian perhitungan dan pelaporan pajak yang dilakukan </w:t>
      </w:r>
      <w:r>
        <w:rPr>
          <w:rFonts w:ascii="Times New Roman" w:hAnsi="Times New Roman" w:cs="Times New Roman"/>
          <w:sz w:val="24"/>
          <w:szCs w:val="24"/>
        </w:rPr>
        <w:t xml:space="preserve">Yayasan Pendidikan Di Tangerang  </w:t>
      </w:r>
      <w:r w:rsidRPr="002B75F4">
        <w:rPr>
          <w:rFonts w:ascii="Times New Roman" w:hAnsi="Times New Roman" w:cs="Times New Roman"/>
          <w:sz w:val="24"/>
          <w:szCs w:val="24"/>
        </w:rPr>
        <w:t xml:space="preserve">sesuai bedasarkan </w:t>
      </w:r>
    </w:p>
    <w:p w14:paraId="23D1DC6D" w14:textId="77777777" w:rsidR="004A1D65" w:rsidRPr="002B75F4" w:rsidRDefault="004A1D65" w:rsidP="004A1D65">
      <w:pPr>
        <w:numPr>
          <w:ilvl w:val="0"/>
          <w:numId w:val="2"/>
        </w:numPr>
        <w:tabs>
          <w:tab w:val="left" w:pos="0"/>
          <w:tab w:val="left" w:pos="142"/>
        </w:tabs>
        <w:spacing w:line="360" w:lineRule="auto"/>
        <w:jc w:val="both"/>
        <w:rPr>
          <w:rFonts w:ascii="Times New Roman" w:hAnsi="Times New Roman" w:cs="Times New Roman"/>
          <w:sz w:val="24"/>
          <w:szCs w:val="24"/>
        </w:rPr>
      </w:pPr>
      <w:r w:rsidRPr="002B75F4">
        <w:rPr>
          <w:rFonts w:ascii="Times New Roman" w:hAnsi="Times New Roman" w:cs="Times New Roman"/>
          <w:sz w:val="24"/>
          <w:szCs w:val="24"/>
        </w:rPr>
        <w:lastRenderedPageBreak/>
        <w:t xml:space="preserve">Memperoleh informasi tentang besarnya PPh </w:t>
      </w:r>
      <w:r>
        <w:rPr>
          <w:rFonts w:ascii="Times New Roman" w:hAnsi="Times New Roman" w:cs="Times New Roman"/>
          <w:sz w:val="24"/>
          <w:szCs w:val="24"/>
        </w:rPr>
        <w:t>Yayasan Pendidikan Di Tangerang</w:t>
      </w:r>
    </w:p>
    <w:p w14:paraId="45020DA6" w14:textId="77777777" w:rsidR="004A1D65" w:rsidRPr="002B75F4" w:rsidRDefault="004A1D65" w:rsidP="004A1D65">
      <w:pPr>
        <w:tabs>
          <w:tab w:val="left" w:pos="0"/>
          <w:tab w:val="left" w:pos="142"/>
        </w:tabs>
        <w:spacing w:line="360" w:lineRule="auto"/>
        <w:ind w:left="420"/>
        <w:jc w:val="both"/>
        <w:rPr>
          <w:rFonts w:ascii="Times New Roman" w:hAnsi="Times New Roman" w:cs="Times New Roman"/>
          <w:sz w:val="24"/>
          <w:szCs w:val="24"/>
        </w:rPr>
      </w:pPr>
    </w:p>
    <w:p w14:paraId="7AD28127" w14:textId="77777777" w:rsidR="004A1D65" w:rsidRPr="002B75F4" w:rsidRDefault="004A1D65" w:rsidP="004A1D65">
      <w:pPr>
        <w:tabs>
          <w:tab w:val="left" w:pos="0"/>
          <w:tab w:val="left" w:pos="142"/>
        </w:tabs>
        <w:spacing w:line="360" w:lineRule="auto"/>
        <w:jc w:val="both"/>
        <w:outlineLvl w:val="1"/>
        <w:rPr>
          <w:rFonts w:ascii="Times New Roman" w:hAnsi="Times New Roman" w:cs="Times New Roman"/>
          <w:b/>
          <w:bCs/>
          <w:sz w:val="24"/>
          <w:szCs w:val="24"/>
        </w:rPr>
      </w:pPr>
      <w:r w:rsidRPr="002B75F4">
        <w:rPr>
          <w:rFonts w:ascii="Times New Roman" w:hAnsi="Times New Roman" w:cs="Times New Roman"/>
          <w:b/>
          <w:bCs/>
          <w:sz w:val="24"/>
          <w:szCs w:val="24"/>
        </w:rPr>
        <w:t>1.5 Kegunaan Penelitian</w:t>
      </w:r>
      <w:bookmarkEnd w:id="27"/>
      <w:bookmarkEnd w:id="28"/>
      <w:bookmarkEnd w:id="29"/>
      <w:bookmarkEnd w:id="30"/>
      <w:bookmarkEnd w:id="31"/>
    </w:p>
    <w:p w14:paraId="78B1ABED" w14:textId="77777777" w:rsidR="004A1D65" w:rsidRPr="002B75F4" w:rsidRDefault="004A1D65" w:rsidP="004A1D65">
      <w:pPr>
        <w:tabs>
          <w:tab w:val="left" w:pos="142"/>
          <w:tab w:val="left" w:pos="426"/>
        </w:tabs>
        <w:spacing w:line="360" w:lineRule="auto"/>
        <w:ind w:left="426" w:firstLine="720"/>
        <w:jc w:val="both"/>
        <w:rPr>
          <w:rFonts w:ascii="Times New Roman" w:hAnsi="Times New Roman" w:cs="Times New Roman"/>
          <w:sz w:val="24"/>
          <w:szCs w:val="24"/>
        </w:rPr>
      </w:pPr>
      <w:r w:rsidRPr="002B75F4">
        <w:rPr>
          <w:rFonts w:ascii="Times New Roman" w:hAnsi="Times New Roman" w:cs="Times New Roman"/>
          <w:sz w:val="24"/>
          <w:szCs w:val="24"/>
        </w:rPr>
        <w:t>Manfaat atau kegunaan yang diharapkan dapat diperoleh setelah melakukan penelitian ini baik secara teoritis dan praktis adalah</w:t>
      </w:r>
    </w:p>
    <w:p w14:paraId="531D9F8D" w14:textId="77777777" w:rsidR="004A1D65" w:rsidRPr="00097737" w:rsidRDefault="004A1D65" w:rsidP="004A1D65">
      <w:pPr>
        <w:pStyle w:val="ListParagraph"/>
        <w:numPr>
          <w:ilvl w:val="2"/>
          <w:numId w:val="5"/>
        </w:numPr>
        <w:tabs>
          <w:tab w:val="left" w:pos="142"/>
          <w:tab w:val="left" w:pos="426"/>
        </w:tabs>
        <w:spacing w:line="360" w:lineRule="auto"/>
        <w:ind w:left="709" w:hanging="567"/>
        <w:jc w:val="both"/>
        <w:rPr>
          <w:rFonts w:ascii="Times New Roman" w:hAnsi="Times New Roman" w:cs="Times New Roman"/>
          <w:b/>
          <w:bCs/>
          <w:sz w:val="24"/>
          <w:szCs w:val="24"/>
        </w:rPr>
      </w:pPr>
      <w:bookmarkStart w:id="32" w:name="_Toc12705"/>
      <w:bookmarkStart w:id="33" w:name="_Toc7383"/>
      <w:bookmarkStart w:id="34" w:name="_Toc28968"/>
      <w:r w:rsidRPr="00097737">
        <w:rPr>
          <w:rFonts w:ascii="Times New Roman" w:hAnsi="Times New Roman" w:cs="Times New Roman"/>
          <w:b/>
          <w:bCs/>
          <w:sz w:val="24"/>
          <w:szCs w:val="24"/>
        </w:rPr>
        <w:t>Kegunaan Teoritis</w:t>
      </w:r>
      <w:bookmarkEnd w:id="32"/>
      <w:bookmarkEnd w:id="33"/>
      <w:bookmarkEnd w:id="34"/>
    </w:p>
    <w:p w14:paraId="327ED930" w14:textId="77777777" w:rsidR="004A1D65" w:rsidRPr="002B75F4" w:rsidRDefault="004A1D65" w:rsidP="004A1D65">
      <w:pPr>
        <w:numPr>
          <w:ilvl w:val="0"/>
          <w:numId w:val="3"/>
        </w:numPr>
        <w:tabs>
          <w:tab w:val="clear" w:pos="1265"/>
          <w:tab w:val="left" w:pos="142"/>
          <w:tab w:val="left" w:pos="709"/>
        </w:tabs>
        <w:spacing w:line="360" w:lineRule="auto"/>
        <w:ind w:left="709" w:hanging="567"/>
        <w:jc w:val="both"/>
        <w:rPr>
          <w:rFonts w:ascii="Times New Roman" w:hAnsi="Times New Roman" w:cs="Times New Roman"/>
          <w:sz w:val="24"/>
          <w:szCs w:val="24"/>
        </w:rPr>
      </w:pPr>
      <w:r w:rsidRPr="002B75F4">
        <w:rPr>
          <w:rFonts w:ascii="Times New Roman" w:hAnsi="Times New Roman" w:cs="Times New Roman"/>
          <w:sz w:val="24"/>
          <w:szCs w:val="24"/>
        </w:rPr>
        <w:t>Menambah wawasan kajian ilmu perpajakan yang dapat dijadikan rujukan penelitian terkait akuntansi perpajakan berikutnya</w:t>
      </w:r>
    </w:p>
    <w:p w14:paraId="475ECEAB" w14:textId="77777777" w:rsidR="004A1D65" w:rsidRPr="002B75F4" w:rsidRDefault="004A1D65" w:rsidP="004A1D65">
      <w:pPr>
        <w:numPr>
          <w:ilvl w:val="0"/>
          <w:numId w:val="3"/>
        </w:numPr>
        <w:tabs>
          <w:tab w:val="left" w:pos="142"/>
          <w:tab w:val="left" w:pos="709"/>
        </w:tabs>
        <w:spacing w:line="360" w:lineRule="auto"/>
        <w:ind w:left="709" w:hanging="567"/>
        <w:jc w:val="both"/>
        <w:rPr>
          <w:rFonts w:ascii="Times New Roman" w:hAnsi="Times New Roman" w:cs="Times New Roman"/>
          <w:sz w:val="24"/>
          <w:szCs w:val="24"/>
        </w:rPr>
      </w:pPr>
      <w:r w:rsidRPr="002B75F4">
        <w:rPr>
          <w:rFonts w:ascii="Times New Roman" w:hAnsi="Times New Roman" w:cs="Times New Roman"/>
          <w:sz w:val="24"/>
          <w:szCs w:val="24"/>
        </w:rPr>
        <w:t>Mengembangkan wawasan kajian ilmu perpajak khususnya menyangkut pemenuhan kewajiban PPh Badan yang dapat dijadikan rujukan penelitian berikutnya</w:t>
      </w:r>
    </w:p>
    <w:p w14:paraId="1B2B53DC" w14:textId="77777777" w:rsidR="004A1D65" w:rsidRPr="00097737" w:rsidRDefault="004A1D65" w:rsidP="004A1D65">
      <w:pPr>
        <w:pStyle w:val="ListParagraph"/>
        <w:numPr>
          <w:ilvl w:val="2"/>
          <w:numId w:val="5"/>
        </w:numPr>
        <w:tabs>
          <w:tab w:val="left" w:pos="142"/>
          <w:tab w:val="left" w:pos="709"/>
        </w:tabs>
        <w:spacing w:line="360" w:lineRule="auto"/>
        <w:ind w:left="709" w:hanging="567"/>
        <w:jc w:val="both"/>
        <w:rPr>
          <w:rFonts w:ascii="Times New Roman" w:hAnsi="Times New Roman" w:cs="Times New Roman"/>
          <w:b/>
          <w:bCs/>
          <w:sz w:val="24"/>
          <w:szCs w:val="24"/>
        </w:rPr>
      </w:pPr>
      <w:bookmarkStart w:id="35" w:name="_Toc30321"/>
      <w:bookmarkStart w:id="36" w:name="_Toc26298"/>
      <w:bookmarkStart w:id="37" w:name="_Toc11322"/>
      <w:r w:rsidRPr="00097737">
        <w:rPr>
          <w:rFonts w:ascii="Times New Roman" w:hAnsi="Times New Roman" w:cs="Times New Roman"/>
          <w:b/>
          <w:bCs/>
          <w:sz w:val="24"/>
          <w:szCs w:val="24"/>
        </w:rPr>
        <w:t>Kegunaan Praktis</w:t>
      </w:r>
      <w:bookmarkEnd w:id="35"/>
      <w:bookmarkEnd w:id="36"/>
      <w:bookmarkEnd w:id="37"/>
    </w:p>
    <w:p w14:paraId="683CDB50" w14:textId="77777777" w:rsidR="004A1D65" w:rsidRPr="002B75F4" w:rsidRDefault="004A1D65" w:rsidP="004A1D65">
      <w:pPr>
        <w:numPr>
          <w:ilvl w:val="0"/>
          <w:numId w:val="4"/>
        </w:numPr>
        <w:tabs>
          <w:tab w:val="left" w:pos="142"/>
          <w:tab w:val="left" w:pos="709"/>
        </w:tabs>
        <w:spacing w:line="360" w:lineRule="auto"/>
        <w:ind w:left="709" w:hanging="567"/>
        <w:jc w:val="both"/>
        <w:rPr>
          <w:rFonts w:ascii="Times New Roman" w:hAnsi="Times New Roman" w:cs="Times New Roman"/>
          <w:sz w:val="24"/>
          <w:szCs w:val="24"/>
        </w:rPr>
      </w:pPr>
      <w:r w:rsidRPr="002B75F4">
        <w:rPr>
          <w:rFonts w:ascii="Times New Roman" w:hAnsi="Times New Roman" w:cs="Times New Roman"/>
          <w:sz w:val="24"/>
          <w:szCs w:val="24"/>
        </w:rPr>
        <w:t>Penelitian ini merupakan sumbangan pemikiran bagi pimpinan perusahaan dalam rangka pengambilan keputusan dibidang perpajakan yang akan datang</w:t>
      </w:r>
    </w:p>
    <w:p w14:paraId="01B67557" w14:textId="77777777" w:rsidR="004A1D65" w:rsidRPr="00097737" w:rsidRDefault="004A1D65" w:rsidP="004A1D65">
      <w:pPr>
        <w:numPr>
          <w:ilvl w:val="0"/>
          <w:numId w:val="4"/>
        </w:numPr>
        <w:tabs>
          <w:tab w:val="left" w:pos="142"/>
          <w:tab w:val="left" w:pos="709"/>
        </w:tabs>
        <w:spacing w:line="360" w:lineRule="auto"/>
        <w:ind w:left="709" w:hanging="567"/>
        <w:jc w:val="both"/>
        <w:rPr>
          <w:rFonts w:ascii="Times New Roman" w:hAnsi="Times New Roman" w:cs="Times New Roman"/>
          <w:sz w:val="24"/>
          <w:szCs w:val="24"/>
        </w:rPr>
      </w:pPr>
      <w:r w:rsidRPr="002B75F4">
        <w:rPr>
          <w:rFonts w:ascii="Times New Roman" w:hAnsi="Times New Roman" w:cs="Times New Roman"/>
          <w:sz w:val="24"/>
          <w:szCs w:val="24"/>
        </w:rPr>
        <w:t xml:space="preserve">Penelitian ini dapat dijadikan tolak ukur kinerja dan konsep kerja haru pada bagian perpajakan di </w:t>
      </w:r>
      <w:r>
        <w:rPr>
          <w:rFonts w:ascii="Times New Roman" w:hAnsi="Times New Roman" w:cs="Times New Roman"/>
          <w:sz w:val="24"/>
          <w:szCs w:val="24"/>
        </w:rPr>
        <w:t>Yayasan Pendidikan Di Tangerang</w:t>
      </w:r>
    </w:p>
    <w:p w14:paraId="4FC045F3" w14:textId="77777777" w:rsidR="005057F8" w:rsidRDefault="005057F8"/>
    <w:sectPr w:rsidR="005057F8">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23D64" w14:textId="77777777" w:rsidR="00335910" w:rsidRDefault="00335910" w:rsidP="00E60CBC">
      <w:r>
        <w:separator/>
      </w:r>
    </w:p>
  </w:endnote>
  <w:endnote w:type="continuationSeparator" w:id="0">
    <w:p w14:paraId="1451FC14" w14:textId="77777777" w:rsidR="00335910" w:rsidRDefault="00335910" w:rsidP="00E60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44D88" w14:textId="77777777" w:rsidR="00E60CBC" w:rsidRDefault="00E60C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0DF0" w14:textId="77777777" w:rsidR="00E60CBC" w:rsidRDefault="00E60C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E01FE" w14:textId="77777777" w:rsidR="00E60CBC" w:rsidRDefault="00E60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3340A" w14:textId="77777777" w:rsidR="00335910" w:rsidRDefault="00335910" w:rsidP="00E60CBC">
      <w:r>
        <w:separator/>
      </w:r>
    </w:p>
  </w:footnote>
  <w:footnote w:type="continuationSeparator" w:id="0">
    <w:p w14:paraId="6F158A98" w14:textId="77777777" w:rsidR="00335910" w:rsidRDefault="00335910" w:rsidP="00E60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FF4F4" w14:textId="2E64C053" w:rsidR="00E60CBC" w:rsidRDefault="00E60CBC">
    <w:pPr>
      <w:pStyle w:val="Header"/>
    </w:pPr>
    <w:r>
      <w:rPr>
        <w:noProof/>
      </w:rPr>
      <w:pict w14:anchorId="6A330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1255094"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749E1" w14:textId="41D6F52C" w:rsidR="00E60CBC" w:rsidRDefault="00E60CBC">
    <w:pPr>
      <w:pStyle w:val="Header"/>
    </w:pPr>
    <w:r>
      <w:rPr>
        <w:noProof/>
      </w:rPr>
      <w:pict w14:anchorId="6E886B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1255095"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D5A0" w14:textId="33C43324" w:rsidR="00E60CBC" w:rsidRDefault="00E60CBC">
    <w:pPr>
      <w:pStyle w:val="Header"/>
    </w:pPr>
    <w:r>
      <w:rPr>
        <w:noProof/>
      </w:rPr>
      <w:pict w14:anchorId="08EAA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1255093"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BEE126"/>
    <w:multiLevelType w:val="singleLevel"/>
    <w:tmpl w:val="ACBEE126"/>
    <w:lvl w:ilvl="0">
      <w:start w:val="1"/>
      <w:numFmt w:val="lowerLetter"/>
      <w:lvlText w:val="%1."/>
      <w:lvlJc w:val="left"/>
      <w:pPr>
        <w:tabs>
          <w:tab w:val="left" w:pos="1265"/>
        </w:tabs>
        <w:ind w:left="1265" w:hanging="425"/>
      </w:pPr>
      <w:rPr>
        <w:rFonts w:hint="default"/>
      </w:rPr>
    </w:lvl>
  </w:abstractNum>
  <w:abstractNum w:abstractNumId="1" w15:restartNumberingAfterBreak="0">
    <w:nsid w:val="BE7239CC"/>
    <w:multiLevelType w:val="multilevel"/>
    <w:tmpl w:val="0D78296A"/>
    <w:lvl w:ilvl="0">
      <w:start w:val="1"/>
      <w:numFmt w:val="decimal"/>
      <w:lvlText w:val="%1."/>
      <w:lvlJc w:val="left"/>
      <w:pPr>
        <w:tabs>
          <w:tab w:val="left" w:pos="845"/>
        </w:tabs>
        <w:ind w:left="845" w:hanging="425"/>
      </w:pPr>
      <w:rPr>
        <w:rFonts w:hint="default"/>
      </w:rPr>
    </w:lvl>
    <w:lvl w:ilvl="1">
      <w:start w:val="1"/>
      <w:numFmt w:val="decimal"/>
      <w:isLgl/>
      <w:lvlText w:val="%1.%2"/>
      <w:lvlJc w:val="left"/>
      <w:pPr>
        <w:ind w:left="1080" w:hanging="660"/>
      </w:pPr>
      <w:rPr>
        <w:rFonts w:hint="default"/>
        <w:b/>
      </w:rPr>
    </w:lvl>
    <w:lvl w:ilvl="2">
      <w:start w:val="18"/>
      <w:numFmt w:val="decimal"/>
      <w:isLgl/>
      <w:lvlText w:val="%1.%2.%3"/>
      <w:lvlJc w:val="left"/>
      <w:pPr>
        <w:ind w:left="1140" w:hanging="720"/>
      </w:pPr>
      <w:rPr>
        <w:rFonts w:hint="default"/>
        <w:b/>
      </w:rPr>
    </w:lvl>
    <w:lvl w:ilvl="3">
      <w:start w:val="1"/>
      <w:numFmt w:val="decimal"/>
      <w:isLgl/>
      <w:lvlText w:val="%1.%2.%3.%4"/>
      <w:lvlJc w:val="left"/>
      <w:pPr>
        <w:ind w:left="1140" w:hanging="720"/>
      </w:pPr>
      <w:rPr>
        <w:rFonts w:hint="default"/>
        <w:b/>
      </w:rPr>
    </w:lvl>
    <w:lvl w:ilvl="4">
      <w:start w:val="1"/>
      <w:numFmt w:val="decimal"/>
      <w:isLgl/>
      <w:lvlText w:val="%1.%2.%3.%4.%5"/>
      <w:lvlJc w:val="left"/>
      <w:pPr>
        <w:ind w:left="1500" w:hanging="1080"/>
      </w:pPr>
      <w:rPr>
        <w:rFonts w:hint="default"/>
        <w:b/>
      </w:rPr>
    </w:lvl>
    <w:lvl w:ilvl="5">
      <w:start w:val="1"/>
      <w:numFmt w:val="decimal"/>
      <w:isLgl/>
      <w:lvlText w:val="%1.%2.%3.%4.%5.%6"/>
      <w:lvlJc w:val="left"/>
      <w:pPr>
        <w:ind w:left="1500" w:hanging="1080"/>
      </w:pPr>
      <w:rPr>
        <w:rFonts w:hint="default"/>
        <w:b/>
      </w:rPr>
    </w:lvl>
    <w:lvl w:ilvl="6">
      <w:start w:val="1"/>
      <w:numFmt w:val="decimal"/>
      <w:isLgl/>
      <w:lvlText w:val="%1.%2.%3.%4.%5.%6.%7"/>
      <w:lvlJc w:val="left"/>
      <w:pPr>
        <w:ind w:left="1860" w:hanging="1440"/>
      </w:pPr>
      <w:rPr>
        <w:rFonts w:hint="default"/>
        <w:b/>
      </w:rPr>
    </w:lvl>
    <w:lvl w:ilvl="7">
      <w:start w:val="1"/>
      <w:numFmt w:val="decimal"/>
      <w:isLgl/>
      <w:lvlText w:val="%1.%2.%3.%4.%5.%6.%7.%8"/>
      <w:lvlJc w:val="left"/>
      <w:pPr>
        <w:ind w:left="1860" w:hanging="1440"/>
      </w:pPr>
      <w:rPr>
        <w:rFonts w:hint="default"/>
        <w:b/>
      </w:rPr>
    </w:lvl>
    <w:lvl w:ilvl="8">
      <w:start w:val="1"/>
      <w:numFmt w:val="decimal"/>
      <w:isLgl/>
      <w:lvlText w:val="%1.%2.%3.%4.%5.%6.%7.%8.%9"/>
      <w:lvlJc w:val="left"/>
      <w:pPr>
        <w:ind w:left="2220" w:hanging="1800"/>
      </w:pPr>
      <w:rPr>
        <w:rFonts w:hint="default"/>
        <w:b/>
      </w:rPr>
    </w:lvl>
  </w:abstractNum>
  <w:abstractNum w:abstractNumId="2" w15:restartNumberingAfterBreak="0">
    <w:nsid w:val="0DC250E2"/>
    <w:multiLevelType w:val="singleLevel"/>
    <w:tmpl w:val="0DC250E2"/>
    <w:lvl w:ilvl="0">
      <w:start w:val="1"/>
      <w:numFmt w:val="lowerLetter"/>
      <w:lvlText w:val="%1."/>
      <w:lvlJc w:val="left"/>
      <w:pPr>
        <w:tabs>
          <w:tab w:val="left" w:pos="1265"/>
        </w:tabs>
        <w:ind w:left="1265" w:hanging="425"/>
      </w:pPr>
      <w:rPr>
        <w:rFonts w:hint="default"/>
      </w:rPr>
    </w:lvl>
  </w:abstractNum>
  <w:abstractNum w:abstractNumId="3" w15:restartNumberingAfterBreak="0">
    <w:nsid w:val="5C712E50"/>
    <w:multiLevelType w:val="multilevel"/>
    <w:tmpl w:val="D438ED82"/>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6383223"/>
    <w:multiLevelType w:val="singleLevel"/>
    <w:tmpl w:val="76383223"/>
    <w:lvl w:ilvl="0">
      <w:start w:val="1"/>
      <w:numFmt w:val="decimal"/>
      <w:lvlText w:val="%1."/>
      <w:lvlJc w:val="left"/>
      <w:pPr>
        <w:tabs>
          <w:tab w:val="left" w:pos="845"/>
        </w:tabs>
        <w:ind w:left="845" w:hanging="425"/>
      </w:pPr>
      <w:rPr>
        <w:rFonts w:hint="default"/>
      </w:rPr>
    </w:lvl>
  </w:abstractNum>
  <w:num w:numId="1" w16cid:durableId="1872257707">
    <w:abstractNumId w:val="1"/>
  </w:num>
  <w:num w:numId="2" w16cid:durableId="144516058">
    <w:abstractNumId w:val="4"/>
  </w:num>
  <w:num w:numId="3" w16cid:durableId="1619265001">
    <w:abstractNumId w:val="0"/>
  </w:num>
  <w:num w:numId="4" w16cid:durableId="1027219261">
    <w:abstractNumId w:val="2"/>
  </w:num>
  <w:num w:numId="5" w16cid:durableId="785083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T+NDBuPUVT8TE1tiWKsCx5vi2kAon4H9CxxDP0TiEbWZCA/NVV5uufBavMKK1w4v/UecOHYpBcI8YXlOt8Emzg==" w:salt="rE1yB4LAW3IkMY7+D/VwQ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D65"/>
    <w:rsid w:val="00335910"/>
    <w:rsid w:val="004A1D65"/>
    <w:rsid w:val="004C2C67"/>
    <w:rsid w:val="005057F8"/>
    <w:rsid w:val="00E60CBC"/>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74AF5"/>
  <w15:docId w15:val="{0648E4E5-B89A-4ED3-A37A-C5AF47AE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D65"/>
    <w:pPr>
      <w:spacing w:after="0" w:line="240" w:lineRule="auto"/>
    </w:pPr>
    <w:rPr>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A1D65"/>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4A1D65"/>
    <w:rPr>
      <w:rFonts w:ascii="Times New Roman" w:eastAsia="Times New Roman" w:hAnsi="Times New Roman" w:cs="Times New Roman"/>
      <w:sz w:val="24"/>
      <w:szCs w:val="24"/>
      <w:lang w:val="id" w:eastAsia="en-US"/>
    </w:rPr>
  </w:style>
  <w:style w:type="paragraph" w:styleId="ListParagraph">
    <w:name w:val="List Paragraph"/>
    <w:basedOn w:val="Normal"/>
    <w:uiPriority w:val="34"/>
    <w:qFormat/>
    <w:rsid w:val="004A1D65"/>
    <w:pPr>
      <w:ind w:left="720"/>
      <w:contextualSpacing/>
    </w:pPr>
  </w:style>
  <w:style w:type="paragraph" w:styleId="Header">
    <w:name w:val="header"/>
    <w:basedOn w:val="Normal"/>
    <w:link w:val="HeaderChar"/>
    <w:uiPriority w:val="99"/>
    <w:unhideWhenUsed/>
    <w:rsid w:val="00E60CBC"/>
    <w:pPr>
      <w:tabs>
        <w:tab w:val="center" w:pos="4513"/>
        <w:tab w:val="right" w:pos="9026"/>
      </w:tabs>
    </w:pPr>
  </w:style>
  <w:style w:type="character" w:customStyle="1" w:styleId="HeaderChar">
    <w:name w:val="Header Char"/>
    <w:basedOn w:val="DefaultParagraphFont"/>
    <w:link w:val="Header"/>
    <w:uiPriority w:val="99"/>
    <w:rsid w:val="00E60CBC"/>
    <w:rPr>
      <w:sz w:val="20"/>
      <w:szCs w:val="20"/>
      <w:lang w:val="en-US" w:eastAsia="zh-CN"/>
    </w:rPr>
  </w:style>
  <w:style w:type="paragraph" w:styleId="Footer">
    <w:name w:val="footer"/>
    <w:basedOn w:val="Normal"/>
    <w:link w:val="FooterChar"/>
    <w:uiPriority w:val="99"/>
    <w:unhideWhenUsed/>
    <w:rsid w:val="00E60CBC"/>
    <w:pPr>
      <w:tabs>
        <w:tab w:val="center" w:pos="4513"/>
        <w:tab w:val="right" w:pos="9026"/>
      </w:tabs>
    </w:pPr>
  </w:style>
  <w:style w:type="character" w:customStyle="1" w:styleId="FooterChar">
    <w:name w:val="Footer Char"/>
    <w:basedOn w:val="DefaultParagraphFont"/>
    <w:link w:val="Footer"/>
    <w:uiPriority w:val="99"/>
    <w:rsid w:val="00E60CBC"/>
    <w:rPr>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Ultimate</dc:creator>
  <cp:lastModifiedBy>tsuraya ulfah</cp:lastModifiedBy>
  <cp:revision>3</cp:revision>
  <dcterms:created xsi:type="dcterms:W3CDTF">2023-10-02T03:25:00Z</dcterms:created>
  <dcterms:modified xsi:type="dcterms:W3CDTF">2023-10-17T03:01:00Z</dcterms:modified>
</cp:coreProperties>
</file>