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05F9" w14:textId="77777777" w:rsidR="00584A84" w:rsidRDefault="00584A84" w:rsidP="00584A84">
      <w:pPr>
        <w:pStyle w:val="Heading1"/>
        <w:spacing w:before="208" w:line="465" w:lineRule="auto"/>
        <w:ind w:left="3621" w:right="3639" w:firstLine="5"/>
        <w:jc w:val="center"/>
      </w:pPr>
      <w:r>
        <w:t>BAB I</w:t>
      </w:r>
      <w:r>
        <w:rPr>
          <w:spacing w:val="1"/>
        </w:rPr>
        <w:t xml:space="preserve"> </w:t>
      </w:r>
      <w:bookmarkStart w:id="0" w:name="_bookmark9"/>
      <w:bookmarkEnd w:id="0"/>
      <w:r>
        <w:rPr>
          <w:spacing w:val="-1"/>
        </w:rPr>
        <w:t>PENDAHULUAN</w:t>
      </w:r>
    </w:p>
    <w:p w14:paraId="1EC6ED83" w14:textId="77777777" w:rsidR="00584A84" w:rsidRDefault="00584A84" w:rsidP="00584A84">
      <w:pPr>
        <w:pStyle w:val="BodyText"/>
        <w:spacing w:before="9"/>
        <w:rPr>
          <w:b/>
          <w:sz w:val="30"/>
        </w:rPr>
      </w:pPr>
    </w:p>
    <w:p w14:paraId="50927C14" w14:textId="77777777" w:rsidR="00584A84" w:rsidRDefault="00584A84" w:rsidP="00584A84">
      <w:pPr>
        <w:pStyle w:val="Heading1"/>
        <w:numPr>
          <w:ilvl w:val="1"/>
          <w:numId w:val="15"/>
        </w:numPr>
        <w:tabs>
          <w:tab w:val="left" w:pos="1297"/>
        </w:tabs>
        <w:jc w:val="both"/>
      </w:pPr>
      <w:bookmarkStart w:id="1" w:name="_bookmark10"/>
      <w:bookmarkEnd w:id="1"/>
      <w:r>
        <w:t>Latar</w:t>
      </w:r>
      <w:r>
        <w:rPr>
          <w:spacing w:val="-8"/>
        </w:rPr>
        <w:t xml:space="preserve"> </w:t>
      </w:r>
      <w:r>
        <w:t>Belakang</w:t>
      </w:r>
    </w:p>
    <w:p w14:paraId="1EAEDBAB" w14:textId="77777777" w:rsidR="00584A84" w:rsidRDefault="00584A84" w:rsidP="00584A84">
      <w:pPr>
        <w:pStyle w:val="BodyText"/>
        <w:spacing w:before="132" w:line="360" w:lineRule="auto"/>
        <w:ind w:left="1308" w:right="598" w:firstLine="708"/>
        <w:jc w:val="both"/>
      </w:pPr>
      <w:r>
        <w:t>Pada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globalisasi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peranan penting bagi perekonomian suatu negara. Pemerintah</w:t>
      </w:r>
      <w:r>
        <w:rPr>
          <w:spacing w:val="60"/>
        </w:rPr>
        <w:t xml:space="preserve"> </w:t>
      </w:r>
      <w:r>
        <w:t>dalam hal</w:t>
      </w:r>
      <w:r>
        <w:rPr>
          <w:spacing w:val="1"/>
        </w:rPr>
        <w:t xml:space="preserve"> </w:t>
      </w:r>
      <w:r>
        <w:t>ini berupaya untuk meningkatkan peran pasar modal karena peranannya</w:t>
      </w:r>
      <w:r>
        <w:rPr>
          <w:spacing w:val="1"/>
        </w:rPr>
        <w:t xml:space="preserve"> </w:t>
      </w:r>
      <w:r>
        <w:t>dalam pembangunan nasional merupakan salah satu sumber pembiayaan</w:t>
      </w:r>
      <w:r>
        <w:rPr>
          <w:spacing w:val="1"/>
        </w:rPr>
        <w:t xml:space="preserve"> </w:t>
      </w:r>
      <w:r>
        <w:t>bagi dunia usaha dan sarana investasi bagi masyarakat. Pasar modal juga</w:t>
      </w:r>
      <w:r>
        <w:rPr>
          <w:spacing w:val="1"/>
        </w:rPr>
        <w:t xml:space="preserve"> </w:t>
      </w:r>
      <w:r>
        <w:t>berperan sebagai sarana dalam mencari dana yang bersifat jangka panjang</w:t>
      </w:r>
      <w:r>
        <w:rPr>
          <w:spacing w:val="1"/>
        </w:rPr>
        <w:t xml:space="preserve"> </w:t>
      </w:r>
      <w:r>
        <w:t>seperti</w:t>
      </w:r>
      <w:r>
        <w:rPr>
          <w:spacing w:val="-3"/>
        </w:rPr>
        <w:t xml:space="preserve"> </w:t>
      </w:r>
      <w:r>
        <w:t>penerbitan</w:t>
      </w:r>
      <w:r>
        <w:rPr>
          <w:spacing w:val="-2"/>
        </w:rPr>
        <w:t xml:space="preserve"> </w:t>
      </w:r>
      <w:r>
        <w:t>saham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obligasi</w:t>
      </w:r>
      <w:r>
        <w:rPr>
          <w:spacing w:val="2"/>
        </w:rPr>
        <w:t xml:space="preserve"> </w:t>
      </w:r>
      <w:r>
        <w:t>(Wahyuni,</w:t>
      </w:r>
      <w:r>
        <w:rPr>
          <w:spacing w:val="1"/>
        </w:rPr>
        <w:t xml:space="preserve"> </w:t>
      </w:r>
      <w:r>
        <w:t>Arfan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Shabri,</w:t>
      </w:r>
      <w:r>
        <w:rPr>
          <w:spacing w:val="-2"/>
        </w:rPr>
        <w:t xml:space="preserve"> </w:t>
      </w:r>
      <w:r>
        <w:t>2015).</w:t>
      </w:r>
    </w:p>
    <w:p w14:paraId="352DDEC7" w14:textId="77777777" w:rsidR="00584A84" w:rsidRDefault="00584A84" w:rsidP="00584A84">
      <w:pPr>
        <w:pStyle w:val="BodyText"/>
        <w:spacing w:before="3" w:line="360" w:lineRule="auto"/>
        <w:ind w:left="1308" w:right="603" w:firstLine="720"/>
        <w:jc w:val="both"/>
      </w:pPr>
      <w:r>
        <w:t>Perkembangan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meningkat,</w:t>
      </w:r>
      <w:r>
        <w:rPr>
          <w:spacing w:val="1"/>
        </w:rPr>
        <w:t xml:space="preserve"> </w:t>
      </w:r>
      <w:r>
        <w:t>menuntut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stabilitas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kelangsungan</w:t>
      </w:r>
      <w:r>
        <w:rPr>
          <w:spacing w:val="1"/>
        </w:rPr>
        <w:t xml:space="preserve"> </w:t>
      </w:r>
      <w:r>
        <w:t>hidupnya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ketat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perusahaan yang go public di pasar modal. Manajemen perusahaan harus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memaksimumkan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pemegang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kewenangan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investasi,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pendanaan,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dividen.</w:t>
      </w:r>
      <w:r>
        <w:rPr>
          <w:spacing w:val="1"/>
        </w:rPr>
        <w:t xml:space="preserve"> </w:t>
      </w:r>
      <w:r>
        <w:t>Keputusan investasi bagi pemegang saham sangat penting karena investasi</w:t>
      </w:r>
      <w:r>
        <w:rPr>
          <w:spacing w:val="-57"/>
        </w:rPr>
        <w:t xml:space="preserve"> </w:t>
      </w:r>
      <w:r>
        <w:t>dijadikan indikator eksistensi perusahaan yang apabila perusahaan tidak</w:t>
      </w:r>
      <w:r>
        <w:rPr>
          <w:spacing w:val="1"/>
        </w:rPr>
        <w:t xml:space="preserve"> </w:t>
      </w:r>
      <w:r>
        <w:t>memiliki investasi baru, maka perusahaan tersebut tidak memiliki prospek</w:t>
      </w:r>
      <w:r>
        <w:rPr>
          <w:spacing w:val="1"/>
        </w:rPr>
        <w:t xml:space="preserve"> </w:t>
      </w:r>
      <w:r>
        <w:t>positif</w:t>
      </w:r>
      <w:r>
        <w:rPr>
          <w:spacing w:val="-1"/>
        </w:rPr>
        <w:t xml:space="preserve"> </w:t>
      </w:r>
      <w:r>
        <w:t>(Anjani, 2012).</w:t>
      </w:r>
    </w:p>
    <w:p w14:paraId="3BC83FDA" w14:textId="77777777" w:rsidR="00584A84" w:rsidRDefault="00584A84" w:rsidP="00584A84">
      <w:pPr>
        <w:pStyle w:val="BodyText"/>
        <w:spacing w:before="1" w:line="360" w:lineRule="auto"/>
        <w:ind w:left="1308" w:right="600" w:firstLine="720"/>
        <w:jc w:val="both"/>
      </w:pP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keuntungan yang tinggi dengan tingkat resiko tertentu. Keuntungan 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dikelola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menaikkan nilai perusahaan, dan nilai perusahaan sendiri ditentukan oleh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investasi.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berinvestasi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menghasilkan</w:t>
      </w:r>
      <w:r>
        <w:rPr>
          <w:spacing w:val="16"/>
        </w:rPr>
        <w:t xml:space="preserve"> </w:t>
      </w:r>
      <w:r>
        <w:t>keuntungan</w:t>
      </w:r>
      <w:r>
        <w:rPr>
          <w:spacing w:val="17"/>
        </w:rPr>
        <w:t xml:space="preserve"> </w:t>
      </w:r>
      <w:r>
        <w:t>dengan</w:t>
      </w:r>
      <w:r>
        <w:rPr>
          <w:spacing w:val="17"/>
        </w:rPr>
        <w:t xml:space="preserve"> </w:t>
      </w:r>
      <w:r>
        <w:t>menggunakan</w:t>
      </w:r>
      <w:r>
        <w:rPr>
          <w:spacing w:val="17"/>
        </w:rPr>
        <w:t xml:space="preserve"> </w:t>
      </w:r>
      <w:r>
        <w:t>sumber</w:t>
      </w:r>
      <w:r>
        <w:rPr>
          <w:spacing w:val="17"/>
        </w:rPr>
        <w:t xml:space="preserve"> </w:t>
      </w:r>
      <w:r>
        <w:t>daya</w:t>
      </w:r>
      <w:r>
        <w:rPr>
          <w:spacing w:val="18"/>
        </w:rPr>
        <w:t xml:space="preserve"> </w:t>
      </w:r>
      <w:r>
        <w:t>perusahaan</w:t>
      </w:r>
    </w:p>
    <w:p w14:paraId="0C465395" w14:textId="77777777" w:rsidR="00584A84" w:rsidRDefault="00584A84" w:rsidP="00584A84">
      <w:pPr>
        <w:pStyle w:val="BodyText"/>
        <w:rPr>
          <w:sz w:val="20"/>
        </w:rPr>
      </w:pPr>
    </w:p>
    <w:p w14:paraId="01013640" w14:textId="77777777" w:rsidR="00584A84" w:rsidRDefault="00584A84" w:rsidP="00584A84">
      <w:pPr>
        <w:pStyle w:val="BodyText"/>
        <w:rPr>
          <w:sz w:val="20"/>
        </w:rPr>
      </w:pPr>
    </w:p>
    <w:p w14:paraId="268AF4CB" w14:textId="77777777" w:rsidR="00584A84" w:rsidRDefault="00584A84" w:rsidP="00584A84">
      <w:pPr>
        <w:pStyle w:val="BodyText"/>
        <w:rPr>
          <w:sz w:val="20"/>
        </w:rPr>
      </w:pPr>
    </w:p>
    <w:p w14:paraId="3BDDC46C" w14:textId="77777777" w:rsidR="00584A84" w:rsidRDefault="00584A84" w:rsidP="00584A84">
      <w:pPr>
        <w:pStyle w:val="BodyText"/>
        <w:rPr>
          <w:sz w:val="20"/>
        </w:rPr>
      </w:pPr>
    </w:p>
    <w:p w14:paraId="45C53CD0" w14:textId="77777777" w:rsidR="00584A84" w:rsidRDefault="00584A84" w:rsidP="00584A84">
      <w:pPr>
        <w:pStyle w:val="BodyText"/>
        <w:spacing w:before="1"/>
        <w:rPr>
          <w:sz w:val="18"/>
        </w:rPr>
      </w:pPr>
    </w:p>
    <w:p w14:paraId="3ABAC3FD" w14:textId="77777777" w:rsidR="00584A84" w:rsidRDefault="00584A84" w:rsidP="00584A84">
      <w:pPr>
        <w:ind w:right="10"/>
        <w:jc w:val="center"/>
        <w:rPr>
          <w:rFonts w:ascii="Calibri"/>
        </w:rPr>
      </w:pPr>
      <w:r>
        <w:rPr>
          <w:rFonts w:ascii="Calibri"/>
        </w:rPr>
        <w:t>1</w:t>
      </w:r>
    </w:p>
    <w:p w14:paraId="29FDA53E" w14:textId="77777777" w:rsidR="00584A84" w:rsidRDefault="00584A84" w:rsidP="00584A84">
      <w:pPr>
        <w:jc w:val="center"/>
        <w:rPr>
          <w:rFonts w:ascii="Calibri"/>
        </w:rPr>
        <w:sectPr w:rsidR="00584A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600" w:right="1100" w:bottom="280" w:left="1680" w:header="763" w:footer="0" w:gutter="0"/>
          <w:pgNumType w:start="1"/>
          <w:cols w:space="720"/>
        </w:sectPr>
      </w:pPr>
    </w:p>
    <w:p w14:paraId="02B8F752" w14:textId="77777777" w:rsidR="00584A84" w:rsidRDefault="00584A84" w:rsidP="00584A84">
      <w:pPr>
        <w:pStyle w:val="BodyText"/>
        <w:rPr>
          <w:rFonts w:ascii="Calibri"/>
          <w:sz w:val="20"/>
        </w:rPr>
      </w:pPr>
    </w:p>
    <w:p w14:paraId="0CF4B652" w14:textId="77777777" w:rsidR="00584A84" w:rsidRDefault="00584A84" w:rsidP="00584A84">
      <w:pPr>
        <w:pStyle w:val="BodyText"/>
        <w:rPr>
          <w:rFonts w:ascii="Calibri"/>
          <w:sz w:val="27"/>
        </w:rPr>
      </w:pPr>
    </w:p>
    <w:p w14:paraId="23031DBE" w14:textId="77777777" w:rsidR="00584A84" w:rsidRDefault="00584A84" w:rsidP="00584A84">
      <w:pPr>
        <w:pStyle w:val="BodyText"/>
        <w:spacing w:before="90" w:line="362" w:lineRule="auto"/>
        <w:ind w:left="1308" w:right="603"/>
        <w:jc w:val="both"/>
        <w:rPr>
          <w:rFonts w:ascii="Calibri"/>
          <w:sz w:val="22"/>
        </w:rPr>
      </w:pPr>
      <w:r>
        <w:t>secara efisien, maka perusahaan akan memperoleh kepercayaan dari calon</w:t>
      </w:r>
      <w:r>
        <w:rPr>
          <w:spacing w:val="1"/>
        </w:rPr>
        <w:t xml:space="preserve"> </w:t>
      </w:r>
      <w:r>
        <w:t>investor</w:t>
      </w:r>
      <w:r>
        <w:rPr>
          <w:spacing w:val="-1"/>
        </w:rPr>
        <w:t xml:space="preserve"> </w:t>
      </w:r>
      <w:r>
        <w:t>untuk membeli sahamnya</w:t>
      </w:r>
      <w:r>
        <w:rPr>
          <w:rFonts w:ascii="Calibri"/>
          <w:sz w:val="22"/>
        </w:rPr>
        <w:t>.</w:t>
      </w:r>
    </w:p>
    <w:p w14:paraId="4998C41A" w14:textId="77777777" w:rsidR="00584A84" w:rsidRDefault="00584A84" w:rsidP="00584A84">
      <w:pPr>
        <w:pStyle w:val="BodyText"/>
        <w:spacing w:line="360" w:lineRule="auto"/>
        <w:ind w:left="1308" w:right="600" w:firstLine="720"/>
        <w:jc w:val="both"/>
      </w:pPr>
      <w:r>
        <w:t>Penilaian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 laporan dalam bentuk informasi yang sangat diperlukan bagi</w:t>
      </w:r>
      <w:r>
        <w:rPr>
          <w:spacing w:val="1"/>
        </w:rPr>
        <w:t xml:space="preserve"> </w:t>
      </w:r>
      <w:r>
        <w:t>investor dalam pengambilan keputusan. Informasi yang terdapat di dalam</w:t>
      </w:r>
      <w:r>
        <w:rPr>
          <w:spacing w:val="1"/>
        </w:rPr>
        <w:t xml:space="preserve"> </w:t>
      </w:r>
      <w:r>
        <w:t>laporan keuangan suatu perusahaan merupakan alat yang andal bagi para</w:t>
      </w:r>
      <w:r>
        <w:rPr>
          <w:spacing w:val="1"/>
        </w:rPr>
        <w:t xml:space="preserve"> </w:t>
      </w:r>
      <w:r>
        <w:t>pemakai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ketidakpastian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pengambilan</w:t>
      </w:r>
      <w:r>
        <w:rPr>
          <w:spacing w:val="-2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>ekonomi</w:t>
      </w:r>
      <w:r>
        <w:rPr>
          <w:spacing w:val="-2"/>
        </w:rPr>
        <w:t xml:space="preserve"> </w:t>
      </w:r>
      <w:r>
        <w:t>(Migayana dan</w:t>
      </w:r>
      <w:r>
        <w:rPr>
          <w:spacing w:val="-2"/>
        </w:rPr>
        <w:t xml:space="preserve"> </w:t>
      </w:r>
      <w:r>
        <w:t>Ratnawati,</w:t>
      </w:r>
      <w:r>
        <w:rPr>
          <w:spacing w:val="-1"/>
        </w:rPr>
        <w:t xml:space="preserve"> </w:t>
      </w:r>
      <w:r>
        <w:t>2014).</w:t>
      </w:r>
    </w:p>
    <w:p w14:paraId="04A7EBFC" w14:textId="77777777" w:rsidR="00584A84" w:rsidRDefault="00584A84" w:rsidP="00584A84">
      <w:pPr>
        <w:pStyle w:val="BodyText"/>
        <w:spacing w:line="360" w:lineRule="auto"/>
        <w:ind w:left="1308" w:right="599" w:firstLine="720"/>
        <w:jc w:val="both"/>
      </w:pPr>
      <w:r>
        <w:t>Keputusan-keputusan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pemakai laporan keuangan membutuhkan suatu analisis untuk menilai atau</w:t>
      </w:r>
      <w:r>
        <w:rPr>
          <w:spacing w:val="-57"/>
        </w:rPr>
        <w:t xml:space="preserve"> </w:t>
      </w:r>
      <w:r>
        <w:t>mengukur kemampuan perusahaan dalam menghasilkan laba dan arus kas,</w:t>
      </w:r>
      <w:r>
        <w:rPr>
          <w:spacing w:val="1"/>
        </w:rPr>
        <w:t xml:space="preserve"> </w:t>
      </w:r>
      <w:r>
        <w:t>serta keakuratan dari hasil analisis tersebut. Analisis yang dilakukan 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memprediksi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mendatang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merupakan alat bantu yang penting untuk pengambilan keputusan 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mendatang</w:t>
      </w:r>
      <w:r>
        <w:rPr>
          <w:spacing w:val="-5"/>
        </w:rPr>
        <w:t xml:space="preserve"> </w:t>
      </w:r>
      <w:r>
        <w:t>(Triyono, 2011).</w:t>
      </w:r>
    </w:p>
    <w:p w14:paraId="3914C5C4" w14:textId="77777777" w:rsidR="00584A84" w:rsidRDefault="00584A84" w:rsidP="00584A84">
      <w:pPr>
        <w:pStyle w:val="BodyText"/>
        <w:spacing w:line="360" w:lineRule="auto"/>
        <w:ind w:left="1308" w:right="597" w:firstLine="720"/>
        <w:jc w:val="both"/>
      </w:pPr>
      <w:r>
        <w:t>Menurut Anjani (2012) keputusan investasi adalah suatu kebijakan</w:t>
      </w:r>
      <w:r>
        <w:rPr>
          <w:spacing w:val="1"/>
        </w:rPr>
        <w:t xml:space="preserve"> </w:t>
      </w:r>
      <w:r>
        <w:t>atau keputusan yang diambil untuk menanamkan modal pada satu 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datang.</w:t>
      </w:r>
      <w:r>
        <w:rPr>
          <w:spacing w:val="-57"/>
        </w:rPr>
        <w:t xml:space="preserve"> </w:t>
      </w:r>
      <w:r>
        <w:t>Investasi dapat dilakukan dengan tujuan ekspansi atau untuk menempatkan</w:t>
      </w:r>
      <w:r>
        <w:rPr>
          <w:spacing w:val="-57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nantinya</w:t>
      </w:r>
      <w:r>
        <w:rPr>
          <w:spacing w:val="60"/>
        </w:rPr>
        <w:t xml:space="preserve"> </w:t>
      </w:r>
      <w:r>
        <w:t>diharapkan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 return yang tinggi bagi investor (Rahmiati dan Huda, 2015).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dapat mengelola dan menggunakan sumber daya yang ada secara efisien.</w:t>
      </w:r>
      <w:r>
        <w:rPr>
          <w:spacing w:val="1"/>
        </w:rPr>
        <w:t xml:space="preserve"> </w:t>
      </w:r>
      <w:r>
        <w:t>Tingkat keuntungan yang didapatkan oleh perusahaan akan mempengaruhi</w:t>
      </w:r>
      <w:r>
        <w:rPr>
          <w:spacing w:val="-57"/>
        </w:rPr>
        <w:t xml:space="preserve"> </w:t>
      </w:r>
      <w:r>
        <w:t>nilai perusahaan, serta berdampak pada kemakmuran yang diterima oleh</w:t>
      </w:r>
      <w:r>
        <w:rPr>
          <w:spacing w:val="1"/>
        </w:rPr>
        <w:t xml:space="preserve"> </w:t>
      </w:r>
      <w:r>
        <w:t>pemilik</w:t>
      </w:r>
      <w:r>
        <w:rPr>
          <w:spacing w:val="-1"/>
        </w:rPr>
        <w:t xml:space="preserve"> </w:t>
      </w:r>
      <w:r>
        <w:t>perusahaan.</w:t>
      </w:r>
    </w:p>
    <w:p w14:paraId="6CF3B1EA" w14:textId="77777777" w:rsidR="00584A84" w:rsidRDefault="00584A84" w:rsidP="00584A84">
      <w:pPr>
        <w:pStyle w:val="BodyText"/>
        <w:spacing w:line="362" w:lineRule="auto"/>
        <w:ind w:left="1297" w:right="596" w:firstLine="720"/>
        <w:jc w:val="both"/>
      </w:pPr>
      <w:r>
        <w:t>Faktor</w:t>
      </w:r>
      <w:r>
        <w:rPr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didasarkan</w:t>
      </w:r>
      <w:r>
        <w:rPr>
          <w:spacing w:val="2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teori</w:t>
      </w:r>
      <w:r>
        <w:rPr>
          <w:spacing w:val="4"/>
        </w:rPr>
        <w:t xml:space="preserve"> </w:t>
      </w:r>
      <w:r>
        <w:t>agensi</w:t>
      </w:r>
      <w:r>
        <w:rPr>
          <w:spacing w:val="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dikemukakan</w:t>
      </w:r>
      <w:r>
        <w:rPr>
          <w:spacing w:val="2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t>Jensen</w:t>
      </w:r>
      <w:r>
        <w:rPr>
          <w:spacing w:val="12"/>
        </w:rPr>
        <w:t xml:space="preserve"> </w:t>
      </w:r>
      <w:r>
        <w:rPr>
          <w:i/>
        </w:rPr>
        <w:t>and</w:t>
      </w:r>
      <w:r>
        <w:rPr>
          <w:i/>
          <w:spacing w:val="4"/>
        </w:rPr>
        <w:t xml:space="preserve"> </w:t>
      </w:r>
      <w:r>
        <w:t>Meckling</w:t>
      </w:r>
    </w:p>
    <w:p w14:paraId="5BFD434F" w14:textId="77777777" w:rsidR="00584A84" w:rsidRDefault="00584A84" w:rsidP="00584A84">
      <w:pPr>
        <w:spacing w:line="362" w:lineRule="auto"/>
        <w:jc w:val="both"/>
        <w:sectPr w:rsidR="00584A84">
          <w:pgSz w:w="11910" w:h="16840"/>
          <w:pgMar w:top="1600" w:right="1100" w:bottom="280" w:left="1680" w:header="763" w:footer="0" w:gutter="0"/>
          <w:cols w:space="720"/>
        </w:sectPr>
      </w:pPr>
    </w:p>
    <w:p w14:paraId="1E0C1DB8" w14:textId="77777777" w:rsidR="00584A84" w:rsidRDefault="00584A84" w:rsidP="00584A84">
      <w:pPr>
        <w:pStyle w:val="BodyText"/>
        <w:rPr>
          <w:sz w:val="20"/>
        </w:rPr>
      </w:pPr>
    </w:p>
    <w:p w14:paraId="51DCE486" w14:textId="77777777" w:rsidR="00584A84" w:rsidRDefault="00584A84" w:rsidP="00584A84">
      <w:pPr>
        <w:pStyle w:val="BodyText"/>
        <w:spacing w:before="11"/>
        <w:rPr>
          <w:sz w:val="29"/>
        </w:rPr>
      </w:pPr>
    </w:p>
    <w:p w14:paraId="2237C9DD" w14:textId="77777777" w:rsidR="00584A84" w:rsidRDefault="00584A84" w:rsidP="00584A84">
      <w:pPr>
        <w:pStyle w:val="BodyText"/>
        <w:spacing w:before="90" w:line="360" w:lineRule="auto"/>
        <w:ind w:left="1297" w:right="596"/>
        <w:jc w:val="both"/>
      </w:pPr>
      <w:r>
        <w:t>(1976). Teori agensi menjelaskan bahwa antarapihak manajemen dengan</w:t>
      </w:r>
      <w:r>
        <w:rPr>
          <w:spacing w:val="1"/>
        </w:rPr>
        <w:t xml:space="preserve"> </w:t>
      </w:r>
      <w:r>
        <w:t>pemegang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(investor</w:t>
      </w:r>
      <w:r>
        <w:rPr>
          <w:spacing w:val="1"/>
        </w:rPr>
        <w:t xml:space="preserve"> </w:t>
      </w:r>
      <w:r>
        <w:t>institusional)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keagenanyang</w:t>
      </w:r>
      <w:r>
        <w:rPr>
          <w:spacing w:val="-57"/>
        </w:rPr>
        <w:t xml:space="preserve"> </w:t>
      </w:r>
      <w:r>
        <w:t>disebabkan oleh adanya pemisahan kepemilikan (Jensen and Meckling,</w:t>
      </w:r>
      <w:r>
        <w:rPr>
          <w:spacing w:val="1"/>
        </w:rPr>
        <w:t xml:space="preserve"> </w:t>
      </w:r>
      <w:r>
        <w:t>1976).</w:t>
      </w:r>
      <w:r>
        <w:rPr>
          <w:spacing w:val="1"/>
        </w:rPr>
        <w:t xml:space="preserve"> </w:t>
      </w:r>
      <w:r>
        <w:t>Pemisahan</w:t>
      </w:r>
      <w:r>
        <w:rPr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perbedaaan</w:t>
      </w:r>
      <w:r>
        <w:rPr>
          <w:spacing w:val="1"/>
        </w:rPr>
        <w:t xml:space="preserve"> </w:t>
      </w:r>
      <w:r>
        <w:t>kepentingan diantara pihak manajemen dan investor institusional, sehingga</w:t>
      </w:r>
      <w:r>
        <w:rPr>
          <w:spacing w:val="-57"/>
        </w:rPr>
        <w:t xml:space="preserve"> </w:t>
      </w:r>
      <w:r>
        <w:t>masalah keagenan tidak dapat dihindari (Sudana, 2011:11).Salah satu 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mengurangimasalah</w:t>
      </w:r>
      <w:r>
        <w:rPr>
          <w:spacing w:val="1"/>
        </w:rPr>
        <w:t xml:space="preserve"> </w:t>
      </w:r>
      <w:r>
        <w:t>keagenan</w:t>
      </w:r>
      <w:r>
        <w:rPr>
          <w:spacing w:val="1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 biaya</w:t>
      </w:r>
      <w:r>
        <w:rPr>
          <w:spacing w:val="3"/>
        </w:rPr>
        <w:t xml:space="preserve"> </w:t>
      </w:r>
      <w:r>
        <w:t>agensi</w:t>
      </w:r>
      <w:r>
        <w:rPr>
          <w:spacing w:val="-1"/>
        </w:rPr>
        <w:t xml:space="preserve"> </w:t>
      </w:r>
      <w:r>
        <w:t>(Jensen and</w:t>
      </w:r>
      <w:r>
        <w:rPr>
          <w:spacing w:val="-1"/>
        </w:rPr>
        <w:t xml:space="preserve"> </w:t>
      </w:r>
      <w:r>
        <w:t>Meckling, 1976:5-7).</w:t>
      </w:r>
    </w:p>
    <w:p w14:paraId="5147ED50" w14:textId="77777777" w:rsidR="00584A84" w:rsidRDefault="00584A84" w:rsidP="00584A84">
      <w:pPr>
        <w:pStyle w:val="BodyText"/>
        <w:spacing w:before="1" w:line="360" w:lineRule="auto"/>
        <w:ind w:left="1297" w:right="598" w:firstLine="720"/>
        <w:jc w:val="both"/>
      </w:pP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(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statement</w:t>
      </w:r>
      <w:r>
        <w:t>)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merupakan gambaran yang menjelaskan tentang kondisi keuangan suatu</w:t>
      </w:r>
      <w:r>
        <w:rPr>
          <w:spacing w:val="1"/>
        </w:rPr>
        <w:t xml:space="preserve"> </w:t>
      </w:r>
      <w:r>
        <w:t>perusahaan. Disinilah bagian yang paling banyak diteliti dan dilihat oleh</w:t>
      </w:r>
      <w:r>
        <w:rPr>
          <w:spacing w:val="1"/>
        </w:rPr>
        <w:t xml:space="preserve"> </w:t>
      </w:r>
      <w:r>
        <w:t>para investor dalam rangka mengetahui kondisi suatu perusahaan sehat</w:t>
      </w:r>
      <w:r>
        <w:rPr>
          <w:spacing w:val="1"/>
        </w:rPr>
        <w:t xml:space="preserve"> </w:t>
      </w:r>
      <w:r>
        <w:t>atautidak,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rPr>
          <w:i/>
        </w:rPr>
        <w:t>liquid</w:t>
      </w:r>
      <w:r>
        <w:rPr>
          <w:i/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maka itu menunjukan bahwa perusahaan sudah menunjukan kecendrungan</w:t>
      </w:r>
      <w:r>
        <w:rPr>
          <w:spacing w:val="-57"/>
        </w:rPr>
        <w:t xml:space="preserve"> </w:t>
      </w:r>
      <w:r>
        <w:t>tidak sehat lagi dan membutuhkan dana untuk membantunya mencapai</w:t>
      </w:r>
      <w:r>
        <w:rPr>
          <w:spacing w:val="1"/>
        </w:rPr>
        <w:t xml:space="preserve"> </w:t>
      </w:r>
      <w:r>
        <w:t>liquiditas</w:t>
      </w:r>
      <w:r>
        <w:rPr>
          <w:spacing w:val="-3"/>
        </w:rPr>
        <w:t xml:space="preserve"> </w:t>
      </w:r>
      <w:r>
        <w:t>kembali.</w:t>
      </w:r>
    </w:p>
    <w:p w14:paraId="4F680195" w14:textId="77777777" w:rsidR="00584A84" w:rsidRDefault="00584A84" w:rsidP="00584A84">
      <w:pPr>
        <w:pStyle w:val="BodyText"/>
        <w:spacing w:line="360" w:lineRule="auto"/>
        <w:ind w:left="1297" w:right="595" w:firstLine="720"/>
        <w:jc w:val="both"/>
      </w:pPr>
      <w:r>
        <w:t>Akuntansi menghasilkan informasi. Lebih spesifik lagi berkaitan</w:t>
      </w:r>
      <w:r>
        <w:rPr>
          <w:spacing w:val="1"/>
        </w:rPr>
        <w:t xml:space="preserve"> </w:t>
      </w:r>
      <w:r>
        <w:t>dengan informasi yang relatif lebih terbuka untuk pihak eksternal adalah</w:t>
      </w:r>
      <w:r>
        <w:rPr>
          <w:spacing w:val="1"/>
        </w:rPr>
        <w:t xml:space="preserve"> </w:t>
      </w:r>
      <w:r>
        <w:t>laoran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hasilkan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pengguna yang cenderung merupakan pihak eksternal perusahaan maka</w:t>
      </w:r>
      <w:r>
        <w:rPr>
          <w:spacing w:val="1"/>
        </w:rPr>
        <w:t xml:space="preserve"> </w:t>
      </w:r>
      <w:r>
        <w:t>penentu standart kepentingan sangat berkepentingan dengan proses output</w:t>
      </w:r>
      <w:r>
        <w:rPr>
          <w:spacing w:val="1"/>
        </w:rPr>
        <w:t xml:space="preserve"> </w:t>
      </w:r>
      <w:r>
        <w:t xml:space="preserve">dari laporan keuangan yang dihasilkan oleh akuntansi tersebut (Lambert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 xml:space="preserve">al, </w:t>
      </w:r>
      <w:r>
        <w:t>2007</w:t>
      </w:r>
      <w:r>
        <w:rPr>
          <w:color w:val="303031"/>
        </w:rPr>
        <w:t>).</w:t>
      </w:r>
    </w:p>
    <w:p w14:paraId="6411A411" w14:textId="77777777" w:rsidR="00584A84" w:rsidRDefault="00584A84" w:rsidP="00584A84">
      <w:pPr>
        <w:pStyle w:val="BodyText"/>
        <w:spacing w:before="2" w:line="360" w:lineRule="auto"/>
        <w:ind w:left="1297" w:right="596" w:firstLine="720"/>
        <w:jc w:val="both"/>
      </w:pPr>
      <w:r>
        <w:t>Fokus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(</w:t>
      </w:r>
      <w:r>
        <w:rPr>
          <w:i/>
        </w:rPr>
        <w:t>earning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komponennya.</w:t>
      </w:r>
      <w:r>
        <w:rPr>
          <w:spacing w:val="1"/>
        </w:rPr>
        <w:t xml:space="preserve"> </w:t>
      </w:r>
      <w:r>
        <w:t>Investor,</w:t>
      </w:r>
      <w:r>
        <w:rPr>
          <w:spacing w:val="1"/>
        </w:rPr>
        <w:t xml:space="preserve"> </w:t>
      </w:r>
      <w:r>
        <w:t>kreditor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 xml:space="preserve">keuangan lainnya yang ingin menilai prospek </w:t>
      </w:r>
      <w:r>
        <w:rPr>
          <w:i/>
        </w:rPr>
        <w:t xml:space="preserve">net cash inflow </w:t>
      </w:r>
      <w:r>
        <w:t>perusahaan,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menjadi bagian</w:t>
      </w:r>
      <w:r>
        <w:rPr>
          <w:spacing w:val="1"/>
        </w:rPr>
        <w:t xml:space="preserve"> </w:t>
      </w:r>
      <w:r>
        <w:t>yang penting untuk</w:t>
      </w:r>
      <w:r>
        <w:rPr>
          <w:spacing w:val="1"/>
        </w:rPr>
        <w:t xml:space="preserve"> </w:t>
      </w:r>
      <w:r>
        <w:t>didisksikan.</w:t>
      </w:r>
      <w:r>
        <w:rPr>
          <w:spacing w:val="1"/>
        </w:rPr>
        <w:t xml:space="preserve"> </w:t>
      </w:r>
      <w:r>
        <w:t>Laporan</w:t>
      </w:r>
      <w:r>
        <w:rPr>
          <w:spacing w:val="60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42"/>
        </w:rPr>
        <w:t xml:space="preserve"> </w:t>
      </w:r>
      <w:r>
        <w:t>hanya</w:t>
      </w:r>
      <w:r>
        <w:rPr>
          <w:spacing w:val="48"/>
        </w:rPr>
        <w:t xml:space="preserve"> </w:t>
      </w:r>
      <w:r>
        <w:t>menunjukan</w:t>
      </w:r>
      <w:r>
        <w:rPr>
          <w:spacing w:val="46"/>
        </w:rPr>
        <w:t xml:space="preserve"> </w:t>
      </w:r>
      <w:r>
        <w:t>penerimaan</w:t>
      </w:r>
      <w:r>
        <w:rPr>
          <w:spacing w:val="47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pembayaran</w:t>
      </w:r>
      <w:r>
        <w:rPr>
          <w:spacing w:val="47"/>
        </w:rPr>
        <w:t xml:space="preserve"> </w:t>
      </w:r>
      <w:r>
        <w:t>kas</w:t>
      </w:r>
      <w:r>
        <w:rPr>
          <w:spacing w:val="45"/>
        </w:rPr>
        <w:t xml:space="preserve"> </w:t>
      </w:r>
      <w:r>
        <w:t>pada</w:t>
      </w:r>
      <w:r>
        <w:rPr>
          <w:spacing w:val="48"/>
        </w:rPr>
        <w:t xml:space="preserve"> </w:t>
      </w:r>
      <w:r>
        <w:t>periode</w:t>
      </w:r>
    </w:p>
    <w:p w14:paraId="13D01272" w14:textId="77777777" w:rsidR="00584A84" w:rsidRDefault="00584A84" w:rsidP="00584A84">
      <w:pPr>
        <w:spacing w:line="360" w:lineRule="auto"/>
        <w:jc w:val="both"/>
        <w:sectPr w:rsidR="00584A84">
          <w:pgSz w:w="11910" w:h="16840"/>
          <w:pgMar w:top="1600" w:right="1100" w:bottom="280" w:left="1680" w:header="763" w:footer="0" w:gutter="0"/>
          <w:cols w:space="720"/>
        </w:sectPr>
      </w:pPr>
    </w:p>
    <w:p w14:paraId="306052F7" w14:textId="77777777" w:rsidR="00584A84" w:rsidRDefault="00584A84" w:rsidP="00584A84">
      <w:pPr>
        <w:pStyle w:val="BodyText"/>
        <w:rPr>
          <w:sz w:val="20"/>
        </w:rPr>
      </w:pPr>
    </w:p>
    <w:p w14:paraId="7A5BA65E" w14:textId="77777777" w:rsidR="00584A84" w:rsidRDefault="00584A84" w:rsidP="00584A84">
      <w:pPr>
        <w:pStyle w:val="BodyText"/>
        <w:spacing w:before="11"/>
        <w:rPr>
          <w:sz w:val="29"/>
        </w:rPr>
      </w:pPr>
    </w:p>
    <w:p w14:paraId="290A5FC8" w14:textId="77777777" w:rsidR="00584A84" w:rsidRDefault="00584A84" w:rsidP="00584A84">
      <w:pPr>
        <w:pStyle w:val="BodyText"/>
        <w:spacing w:before="90" w:line="357" w:lineRule="auto"/>
        <w:ind w:left="1297" w:right="599"/>
        <w:jc w:val="both"/>
      </w:pPr>
      <w:r>
        <w:t>yang pendek tidak cukup mampu untuk menunjukan kesuksesan kinerja</w:t>
      </w:r>
      <w:r>
        <w:rPr>
          <w:spacing w:val="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perusahaan</w:t>
      </w:r>
      <w:r>
        <w:rPr>
          <w:spacing w:val="-5"/>
        </w:rPr>
        <w:t xml:space="preserve"> </w:t>
      </w:r>
      <w:r>
        <w:t>(SFAC No. 1 Par 43).</w:t>
      </w:r>
    </w:p>
    <w:p w14:paraId="0E094A69" w14:textId="77777777" w:rsidR="00584A84" w:rsidRDefault="00584A84" w:rsidP="00584A84">
      <w:pPr>
        <w:pStyle w:val="BodyText"/>
        <w:spacing w:before="5" w:line="360" w:lineRule="auto"/>
        <w:ind w:left="1308" w:right="599" w:firstLine="720"/>
        <w:jc w:val="both"/>
      </w:pPr>
      <w:r>
        <w:t>Menurut David, sudah pakemnya harga saham naik sesuai dengan</w:t>
      </w:r>
      <w:r>
        <w:rPr>
          <w:spacing w:val="1"/>
        </w:rPr>
        <w:t xml:space="preserve"> </w:t>
      </w:r>
      <w:r>
        <w:t>kenaikan laba. Ia memberi gambaran, jika pendapatan naik 20% maka</w:t>
      </w:r>
      <w:r>
        <w:rPr>
          <w:spacing w:val="1"/>
        </w:rPr>
        <w:t xml:space="preserve"> </w:t>
      </w:r>
      <w:r>
        <w:t>harga saham juga harus naik 20% untuk menjaga rasio-rasio yang ada.</w:t>
      </w:r>
      <w:r>
        <w:rPr>
          <w:spacing w:val="1"/>
        </w:rPr>
        <w:t xml:space="preserve"> </w:t>
      </w:r>
      <w:r>
        <w:t>Nah, apabila EPS naik dan harga saham turun, itu artinya PER semakin</w:t>
      </w:r>
      <w:r>
        <w:rPr>
          <w:spacing w:val="1"/>
        </w:rPr>
        <w:t xml:space="preserve"> </w:t>
      </w:r>
      <w:r>
        <w:t>kecil.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peluang.</w:t>
      </w:r>
      <w:r>
        <w:rPr>
          <w:spacing w:val="1"/>
        </w:rPr>
        <w:t xml:space="preserve"> </w:t>
      </w:r>
      <w:r>
        <w:t>“Masalahnya,</w:t>
      </w:r>
      <w:r>
        <w:rPr>
          <w:spacing w:val="1"/>
        </w:rPr>
        <w:t xml:space="preserve"> </w:t>
      </w:r>
      <w:r>
        <w:t>kalau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analisa suatu saham enggak bisa hanya lihat dari EPS. Harus lihat dari</w:t>
      </w:r>
      <w:r>
        <w:rPr>
          <w:spacing w:val="1"/>
        </w:rPr>
        <w:t xml:space="preserve"> </w:t>
      </w:r>
      <w:r>
        <w:t>prospek</w:t>
      </w:r>
      <w:r>
        <w:rPr>
          <w:spacing w:val="1"/>
        </w:rPr>
        <w:t xml:space="preserve"> </w:t>
      </w:r>
      <w:r>
        <w:t>emiten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depan,”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David.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catatan,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saham yang memiliki total return yang rendah selain SCPI. Diantaranya,</w:t>
      </w:r>
      <w:r>
        <w:rPr>
          <w:spacing w:val="1"/>
        </w:rPr>
        <w:t xml:space="preserve"> </w:t>
      </w:r>
      <w:r>
        <w:t>PT</w:t>
      </w:r>
      <w:r>
        <w:rPr>
          <w:spacing w:val="3"/>
        </w:rPr>
        <w:t xml:space="preserve"> </w:t>
      </w:r>
      <w:r>
        <w:t>Roda</w:t>
      </w:r>
      <w:r>
        <w:rPr>
          <w:spacing w:val="3"/>
        </w:rPr>
        <w:t xml:space="preserve"> </w:t>
      </w:r>
      <w:r>
        <w:t>Vivatex</w:t>
      </w:r>
      <w:r>
        <w:rPr>
          <w:spacing w:val="1"/>
        </w:rPr>
        <w:t xml:space="preserve"> </w:t>
      </w:r>
      <w:r>
        <w:t>(RDTX)</w:t>
      </w:r>
      <w:r>
        <w:rPr>
          <w:spacing w:val="1"/>
        </w:rPr>
        <w:t xml:space="preserve"> </w:t>
      </w:r>
      <w:r>
        <w:t>memiliki</w:t>
      </w:r>
      <w:r>
        <w:rPr>
          <w:spacing w:val="3"/>
        </w:rPr>
        <w:t xml:space="preserve"> </w:t>
      </w:r>
      <w:r>
        <w:t>EPS Rp</w:t>
      </w:r>
      <w:r>
        <w:rPr>
          <w:spacing w:val="8"/>
        </w:rPr>
        <w:t xml:space="preserve"> </w:t>
      </w:r>
      <w:r>
        <w:t>238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melemah</w:t>
      </w:r>
    </w:p>
    <w:p w14:paraId="15784DF4" w14:textId="77777777" w:rsidR="00584A84" w:rsidRDefault="00584A84" w:rsidP="00584A84">
      <w:pPr>
        <w:pStyle w:val="BodyText"/>
        <w:spacing w:line="360" w:lineRule="auto"/>
        <w:ind w:left="1308" w:right="598"/>
        <w:jc w:val="both"/>
      </w:pPr>
      <w:r>
        <w:t>34.65 %. PT Kino Indonesia (KINO) mempunyai EPS Rp 126 dan total</w:t>
      </w:r>
      <w:r>
        <w:rPr>
          <w:spacing w:val="1"/>
        </w:rPr>
        <w:t xml:space="preserve"> </w:t>
      </w:r>
      <w:r>
        <w:t>return turun 34.93 %, PT Prodia Widyahusada memiliki EPS Rp 115 dan</w:t>
      </w:r>
      <w:r>
        <w:rPr>
          <w:spacing w:val="1"/>
        </w:rPr>
        <w:t xml:space="preserve"> </w:t>
      </w:r>
      <w:r>
        <w:t>total return menurun 43.57%. Sementara itu, dari jajaran saham</w:t>
      </w:r>
      <w:r>
        <w:rPr>
          <w:spacing w:val="60"/>
        </w:rPr>
        <w:t xml:space="preserve"> </w:t>
      </w:r>
      <w:r>
        <w:t>LQ45,</w:t>
      </w:r>
      <w:r>
        <w:rPr>
          <w:spacing w:val="1"/>
        </w:rPr>
        <w:t xml:space="preserve"> </w:t>
      </w:r>
      <w:r>
        <w:t>total return PT Matahari Department (LPPF) tercatat melemah 36.96%</w:t>
      </w:r>
      <w:r>
        <w:rPr>
          <w:spacing w:val="1"/>
        </w:rPr>
        <w:t xml:space="preserve"> </w:t>
      </w:r>
      <w:r>
        <w:t>dengan EPS Rp 375.01. Lalu, PT Bukit Asam (PTBA) melemah 13.24%</w:t>
      </w:r>
      <w:r>
        <w:rPr>
          <w:spacing w:val="1"/>
        </w:rPr>
        <w:t xml:space="preserve"> </w:t>
      </w:r>
      <w:r>
        <w:t>dengan EPS Rp 427.84. Total return PT Astra Agro Lestari (AALI) juga</w:t>
      </w:r>
      <w:r>
        <w:rPr>
          <w:spacing w:val="1"/>
        </w:rPr>
        <w:t xml:space="preserve"> </w:t>
      </w:r>
      <w:r>
        <w:t>menurun 8.63% dengan EPS Rp 126.02. Sementara, ASII menurun 1.44%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EPS</w:t>
      </w:r>
      <w:r>
        <w:rPr>
          <w:spacing w:val="-2"/>
        </w:rPr>
        <w:t xml:space="preserve"> </w:t>
      </w:r>
      <w:r>
        <w:t>Rp 105.47. (KONTAN.CO.ID, 2017).</w:t>
      </w:r>
    </w:p>
    <w:p w14:paraId="435338C5" w14:textId="77777777" w:rsidR="00584A84" w:rsidRDefault="00584A84" w:rsidP="00584A84">
      <w:pPr>
        <w:pStyle w:val="BodyText"/>
        <w:spacing w:before="1" w:line="360" w:lineRule="auto"/>
        <w:ind w:left="1297" w:right="598" w:firstLine="720"/>
        <w:jc w:val="both"/>
      </w:pPr>
      <w:r>
        <w:t>Bursa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memantau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LQ</w:t>
      </w:r>
      <w:r>
        <w:rPr>
          <w:spacing w:val="1"/>
        </w:rPr>
        <w:t xml:space="preserve"> </w:t>
      </w:r>
      <w:r>
        <w:t>45.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pergerakan</w:t>
      </w:r>
      <w:r>
        <w:rPr>
          <w:spacing w:val="1"/>
        </w:rPr>
        <w:t xml:space="preserve"> </w:t>
      </w:r>
      <w:r>
        <w:t>rangking</w:t>
      </w:r>
      <w:r>
        <w:rPr>
          <w:spacing w:val="1"/>
        </w:rPr>
        <w:t xml:space="preserve"> </w:t>
      </w:r>
      <w:r>
        <w:t>saham-saham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LQ</w:t>
      </w:r>
      <w:r>
        <w:rPr>
          <w:spacing w:val="1"/>
        </w:rPr>
        <w:t xml:space="preserve"> </w:t>
      </w:r>
      <w:r>
        <w:t>45.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pemilihan</w:t>
      </w:r>
      <w:r>
        <w:rPr>
          <w:spacing w:val="60"/>
        </w:rPr>
        <w:t xml:space="preserve"> </w:t>
      </w:r>
      <w:r>
        <w:t>saham,</w:t>
      </w:r>
      <w:r>
        <w:rPr>
          <w:spacing w:val="1"/>
        </w:rPr>
        <w:t xml:space="preserve"> </w:t>
      </w:r>
      <w:r>
        <w:t>Bursa Efek Jakarta memiliki komisi penasehat yang terdiri dari para ahli</w:t>
      </w:r>
      <w:r>
        <w:rPr>
          <w:spacing w:val="1"/>
        </w:rPr>
        <w:t xml:space="preserve"> </w:t>
      </w:r>
      <w:r>
        <w:t>dari Bapepam, Perguruan Tinggi dan Profesional di bidang pasar modal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independen.</w:t>
      </w:r>
      <w:r>
        <w:rPr>
          <w:spacing w:val="1"/>
        </w:rPr>
        <w:t xml:space="preserve"> </w:t>
      </w:r>
      <w:r>
        <w:t>Saham-saham</w:t>
      </w:r>
      <w:r>
        <w:rPr>
          <w:spacing w:val="1"/>
        </w:rPr>
        <w:t xml:space="preserve"> </w:t>
      </w:r>
      <w:r>
        <w:t>penghuni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LQ45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melemah sepanjang tahun ini. Ini tercermin dari kinerja indeks LQ45, yang</w:t>
      </w:r>
      <w:r>
        <w:rPr>
          <w:spacing w:val="-57"/>
        </w:rPr>
        <w:t xml:space="preserve"> </w:t>
      </w:r>
      <w:r>
        <w:t>turun</w:t>
      </w:r>
      <w:r>
        <w:rPr>
          <w:spacing w:val="1"/>
        </w:rPr>
        <w:t xml:space="preserve"> </w:t>
      </w:r>
      <w:r>
        <w:t>11,71%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Jumat</w:t>
      </w:r>
      <w:r>
        <w:rPr>
          <w:spacing w:val="1"/>
        </w:rPr>
        <w:t xml:space="preserve"> </w:t>
      </w:r>
      <w:r>
        <w:t>(3/8).</w:t>
      </w:r>
      <w:r>
        <w:rPr>
          <w:spacing w:val="1"/>
        </w:rPr>
        <w:t xml:space="preserve"> </w:t>
      </w:r>
      <w:r>
        <w:t>Penurunannya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lipat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IHSG,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terkoreksi</w:t>
      </w:r>
      <w:r>
        <w:rPr>
          <w:spacing w:val="1"/>
        </w:rPr>
        <w:t xml:space="preserve"> </w:t>
      </w:r>
      <w:r>
        <w:t>5,23%.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AKR</w:t>
      </w:r>
      <w:r>
        <w:rPr>
          <w:spacing w:val="1"/>
        </w:rPr>
        <w:t xml:space="preserve"> </w:t>
      </w:r>
      <w:r>
        <w:t>Corporindo</w:t>
      </w:r>
      <w:r>
        <w:rPr>
          <w:spacing w:val="1"/>
        </w:rPr>
        <w:t xml:space="preserve"> </w:t>
      </w:r>
      <w:r>
        <w:t>(</w:t>
      </w:r>
      <w:hyperlink r:id="rId13">
        <w:r>
          <w:t>AKRA</w:t>
        </w:r>
      </w:hyperlink>
      <w:r>
        <w:t>)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tajam,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33,39%.</w:t>
      </w:r>
      <w:r>
        <w:rPr>
          <w:spacing w:val="-57"/>
        </w:rPr>
        <w:t xml:space="preserve"> </w:t>
      </w:r>
      <w:r>
        <w:t>Lalu,</w:t>
      </w:r>
      <w:r>
        <w:rPr>
          <w:spacing w:val="18"/>
        </w:rPr>
        <w:t xml:space="preserve"> </w:t>
      </w:r>
      <w:r>
        <w:t>Indocement</w:t>
      </w:r>
      <w:r>
        <w:rPr>
          <w:spacing w:val="15"/>
        </w:rPr>
        <w:t xml:space="preserve"> </w:t>
      </w:r>
      <w:r>
        <w:t>Tunggal</w:t>
      </w:r>
      <w:r>
        <w:rPr>
          <w:spacing w:val="15"/>
        </w:rPr>
        <w:t xml:space="preserve"> </w:t>
      </w:r>
      <w:r>
        <w:t>Prakarsa</w:t>
      </w:r>
      <w:r>
        <w:rPr>
          <w:spacing w:val="16"/>
        </w:rPr>
        <w:t xml:space="preserve"> </w:t>
      </w:r>
      <w:r>
        <w:t>(</w:t>
      </w:r>
      <w:hyperlink r:id="rId14">
        <w:r>
          <w:t>INTP</w:t>
        </w:r>
      </w:hyperlink>
      <w:r>
        <w:t>)</w:t>
      </w:r>
      <w:r>
        <w:rPr>
          <w:spacing w:val="14"/>
        </w:rPr>
        <w:t xml:space="preserve"> </w:t>
      </w:r>
      <w:r>
        <w:t>minus</w:t>
      </w:r>
      <w:r>
        <w:rPr>
          <w:spacing w:val="13"/>
        </w:rPr>
        <w:t xml:space="preserve"> </w:t>
      </w:r>
      <w:r>
        <w:t>32,57%</w:t>
      </w:r>
      <w:r>
        <w:rPr>
          <w:spacing w:val="14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Bank</w:t>
      </w:r>
    </w:p>
    <w:p w14:paraId="6AB5C112" w14:textId="77777777" w:rsidR="00584A84" w:rsidRDefault="00584A84" w:rsidP="00584A84">
      <w:pPr>
        <w:spacing w:line="360" w:lineRule="auto"/>
        <w:jc w:val="both"/>
        <w:sectPr w:rsidR="00584A84">
          <w:pgSz w:w="11910" w:h="16840"/>
          <w:pgMar w:top="1600" w:right="1100" w:bottom="280" w:left="1680" w:header="763" w:footer="0" w:gutter="0"/>
          <w:cols w:space="720"/>
        </w:sectPr>
      </w:pPr>
    </w:p>
    <w:p w14:paraId="59BCB1C5" w14:textId="77777777" w:rsidR="00584A84" w:rsidRDefault="00584A84" w:rsidP="00584A84">
      <w:pPr>
        <w:pStyle w:val="BodyText"/>
        <w:rPr>
          <w:sz w:val="20"/>
        </w:rPr>
      </w:pPr>
    </w:p>
    <w:p w14:paraId="36FCB16D" w14:textId="77777777" w:rsidR="00584A84" w:rsidRDefault="00584A84" w:rsidP="00584A84">
      <w:pPr>
        <w:pStyle w:val="BodyText"/>
        <w:spacing w:before="11"/>
        <w:rPr>
          <w:sz w:val="29"/>
        </w:rPr>
      </w:pPr>
    </w:p>
    <w:p w14:paraId="172F7ACB" w14:textId="77777777" w:rsidR="00584A84" w:rsidRDefault="00584A84" w:rsidP="00584A84">
      <w:pPr>
        <w:pStyle w:val="BodyText"/>
        <w:spacing w:before="90" w:line="360" w:lineRule="auto"/>
        <w:ind w:left="1297" w:right="596"/>
        <w:jc w:val="both"/>
      </w:pPr>
      <w:r>
        <w:t>Tabungan Negara (</w:t>
      </w:r>
      <w:hyperlink r:id="rId15">
        <w:r>
          <w:t>BBTN</w:t>
        </w:r>
      </w:hyperlink>
      <w:r>
        <w:t xml:space="preserve">) turun 31,37%. Dari jajaran </w:t>
      </w:r>
      <w:r>
        <w:rPr>
          <w:i/>
        </w:rPr>
        <w:t xml:space="preserve">bigcaps </w:t>
      </w:r>
      <w:r>
        <w:t>penghuni</w:t>
      </w:r>
      <w:r>
        <w:rPr>
          <w:spacing w:val="1"/>
        </w:rPr>
        <w:t xml:space="preserve"> </w:t>
      </w:r>
      <w:r>
        <w:t>LQ45,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 xml:space="preserve">dialami </w:t>
      </w:r>
      <w:hyperlink r:id="rId16">
        <w:r>
          <w:t>HMSP,</w:t>
        </w:r>
      </w:hyperlink>
      <w:r>
        <w:rPr>
          <w:spacing w:val="1"/>
        </w:rPr>
        <w:t xml:space="preserve"> </w:t>
      </w:r>
      <w:hyperlink r:id="rId17">
        <w:r>
          <w:t>TLKM,</w:t>
        </w:r>
      </w:hyperlink>
      <w:r>
        <w:rPr>
          <w:spacing w:val="1"/>
        </w:rPr>
        <w:t xml:space="preserve"> </w:t>
      </w:r>
      <w:hyperlink r:id="rId18">
        <w:r>
          <w:t>UNVR</w:t>
        </w:r>
      </w:hyperlink>
      <w:r>
        <w:t>,</w:t>
      </w:r>
      <w:r>
        <w:rPr>
          <w:spacing w:val="1"/>
        </w:rPr>
        <w:t xml:space="preserve"> </w:t>
      </w:r>
      <w:hyperlink r:id="rId19">
        <w:r>
          <w:t>ASII</w:t>
        </w:r>
      </w:hyperlink>
      <w:r>
        <w:t xml:space="preserve"> dan</w:t>
      </w:r>
      <w:r>
        <w:rPr>
          <w:spacing w:val="1"/>
        </w:rPr>
        <w:t xml:space="preserve"> </w:t>
      </w:r>
      <w:hyperlink r:id="rId20">
        <w:r>
          <w:t xml:space="preserve">BBRI. </w:t>
        </w:r>
      </w:hyperlink>
      <w:r>
        <w:t>Kelima saham ini berturut-turut tergerus 20,30%, 22,10%, 19,60%,</w:t>
      </w:r>
      <w:r>
        <w:rPr>
          <w:spacing w:val="1"/>
        </w:rPr>
        <w:t xml:space="preserve"> </w:t>
      </w:r>
      <w:r>
        <w:t>14,20% dan 8,50% sejak awal tahun ini. Hans Kwee, Direktur Investa</w:t>
      </w:r>
      <w:r>
        <w:rPr>
          <w:spacing w:val="1"/>
        </w:rPr>
        <w:t xml:space="preserve"> </w:t>
      </w:r>
      <w:r>
        <w:t xml:space="preserve">Sarana Mandiri, mengatakan, saham </w:t>
      </w:r>
      <w:r>
        <w:rPr>
          <w:i/>
        </w:rPr>
        <w:t xml:space="preserve">bigcaps </w:t>
      </w:r>
      <w:r>
        <w:t>terkoreksi karena tahun lalu</w:t>
      </w:r>
      <w:r>
        <w:rPr>
          <w:spacing w:val="1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naik tinggi.</w:t>
      </w:r>
    </w:p>
    <w:p w14:paraId="13866935" w14:textId="77777777" w:rsidR="00584A84" w:rsidRDefault="00584A84" w:rsidP="00584A84">
      <w:pPr>
        <w:pStyle w:val="BodyText"/>
        <w:spacing w:line="360" w:lineRule="auto"/>
        <w:ind w:left="1297" w:right="596" w:firstLine="720"/>
        <w:jc w:val="both"/>
      </w:pPr>
      <w:r>
        <w:t>Apalagi, sentimen perang dagang dan kenaikan suku bunga bank</w:t>
      </w:r>
      <w:r>
        <w:rPr>
          <w:spacing w:val="1"/>
        </w:rPr>
        <w:t xml:space="preserve"> </w:t>
      </w:r>
      <w:r>
        <w:t>sentral Amerika Serikat membayangi pasar modal. Pemodal asing pada</w:t>
      </w:r>
      <w:r>
        <w:rPr>
          <w:spacing w:val="1"/>
        </w:rPr>
        <w:t xml:space="preserve"> </w:t>
      </w:r>
      <w:r>
        <w:t xml:space="preserve">tahun ini juga cenderung </w:t>
      </w:r>
      <w:r>
        <w:rPr>
          <w:i/>
        </w:rPr>
        <w:t xml:space="preserve">net sell </w:t>
      </w:r>
      <w:r>
        <w:t>karena mengatur ulang alokasi investasi.</w:t>
      </w:r>
      <w:r>
        <w:rPr>
          <w:spacing w:val="1"/>
        </w:rPr>
        <w:t xml:space="preserve"> </w:t>
      </w:r>
      <w:r>
        <w:t>Meski begitu, kata Hans, fundamental pasar saham dalam negeri cukup</w:t>
      </w:r>
      <w:r>
        <w:rPr>
          <w:spacing w:val="1"/>
        </w:rPr>
        <w:t xml:space="preserve"> </w:t>
      </w:r>
      <w:r>
        <w:t>solid. Penurunan harga saham bisa dimanfaatkan untuk akumulasi beli.</w:t>
      </w:r>
      <w:r>
        <w:rPr>
          <w:spacing w:val="1"/>
        </w:rPr>
        <w:t xml:space="preserve"> </w:t>
      </w:r>
      <w:r>
        <w:t xml:space="preserve">Harus    </w:t>
      </w:r>
      <w:r>
        <w:rPr>
          <w:spacing w:val="1"/>
        </w:rPr>
        <w:t xml:space="preserve"> </w:t>
      </w:r>
      <w:r>
        <w:t xml:space="preserve">selektif    </w:t>
      </w:r>
      <w:r>
        <w:rPr>
          <w:spacing w:val="1"/>
        </w:rPr>
        <w:t xml:space="preserve"> </w:t>
      </w:r>
      <w:r>
        <w:t xml:space="preserve">Hans    </w:t>
      </w:r>
      <w:r>
        <w:rPr>
          <w:spacing w:val="1"/>
        </w:rPr>
        <w:t xml:space="preserve"> </w:t>
      </w:r>
      <w:r>
        <w:t xml:space="preserve">merekomendasikan    </w:t>
      </w:r>
      <w:r>
        <w:rPr>
          <w:spacing w:val="1"/>
        </w:rPr>
        <w:t xml:space="preserve"> </w:t>
      </w:r>
      <w:r>
        <w:t xml:space="preserve">saham    </w:t>
      </w:r>
      <w:r>
        <w:rPr>
          <w:spacing w:val="1"/>
        </w:rPr>
        <w:t xml:space="preserve"> </w:t>
      </w:r>
      <w:r>
        <w:t>perbankan,</w:t>
      </w:r>
      <w:r>
        <w:rPr>
          <w:spacing w:val="1"/>
        </w:rPr>
        <w:t xml:space="preserve"> </w:t>
      </w:r>
      <w:r>
        <w:t xml:space="preserve">yaitu </w:t>
      </w:r>
      <w:hyperlink r:id="rId21">
        <w:r>
          <w:t xml:space="preserve">BMRI </w:t>
        </w:r>
      </w:hyperlink>
      <w:r>
        <w:t>dan</w:t>
      </w:r>
      <w:r>
        <w:rPr>
          <w:spacing w:val="1"/>
        </w:rPr>
        <w:t xml:space="preserve"> </w:t>
      </w:r>
      <w:r>
        <w:t>BBRI.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konsumer,</w:t>
      </w:r>
      <w:r>
        <w:rPr>
          <w:spacing w:val="1"/>
        </w:rPr>
        <w:t xml:space="preserve"> </w:t>
      </w:r>
      <w:r>
        <w:t>UNVR</w:t>
      </w:r>
      <w:r>
        <w:rPr>
          <w:spacing w:val="1"/>
        </w:rPr>
        <w:t xml:space="preserve"> </w:t>
      </w:r>
      <w:r>
        <w:t>masih</w:t>
      </w:r>
      <w:r>
        <w:rPr>
          <w:spacing w:val="60"/>
        </w:rPr>
        <w:t xml:space="preserve"> </w:t>
      </w:r>
      <w:r>
        <w:t>menarik.</w:t>
      </w:r>
      <w:r>
        <w:rPr>
          <w:spacing w:val="1"/>
        </w:rPr>
        <w:t xml:space="preserve"> </w:t>
      </w:r>
      <w:r>
        <w:t>Sebab, tahun depan ada sentimen pilkada, yang berpotensi mendongkrak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emiten</w:t>
      </w:r>
      <w:r>
        <w:rPr>
          <w:spacing w:val="1"/>
        </w:rPr>
        <w:t xml:space="preserve"> </w:t>
      </w:r>
      <w:r>
        <w:t>konsumer.</w:t>
      </w:r>
      <w:r>
        <w:rPr>
          <w:spacing w:val="1"/>
        </w:rPr>
        <w:t xml:space="preserve"> </w:t>
      </w:r>
      <w:r>
        <w:t>William</w:t>
      </w:r>
      <w:r>
        <w:rPr>
          <w:spacing w:val="1"/>
        </w:rPr>
        <w:t xml:space="preserve"> </w:t>
      </w:r>
      <w:r>
        <w:t>Hartanto,</w:t>
      </w:r>
      <w:r>
        <w:rPr>
          <w:spacing w:val="1"/>
        </w:rPr>
        <w:t xml:space="preserve"> </w:t>
      </w:r>
      <w:r>
        <w:t>analis</w:t>
      </w:r>
      <w:r>
        <w:rPr>
          <w:spacing w:val="1"/>
        </w:rPr>
        <w:t xml:space="preserve"> </w:t>
      </w:r>
      <w:r>
        <w:t>Panin</w:t>
      </w:r>
      <w:r>
        <w:rPr>
          <w:spacing w:val="1"/>
        </w:rPr>
        <w:t xml:space="preserve"> </w:t>
      </w:r>
      <w:r>
        <w:t>Sekuritas,</w:t>
      </w:r>
      <w:r>
        <w:rPr>
          <w:spacing w:val="1"/>
        </w:rPr>
        <w:t xml:space="preserve"> </w:t>
      </w:r>
      <w:r>
        <w:t>menilai,</w:t>
      </w:r>
      <w:r>
        <w:rPr>
          <w:spacing w:val="61"/>
        </w:rPr>
        <w:t xml:space="preserve"> </w:t>
      </w:r>
      <w:r>
        <w:t>banyak</w:t>
      </w:r>
      <w:r>
        <w:rPr>
          <w:spacing w:val="61"/>
        </w:rPr>
        <w:t xml:space="preserve"> </w:t>
      </w:r>
      <w:r>
        <w:t>saham</w:t>
      </w:r>
      <w:r>
        <w:rPr>
          <w:spacing w:val="61"/>
        </w:rPr>
        <w:t xml:space="preserve"> </w:t>
      </w:r>
      <w:r>
        <w:t>sudah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 xml:space="preserve">level </w:t>
      </w:r>
      <w:r>
        <w:rPr>
          <w:i/>
        </w:rPr>
        <w:t>bottom</w:t>
      </w:r>
      <w:r>
        <w:t>,   bahkan   ada   yang</w:t>
      </w:r>
      <w:r>
        <w:rPr>
          <w:spacing w:val="1"/>
        </w:rPr>
        <w:t xml:space="preserve"> </w:t>
      </w:r>
      <w:r>
        <w:t xml:space="preserve">mulai </w:t>
      </w:r>
      <w:r>
        <w:rPr>
          <w:i/>
        </w:rPr>
        <w:t>rebound</w:t>
      </w:r>
      <w:r>
        <w:t>, seperti ASII dan</w:t>
      </w:r>
      <w:r>
        <w:rPr>
          <w:spacing w:val="1"/>
        </w:rPr>
        <w:t xml:space="preserve"> </w:t>
      </w:r>
      <w:r>
        <w:t>HMSP. Menurut dia, sejumlah saham</w:t>
      </w:r>
      <w:r>
        <w:rPr>
          <w:spacing w:val="1"/>
        </w:rPr>
        <w:t xml:space="preserve"> </w:t>
      </w:r>
      <w:r>
        <w:t>berpotensi kembali naik ke level tertinggi, terutama saham bank, seperti</w:t>
      </w:r>
      <w:r>
        <w:rPr>
          <w:spacing w:val="1"/>
        </w:rPr>
        <w:t xml:space="preserve"> </w:t>
      </w:r>
      <w:r>
        <w:t>BBNI dan BMRI. "Apalagi bank diuntungkan dengan adanya kenaikan</w:t>
      </w:r>
      <w:r>
        <w:rPr>
          <w:spacing w:val="1"/>
        </w:rPr>
        <w:t xml:space="preserve"> </w:t>
      </w:r>
      <w:r>
        <w:t>bunga kredit,</w:t>
      </w:r>
      <w:r>
        <w:rPr>
          <w:spacing w:val="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pendapatan,"</w:t>
      </w:r>
      <w:r>
        <w:rPr>
          <w:spacing w:val="-6"/>
        </w:rPr>
        <w:t xml:space="preserve"> </w:t>
      </w:r>
      <w:r>
        <w:t>ulas</w:t>
      </w:r>
      <w:r>
        <w:rPr>
          <w:spacing w:val="-3"/>
        </w:rPr>
        <w:t xml:space="preserve"> </w:t>
      </w:r>
      <w:r>
        <w:t>dia.</w:t>
      </w:r>
    </w:p>
    <w:p w14:paraId="267ED738" w14:textId="77777777" w:rsidR="00584A84" w:rsidRDefault="00584A84" w:rsidP="00584A84">
      <w:pPr>
        <w:pStyle w:val="BodyText"/>
        <w:spacing w:before="2" w:line="360" w:lineRule="auto"/>
        <w:ind w:left="1297" w:right="595" w:firstLine="720"/>
        <w:jc w:val="both"/>
      </w:pPr>
      <w:r>
        <w:t>Sedangkan</w:t>
      </w:r>
      <w:r>
        <w:rPr>
          <w:spacing w:val="1"/>
        </w:rPr>
        <w:t xml:space="preserve"> </w:t>
      </w:r>
      <w:r>
        <w:t>analis</w:t>
      </w:r>
      <w:r>
        <w:rPr>
          <w:spacing w:val="1"/>
        </w:rPr>
        <w:t xml:space="preserve"> </w:t>
      </w:r>
      <w:r>
        <w:t>Paramitra</w:t>
      </w:r>
      <w:r>
        <w:rPr>
          <w:spacing w:val="1"/>
        </w:rPr>
        <w:t xml:space="preserve"> </w:t>
      </w:r>
      <w:r>
        <w:t>Alfa</w:t>
      </w:r>
      <w:r>
        <w:rPr>
          <w:spacing w:val="1"/>
        </w:rPr>
        <w:t xml:space="preserve"> </w:t>
      </w:r>
      <w:r>
        <w:t>Sekuritas</w:t>
      </w:r>
      <w:r>
        <w:rPr>
          <w:spacing w:val="1"/>
        </w:rPr>
        <w:t xml:space="preserve"> </w:t>
      </w:r>
      <w:r>
        <w:t>William</w:t>
      </w:r>
      <w:r>
        <w:rPr>
          <w:spacing w:val="1"/>
        </w:rPr>
        <w:t xml:space="preserve"> </w:t>
      </w:r>
      <w:r>
        <w:t>Siregar</w:t>
      </w:r>
      <w:r>
        <w:rPr>
          <w:spacing w:val="1"/>
        </w:rPr>
        <w:t xml:space="preserve"> </w:t>
      </w:r>
      <w:r>
        <w:t>menyebut,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konstruksi</w:t>
      </w:r>
      <w:r>
        <w:rPr>
          <w:spacing w:val="60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terbuka hingga akhir tahun ini. Sektor konsumer akan terdongkrak daya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Sementara,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proyek</w:t>
      </w:r>
      <w:r>
        <w:rPr>
          <w:spacing w:val="1"/>
        </w:rPr>
        <w:t xml:space="preserve"> </w:t>
      </w:r>
      <w:r>
        <w:t>pemerintah yang gencar jelang pemilu. William Siregar menyarankan beli</w:t>
      </w:r>
      <w:r>
        <w:rPr>
          <w:spacing w:val="1"/>
        </w:rPr>
        <w:t xml:space="preserve"> </w:t>
      </w:r>
      <w:r>
        <w:t>HMSP</w:t>
      </w:r>
      <w:r>
        <w:rPr>
          <w:spacing w:val="23"/>
        </w:rPr>
        <w:t xml:space="preserve"> </w:t>
      </w:r>
      <w:r>
        <w:t>dengan</w:t>
      </w:r>
      <w:r>
        <w:rPr>
          <w:spacing w:val="25"/>
        </w:rPr>
        <w:t xml:space="preserve"> </w:t>
      </w:r>
      <w:r>
        <w:t>target</w:t>
      </w:r>
      <w:r>
        <w:rPr>
          <w:spacing w:val="25"/>
        </w:rPr>
        <w:t xml:space="preserve"> </w:t>
      </w:r>
      <w:r>
        <w:t>harga</w:t>
      </w:r>
      <w:r>
        <w:rPr>
          <w:spacing w:val="27"/>
        </w:rPr>
        <w:t xml:space="preserve"> </w:t>
      </w:r>
      <w:r>
        <w:t>Rp</w:t>
      </w:r>
      <w:r>
        <w:rPr>
          <w:spacing w:val="24"/>
        </w:rPr>
        <w:t xml:space="preserve"> </w:t>
      </w:r>
      <w:r>
        <w:t>4.200</w:t>
      </w:r>
      <w:r>
        <w:rPr>
          <w:spacing w:val="25"/>
        </w:rPr>
        <w:t xml:space="preserve"> </w:t>
      </w:r>
      <w:r>
        <w:t>dan</w:t>
      </w:r>
      <w:r>
        <w:rPr>
          <w:spacing w:val="2"/>
        </w:rPr>
        <w:t xml:space="preserve"> </w:t>
      </w:r>
      <w:hyperlink r:id="rId22">
        <w:r>
          <w:t xml:space="preserve">WSKT </w:t>
        </w:r>
      </w:hyperlink>
      <w:r>
        <w:t>dengan</w:t>
      </w:r>
      <w:r>
        <w:rPr>
          <w:spacing w:val="25"/>
        </w:rPr>
        <w:t xml:space="preserve"> </w:t>
      </w:r>
      <w:r>
        <w:t>target</w:t>
      </w:r>
      <w:r>
        <w:rPr>
          <w:spacing w:val="28"/>
        </w:rPr>
        <w:t xml:space="preserve"> </w:t>
      </w:r>
      <w:r>
        <w:t>harga</w:t>
      </w:r>
      <w:r>
        <w:rPr>
          <w:spacing w:val="27"/>
        </w:rPr>
        <w:t xml:space="preserve"> </w:t>
      </w:r>
      <w:r>
        <w:t>Rp</w:t>
      </w:r>
    </w:p>
    <w:p w14:paraId="6B134553" w14:textId="77777777" w:rsidR="00584A84" w:rsidRDefault="00584A84" w:rsidP="00584A84">
      <w:pPr>
        <w:pStyle w:val="BodyText"/>
        <w:spacing w:before="1" w:line="360" w:lineRule="auto"/>
        <w:ind w:left="1297" w:right="605"/>
        <w:jc w:val="both"/>
      </w:pPr>
      <w:r>
        <w:t>4.200 per saham. Menurut analisa Analis Trimegah Sekuritas Rovandi,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IHSG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tertekan,</w:t>
      </w:r>
      <w:r>
        <w:rPr>
          <w:spacing w:val="60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investor</w:t>
      </w:r>
      <w:r>
        <w:rPr>
          <w:spacing w:val="-1"/>
        </w:rPr>
        <w:t xml:space="preserve"> </w:t>
      </w:r>
      <w:r>
        <w:t>harus</w:t>
      </w:r>
      <w:r>
        <w:rPr>
          <w:spacing w:val="-2"/>
        </w:rPr>
        <w:t xml:space="preserve"> </w:t>
      </w:r>
      <w:r>
        <w:t>selektif</w:t>
      </w:r>
      <w:r>
        <w:rPr>
          <w:spacing w:val="-1"/>
        </w:rPr>
        <w:t xml:space="preserve"> </w:t>
      </w:r>
      <w:r>
        <w:t>masuk ke saham</w:t>
      </w:r>
      <w:r>
        <w:rPr>
          <w:spacing w:val="4"/>
        </w:rPr>
        <w:t xml:space="preserve"> </w:t>
      </w:r>
      <w:r>
        <w:t>LQ45.</w:t>
      </w:r>
    </w:p>
    <w:p w14:paraId="5D577404" w14:textId="77777777" w:rsidR="00584A84" w:rsidRDefault="00584A84" w:rsidP="00584A84">
      <w:pPr>
        <w:pStyle w:val="BodyText"/>
        <w:spacing w:line="362" w:lineRule="auto"/>
        <w:ind w:left="1297" w:right="607" w:firstLine="732"/>
        <w:jc w:val="both"/>
      </w:pPr>
      <w:r>
        <w:t>Sentimen negatif di pasar, seperti potensi kenaikan suku bunga AS,</w:t>
      </w:r>
      <w:r>
        <w:rPr>
          <w:spacing w:val="-57"/>
        </w:rPr>
        <w:t xml:space="preserve"> </w:t>
      </w:r>
      <w:r>
        <w:t>pelemahan</w:t>
      </w:r>
      <w:r>
        <w:rPr>
          <w:spacing w:val="12"/>
        </w:rPr>
        <w:t xml:space="preserve"> </w:t>
      </w:r>
      <w:r>
        <w:t>rupiah</w:t>
      </w:r>
      <w:r>
        <w:rPr>
          <w:spacing w:val="13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isu</w:t>
      </w:r>
      <w:r>
        <w:rPr>
          <w:spacing w:val="13"/>
        </w:rPr>
        <w:t xml:space="preserve"> </w:t>
      </w:r>
      <w:r>
        <w:t>perang</w:t>
      </w:r>
      <w:r>
        <w:rPr>
          <w:spacing w:val="8"/>
        </w:rPr>
        <w:t xml:space="preserve"> </w:t>
      </w:r>
      <w:r>
        <w:t>dagang,</w:t>
      </w:r>
      <w:r>
        <w:rPr>
          <w:spacing w:val="17"/>
        </w:rPr>
        <w:t xml:space="preserve"> </w:t>
      </w:r>
      <w:r>
        <w:t>masih</w:t>
      </w:r>
      <w:r>
        <w:rPr>
          <w:spacing w:val="12"/>
        </w:rPr>
        <w:t xml:space="preserve"> </w:t>
      </w:r>
      <w:r>
        <w:t>terlihat.</w:t>
      </w:r>
      <w:r>
        <w:rPr>
          <w:spacing w:val="13"/>
        </w:rPr>
        <w:t xml:space="preserve"> </w:t>
      </w:r>
      <w:r>
        <w:t>"Kenaikan</w:t>
      </w:r>
      <w:r>
        <w:rPr>
          <w:spacing w:val="12"/>
        </w:rPr>
        <w:t xml:space="preserve"> </w:t>
      </w:r>
      <w:r>
        <w:t>harga</w:t>
      </w:r>
    </w:p>
    <w:p w14:paraId="7F0AA8D2" w14:textId="77777777" w:rsidR="00584A84" w:rsidRDefault="00584A84" w:rsidP="00584A84">
      <w:pPr>
        <w:spacing w:line="362" w:lineRule="auto"/>
        <w:jc w:val="both"/>
        <w:sectPr w:rsidR="00584A84">
          <w:pgSz w:w="11910" w:h="16840"/>
          <w:pgMar w:top="1600" w:right="1100" w:bottom="280" w:left="1680" w:header="763" w:footer="0" w:gutter="0"/>
          <w:cols w:space="720"/>
        </w:sectPr>
      </w:pPr>
    </w:p>
    <w:p w14:paraId="56FB8BA8" w14:textId="77777777" w:rsidR="00584A84" w:rsidRDefault="00584A84" w:rsidP="00584A84">
      <w:pPr>
        <w:pStyle w:val="BodyText"/>
        <w:rPr>
          <w:sz w:val="20"/>
        </w:rPr>
      </w:pPr>
    </w:p>
    <w:p w14:paraId="0B29802E" w14:textId="77777777" w:rsidR="00584A84" w:rsidRDefault="00584A84" w:rsidP="00584A84">
      <w:pPr>
        <w:pStyle w:val="BodyText"/>
        <w:spacing w:before="11"/>
        <w:rPr>
          <w:sz w:val="29"/>
        </w:rPr>
      </w:pPr>
    </w:p>
    <w:p w14:paraId="52271783" w14:textId="77777777" w:rsidR="00584A84" w:rsidRDefault="00584A84" w:rsidP="00584A84">
      <w:pPr>
        <w:pStyle w:val="BodyText"/>
        <w:spacing w:before="90" w:line="360" w:lineRule="auto"/>
        <w:ind w:left="1297" w:right="595"/>
        <w:jc w:val="both"/>
      </w:pPr>
      <w:r>
        <w:t>batubara dan minyak mentah juga negatif, kecuali bagi emiten komoditas,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justru</w:t>
      </w:r>
      <w:r>
        <w:rPr>
          <w:spacing w:val="1"/>
        </w:rPr>
        <w:t xml:space="preserve"> </w:t>
      </w:r>
      <w:r>
        <w:t>berkah,"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dia.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sebabnya,</w:t>
      </w:r>
      <w:r>
        <w:rPr>
          <w:spacing w:val="1"/>
        </w:rPr>
        <w:t xml:space="preserve"> </w:t>
      </w:r>
      <w:r>
        <w:t>Rovandi</w:t>
      </w:r>
      <w:r>
        <w:rPr>
          <w:spacing w:val="1"/>
        </w:rPr>
        <w:t xml:space="preserve"> </w:t>
      </w:r>
      <w:r>
        <w:t>melihat</w:t>
      </w:r>
      <w:r>
        <w:rPr>
          <w:spacing w:val="60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 xml:space="preserve">komoditas  </w:t>
      </w:r>
      <w:r>
        <w:rPr>
          <w:spacing w:val="1"/>
        </w:rPr>
        <w:t xml:space="preserve"> </w:t>
      </w:r>
      <w:r>
        <w:t xml:space="preserve">punya  </w:t>
      </w:r>
      <w:r>
        <w:rPr>
          <w:spacing w:val="1"/>
        </w:rPr>
        <w:t xml:space="preserve"> </w:t>
      </w:r>
      <w:r>
        <w:t xml:space="preserve">potensi </w:t>
      </w:r>
      <w:r>
        <w:rPr>
          <w:i/>
        </w:rPr>
        <w:t>upside</w:t>
      </w:r>
      <w:r>
        <w:t xml:space="preserve">.   </w:t>
      </w:r>
      <w:r>
        <w:rPr>
          <w:spacing w:val="1"/>
        </w:rPr>
        <w:t xml:space="preserve"> </w:t>
      </w:r>
      <w:r>
        <w:t xml:space="preserve">Dia   </w:t>
      </w:r>
      <w:r>
        <w:rPr>
          <w:spacing w:val="1"/>
        </w:rPr>
        <w:t xml:space="preserve"> </w:t>
      </w:r>
      <w:r>
        <w:t xml:space="preserve">merekomendasikan   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hyperlink r:id="rId23">
        <w:r>
          <w:t xml:space="preserve">PTBA </w:t>
        </w:r>
      </w:hyperlink>
      <w:r>
        <w:t xml:space="preserve">dengan target harga Rp 5.700 dan </w:t>
      </w:r>
      <w:hyperlink r:id="rId24">
        <w:r>
          <w:t xml:space="preserve">INCO </w:t>
        </w:r>
      </w:hyperlink>
      <w:r>
        <w:t>dengan target harga Rp</w:t>
      </w:r>
      <w:r>
        <w:rPr>
          <w:spacing w:val="1"/>
        </w:rPr>
        <w:t xml:space="preserve"> </w:t>
      </w:r>
      <w:r>
        <w:t>5.700. Sementara, menurut hitungan Rovandi,</w:t>
      </w:r>
      <w:r>
        <w:rPr>
          <w:spacing w:val="1"/>
        </w:rPr>
        <w:t xml:space="preserve"> </w:t>
      </w:r>
      <w:hyperlink r:id="rId25">
        <w:r>
          <w:t xml:space="preserve">ADHI </w:t>
        </w:r>
      </w:hyperlink>
      <w:r>
        <w:t>dan UNVR masih</w:t>
      </w:r>
      <w:r>
        <w:rPr>
          <w:spacing w:val="1"/>
        </w:rPr>
        <w:t xml:space="preserve"> </w:t>
      </w:r>
      <w:r>
        <w:t>terkoreksi sampai akhir tahun ini. William Hartanto bilang, investor harus</w:t>
      </w:r>
      <w:r>
        <w:rPr>
          <w:spacing w:val="1"/>
        </w:rPr>
        <w:t xml:space="preserve"> </w:t>
      </w:r>
      <w:r>
        <w:t xml:space="preserve">hati-hati dengan saham yang saat ini masih memperlihatkan </w:t>
      </w:r>
      <w:r>
        <w:rPr>
          <w:i/>
        </w:rPr>
        <w:t>downtrend,</w:t>
      </w:r>
      <w:r>
        <w:rPr>
          <w:i/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TLKM</w:t>
      </w:r>
      <w:r>
        <w:rPr>
          <w:spacing w:val="-1"/>
        </w:rPr>
        <w:t xml:space="preserve"> </w:t>
      </w:r>
      <w:r>
        <w:t>(KONTAN.CO.ID, 2018)</w:t>
      </w:r>
    </w:p>
    <w:p w14:paraId="40BDDC46" w14:textId="77777777" w:rsidR="00584A84" w:rsidRDefault="00584A84" w:rsidP="00584A84">
      <w:pPr>
        <w:pStyle w:val="BodyText"/>
        <w:spacing w:before="1" w:line="360" w:lineRule="auto"/>
        <w:ind w:left="1297" w:right="595" w:firstLine="732"/>
        <w:jc w:val="both"/>
        <w:rPr>
          <w:i/>
        </w:rPr>
      </w:pPr>
      <w:r>
        <w:t>Banyak teori tentang investasi yang dikemukakanoleh para pakar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teory</w:t>
      </w:r>
      <w:r>
        <w:rPr>
          <w:spacing w:val="1"/>
        </w:rPr>
        <w:t xml:space="preserve"> </w:t>
      </w:r>
      <w:r>
        <w:t>Keynes</w:t>
      </w:r>
      <w:r>
        <w:rPr>
          <w:spacing w:val="1"/>
        </w:rPr>
        <w:t xml:space="preserve"> </w:t>
      </w:r>
      <w:r>
        <w:t>(</w:t>
      </w:r>
      <w:r>
        <w:rPr>
          <w:i/>
        </w:rPr>
        <w:t>teori</w:t>
      </w:r>
      <w:r>
        <w:rPr>
          <w:i/>
          <w:spacing w:val="1"/>
        </w:rPr>
        <w:t xml:space="preserve"> </w:t>
      </w:r>
      <w:r>
        <w:rPr>
          <w:i/>
        </w:rPr>
        <w:t>multiplier)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Jhon</w:t>
      </w:r>
      <w:r>
        <w:rPr>
          <w:spacing w:val="1"/>
        </w:rPr>
        <w:t xml:space="preserve"> </w:t>
      </w:r>
      <w:r>
        <w:t>Myanard</w:t>
      </w:r>
      <w:r>
        <w:rPr>
          <w:spacing w:val="1"/>
        </w:rPr>
        <w:t xml:space="preserve"> </w:t>
      </w:r>
      <w:r>
        <w:t>Keynes</w:t>
      </w:r>
      <w:r>
        <w:rPr>
          <w:spacing w:val="1"/>
        </w:rPr>
        <w:t xml:space="preserve"> </w:t>
      </w:r>
      <w:r>
        <w:t>(fahmi,</w:t>
      </w:r>
      <w:r>
        <w:rPr>
          <w:spacing w:val="1"/>
        </w:rPr>
        <w:t xml:space="preserve"> </w:t>
      </w:r>
      <w:r>
        <w:t>2014:20).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membahas tentang pengaruh anggaran pemerintah (</w:t>
      </w:r>
      <w:r>
        <w:rPr>
          <w:i/>
        </w:rPr>
        <w:t>government budget</w:t>
      </w:r>
      <w:r>
        <w:t>)</w:t>
      </w:r>
      <w:r>
        <w:rPr>
          <w:spacing w:val="1"/>
        </w:rPr>
        <w:t xml:space="preserve"> </w:t>
      </w:r>
      <w:r>
        <w:t>terhadap pertumbuhan ekonomi. Dimana Keynes mengatakan bahwa untuk</w:t>
      </w:r>
      <w:r>
        <w:rPr>
          <w:spacing w:val="-57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jalannya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memperbesar</w:t>
      </w:r>
      <w:r>
        <w:rPr>
          <w:spacing w:val="1"/>
        </w:rPr>
        <w:t xml:space="preserve"> </w:t>
      </w:r>
      <w:r>
        <w:t>anggaran pengeluaran dalam keadaan perekonomian mengalami kelesuan</w:t>
      </w:r>
      <w:r>
        <w:rPr>
          <w:spacing w:val="1"/>
        </w:rPr>
        <w:t xml:space="preserve"> </w:t>
      </w:r>
      <w:r>
        <w:t>(</w:t>
      </w:r>
      <w:r>
        <w:rPr>
          <w:i/>
        </w:rPr>
        <w:t>recession</w:t>
      </w:r>
      <w:r>
        <w:t>) sehingga lapangan pekerjaan meningkat akhirnya pendapatan</w:t>
      </w:r>
      <w:r>
        <w:rPr>
          <w:spacing w:val="1"/>
        </w:rPr>
        <w:t xml:space="preserve"> </w:t>
      </w:r>
      <w:r>
        <w:t>riil masyarakat juga mengalami peningkatan. Perubahan yang terjadi 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diakibatkan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t>pemerintah</w:t>
      </w:r>
      <w:r>
        <w:rPr>
          <w:spacing w:val="61"/>
        </w:rPr>
        <w:t xml:space="preserve"> </w:t>
      </w:r>
      <w:r>
        <w:t>berpengaruh</w:t>
      </w:r>
      <w:r>
        <w:rPr>
          <w:spacing w:val="6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besarnya pendapatan nasional yang selanjutnya</w:t>
      </w:r>
      <w:r>
        <w:rPr>
          <w:spacing w:val="1"/>
        </w:rPr>
        <w:t xml:space="preserve"> </w:t>
      </w:r>
      <w:r>
        <w:t>menimbulkan perubahan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</w:t>
      </w:r>
      <w:r>
        <w:rPr>
          <w:spacing w:val="60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nasional akan bertambah beberapa kali lipat yang disebut sebagai proses</w:t>
      </w:r>
      <w:r>
        <w:rPr>
          <w:spacing w:val="1"/>
        </w:rPr>
        <w:t xml:space="preserve"> </w:t>
      </w:r>
      <w:r>
        <w:rPr>
          <w:i/>
        </w:rPr>
        <w:t>multiplier</w:t>
      </w:r>
      <w:r>
        <w:rPr>
          <w:i/>
          <w:spacing w:val="-1"/>
        </w:rPr>
        <w:t xml:space="preserve"> </w:t>
      </w:r>
      <w:r>
        <w:t>(Fahmi, 2014:20)</w:t>
      </w:r>
      <w:r>
        <w:rPr>
          <w:i/>
        </w:rPr>
        <w:t>.</w:t>
      </w:r>
    </w:p>
    <w:p w14:paraId="4EB8418B" w14:textId="77777777" w:rsidR="00584A84" w:rsidRDefault="00584A84" w:rsidP="00584A84">
      <w:pPr>
        <w:pStyle w:val="BodyText"/>
        <w:spacing w:before="1" w:line="360" w:lineRule="auto"/>
        <w:ind w:left="1297" w:right="596" w:firstLine="732"/>
        <w:jc w:val="both"/>
      </w:pPr>
      <w:r>
        <w:t xml:space="preserve">Maka dengan terjadinya </w:t>
      </w:r>
      <w:r>
        <w:rPr>
          <w:i/>
        </w:rPr>
        <w:t xml:space="preserve">multiplier effect </w:t>
      </w:r>
      <w:r>
        <w:t>menyebabkan terjadinya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kearah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dinamis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disebabkan</w:t>
      </w:r>
      <w:r>
        <w:rPr>
          <w:spacing w:val="6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tingginya pendapatan masyarakat yang memberi efek pada meningkatnya</w:t>
      </w:r>
      <w:r>
        <w:rPr>
          <w:spacing w:val="1"/>
        </w:rPr>
        <w:t xml:space="preserve"> </w:t>
      </w:r>
      <w:r>
        <w:t>kebutuhan masyarakat dan dibutuhkannya smber-sumber produksi untuk</w:t>
      </w:r>
      <w:r>
        <w:rPr>
          <w:spacing w:val="1"/>
        </w:rPr>
        <w:t xml:space="preserve"> </w:t>
      </w:r>
      <w:r>
        <w:t>memuaskan kebutuhan tersebut. Yang otomatis dibutuhkan pula sumber</w:t>
      </w:r>
      <w:r>
        <w:rPr>
          <w:spacing w:val="1"/>
        </w:rPr>
        <w:t xml:space="preserve"> </w:t>
      </w:r>
      <w:r>
        <w:t>daya manusia untuk mengelolanya. Bahwa dapat dimengerti jika investasi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investasi</w:t>
      </w:r>
      <w:r>
        <w:rPr>
          <w:spacing w:val="29"/>
        </w:rPr>
        <w:t xml:space="preserve"> </w:t>
      </w:r>
      <w:r>
        <w:t>mampu</w:t>
      </w:r>
      <w:r>
        <w:rPr>
          <w:spacing w:val="28"/>
        </w:rPr>
        <w:t xml:space="preserve"> </w:t>
      </w:r>
      <w:r>
        <w:t>menciptakan</w:t>
      </w:r>
      <w:r>
        <w:rPr>
          <w:spacing w:val="28"/>
        </w:rPr>
        <w:t xml:space="preserve"> </w:t>
      </w:r>
      <w:r>
        <w:t>pendapatan</w:t>
      </w:r>
      <w:r>
        <w:rPr>
          <w:spacing w:val="28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kedua</w:t>
      </w:r>
      <w:r>
        <w:rPr>
          <w:spacing w:val="29"/>
        </w:rPr>
        <w:t xml:space="preserve"> </w:t>
      </w:r>
      <w:r>
        <w:t>investasi</w:t>
      </w:r>
      <w:r>
        <w:rPr>
          <w:spacing w:val="29"/>
        </w:rPr>
        <w:t xml:space="preserve"> </w:t>
      </w:r>
      <w:r>
        <w:t>dapat</w:t>
      </w:r>
    </w:p>
    <w:p w14:paraId="0DB762B7" w14:textId="77777777" w:rsidR="00584A84" w:rsidRDefault="00584A84" w:rsidP="00584A84">
      <w:pPr>
        <w:spacing w:line="360" w:lineRule="auto"/>
        <w:jc w:val="both"/>
        <w:sectPr w:rsidR="00584A84">
          <w:pgSz w:w="11910" w:h="16840"/>
          <w:pgMar w:top="1600" w:right="1100" w:bottom="280" w:left="1680" w:header="763" w:footer="0" w:gutter="0"/>
          <w:cols w:space="720"/>
        </w:sectPr>
      </w:pPr>
    </w:p>
    <w:p w14:paraId="4F52CB90" w14:textId="77777777" w:rsidR="00584A84" w:rsidRDefault="00584A84" w:rsidP="00584A84">
      <w:pPr>
        <w:pStyle w:val="BodyText"/>
        <w:rPr>
          <w:sz w:val="20"/>
        </w:rPr>
      </w:pPr>
    </w:p>
    <w:p w14:paraId="36583F49" w14:textId="77777777" w:rsidR="00584A84" w:rsidRDefault="00584A84" w:rsidP="00584A84">
      <w:pPr>
        <w:pStyle w:val="BodyText"/>
        <w:spacing w:before="11"/>
        <w:rPr>
          <w:sz w:val="29"/>
        </w:rPr>
      </w:pPr>
    </w:p>
    <w:p w14:paraId="7280A38A" w14:textId="77777777" w:rsidR="00584A84" w:rsidRDefault="00584A84" w:rsidP="00584A84">
      <w:pPr>
        <w:pStyle w:val="BodyText"/>
        <w:spacing w:before="90" w:line="360" w:lineRule="auto"/>
        <w:ind w:left="1297" w:right="595"/>
        <w:jc w:val="both"/>
      </w:pPr>
      <w:r>
        <w:t>memperbesar kapasitas produksi perekonomian dengan cara meningkatkan</w:t>
      </w:r>
      <w:r>
        <w:rPr>
          <w:spacing w:val="-57"/>
        </w:rPr>
        <w:t xml:space="preserve"> </w:t>
      </w:r>
      <w:r>
        <w:t>stock modal (Todaro 18:2000). Pendapat ini adalah sejalan dengan yang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Harrod-Domar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rPr>
          <w:i/>
        </w:rPr>
        <w:t>multiplier</w:t>
      </w:r>
      <w:r>
        <w:rPr>
          <w:i/>
          <w:spacing w:val="1"/>
        </w:rPr>
        <w:t xml:space="preserve"> </w:t>
      </w:r>
      <w:r>
        <w:rPr>
          <w:i/>
        </w:rPr>
        <w:t>effect,</w:t>
      </w:r>
      <w:r>
        <w:rPr>
          <w:i/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penawaran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pningkatan</w:t>
      </w:r>
      <w:r>
        <w:rPr>
          <w:spacing w:val="1"/>
        </w:rPr>
        <w:t xml:space="preserve"> </w:t>
      </w:r>
      <w:r>
        <w:t>kapasitas</w:t>
      </w:r>
      <w:r>
        <w:rPr>
          <w:spacing w:val="-3"/>
        </w:rPr>
        <w:t xml:space="preserve"> </w:t>
      </w:r>
      <w:r>
        <w:t>produksi</w:t>
      </w:r>
      <w:r>
        <w:rPr>
          <w:spacing w:val="3"/>
        </w:rPr>
        <w:t xml:space="preserve"> </w:t>
      </w:r>
      <w:r>
        <w:t>(Fahmi, 2014:</w:t>
      </w:r>
      <w:r>
        <w:rPr>
          <w:spacing w:val="-7"/>
        </w:rPr>
        <w:t xml:space="preserve"> </w:t>
      </w:r>
      <w:r>
        <w:t>20).</w:t>
      </w:r>
    </w:p>
    <w:p w14:paraId="4C0EE509" w14:textId="77777777" w:rsidR="00584A84" w:rsidRDefault="00584A84" w:rsidP="00584A84">
      <w:pPr>
        <w:spacing w:line="360" w:lineRule="auto"/>
        <w:ind w:left="1297" w:right="594" w:firstLine="720"/>
        <w:jc w:val="both"/>
        <w:rPr>
          <w:sz w:val="24"/>
        </w:rPr>
      </w:pP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flow,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profitabilitas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basis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investasi</w:t>
      </w:r>
      <w:r>
        <w:rPr>
          <w:spacing w:val="60"/>
          <w:sz w:val="24"/>
        </w:rPr>
        <w:t xml:space="preserve"> </w:t>
      </w:r>
      <w:r>
        <w:rPr>
          <w:sz w:val="24"/>
        </w:rPr>
        <w:t>menunjukan</w:t>
      </w:r>
      <w:r>
        <w:rPr>
          <w:spacing w:val="-57"/>
          <w:sz w:val="24"/>
        </w:rPr>
        <w:t xml:space="preserve"> </w:t>
      </w:r>
      <w:r>
        <w:rPr>
          <w:sz w:val="24"/>
        </w:rPr>
        <w:t>hasil yang berbeda-beda. Penelitian yang dilakukan oleh Wahyuni, Arfan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 Shabri (2015) </w:t>
      </w:r>
      <w:r>
        <w:rPr>
          <w:i/>
          <w:sz w:val="24"/>
        </w:rPr>
        <w:t xml:space="preserve">profitabilitas </w:t>
      </w:r>
      <w:r>
        <w:rPr>
          <w:sz w:val="24"/>
        </w:rPr>
        <w:t>berpengaruh negatif</w:t>
      </w:r>
      <w:r>
        <w:rPr>
          <w:spacing w:val="1"/>
          <w:sz w:val="24"/>
        </w:rPr>
        <w:t xml:space="preserve"> </w:t>
      </w:r>
      <w:r>
        <w:rPr>
          <w:sz w:val="24"/>
        </w:rPr>
        <w:t>terhadap keputusan</w:t>
      </w:r>
      <w:r>
        <w:rPr>
          <w:spacing w:val="1"/>
          <w:sz w:val="24"/>
        </w:rPr>
        <w:t xml:space="preserve"> </w:t>
      </w:r>
      <w:r>
        <w:rPr>
          <w:sz w:val="24"/>
        </w:rPr>
        <w:t>investasi, Senjani (2015) dengan hasil penelitian bahwa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free cash flow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negatif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investasi.</w:t>
      </w:r>
      <w:r>
        <w:rPr>
          <w:spacing w:val="1"/>
          <w:sz w:val="24"/>
        </w:rPr>
        <w:t xml:space="preserve"> </w:t>
      </w:r>
      <w:r>
        <w:rPr>
          <w:sz w:val="24"/>
        </w:rPr>
        <w:t>Sriyunianti</w:t>
      </w:r>
      <w:r>
        <w:rPr>
          <w:spacing w:val="1"/>
          <w:sz w:val="24"/>
        </w:rPr>
        <w:t xml:space="preserve"> </w:t>
      </w:r>
      <w:r>
        <w:rPr>
          <w:sz w:val="24"/>
        </w:rPr>
        <w:t>(2013)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dengan hasil penelitian bahwa </w:t>
      </w:r>
      <w:r>
        <w:rPr>
          <w:i/>
          <w:sz w:val="24"/>
        </w:rPr>
        <w:t xml:space="preserve">profitabilitas </w:t>
      </w:r>
      <w:r>
        <w:rPr>
          <w:sz w:val="24"/>
        </w:rPr>
        <w:t>tidak berpengaruh 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investasi.</w:t>
      </w:r>
      <w:r>
        <w:rPr>
          <w:spacing w:val="1"/>
          <w:sz w:val="24"/>
        </w:rPr>
        <w:t xml:space="preserve"> </w:t>
      </w:r>
      <w:r>
        <w:rPr>
          <w:sz w:val="24"/>
        </w:rPr>
        <w:t>Wahyuningsih</w:t>
      </w:r>
      <w:r>
        <w:rPr>
          <w:spacing w:val="1"/>
          <w:sz w:val="24"/>
        </w:rPr>
        <w:t xml:space="preserve"> </w:t>
      </w:r>
      <w:r>
        <w:rPr>
          <w:sz w:val="24"/>
        </w:rPr>
        <w:t>(2001</w:t>
      </w:r>
      <w:r>
        <w:rPr>
          <w:sz w:val="23"/>
        </w:rPr>
        <w:t>)</w:t>
      </w:r>
      <w:r>
        <w:rPr>
          <w:spacing w:val="1"/>
          <w:sz w:val="23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profitabilitas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investasi.</w:t>
      </w:r>
      <w:r>
        <w:rPr>
          <w:spacing w:val="1"/>
          <w:sz w:val="24"/>
        </w:rPr>
        <w:t xml:space="preserve"> </w:t>
      </w:r>
      <w:r>
        <w:rPr>
          <w:sz w:val="23"/>
        </w:rPr>
        <w:t>pada</w:t>
      </w:r>
      <w:r>
        <w:rPr>
          <w:spacing w:val="1"/>
          <w:sz w:val="23"/>
        </w:rPr>
        <w:t xml:space="preserve"> </w:t>
      </w:r>
      <w:r>
        <w:rPr>
          <w:sz w:val="23"/>
        </w:rPr>
        <w:t>penelitian (Sajid, Mahmood dan Sabir 2016), penelitian (Rahmiati dan Huda</w:t>
      </w:r>
      <w:r>
        <w:rPr>
          <w:spacing w:val="1"/>
          <w:sz w:val="23"/>
        </w:rPr>
        <w:t xml:space="preserve"> </w:t>
      </w:r>
      <w:r>
        <w:rPr>
          <w:sz w:val="23"/>
        </w:rPr>
        <w:t>2015), dan penelitian (Yunus 2017), profitabilitas memiliki pengaruh positif</w:t>
      </w:r>
      <w:r>
        <w:rPr>
          <w:spacing w:val="1"/>
          <w:sz w:val="23"/>
        </w:rPr>
        <w:t xml:space="preserve"> </w:t>
      </w:r>
      <w:r>
        <w:rPr>
          <w:sz w:val="23"/>
        </w:rPr>
        <w:t>terhadap keputusan investasi, sedangkan pada penelitian (Wahyuni, Arfan dan</w:t>
      </w:r>
      <w:r>
        <w:rPr>
          <w:spacing w:val="-55"/>
          <w:sz w:val="23"/>
        </w:rPr>
        <w:t xml:space="preserve"> </w:t>
      </w:r>
      <w:r>
        <w:rPr>
          <w:sz w:val="23"/>
        </w:rPr>
        <w:t>Shabri</w:t>
      </w:r>
      <w:r>
        <w:rPr>
          <w:spacing w:val="1"/>
          <w:sz w:val="23"/>
        </w:rPr>
        <w:t xml:space="preserve"> </w:t>
      </w:r>
      <w:r>
        <w:rPr>
          <w:sz w:val="23"/>
        </w:rPr>
        <w:t>2015)</w:t>
      </w:r>
      <w:r>
        <w:rPr>
          <w:spacing w:val="1"/>
          <w:sz w:val="23"/>
        </w:rPr>
        <w:t xml:space="preserve"> </w:t>
      </w:r>
      <w:r>
        <w:rPr>
          <w:sz w:val="23"/>
        </w:rPr>
        <w:t>profitabilitas</w:t>
      </w:r>
      <w:r>
        <w:rPr>
          <w:spacing w:val="1"/>
          <w:sz w:val="23"/>
        </w:rPr>
        <w:t xml:space="preserve"> </w:t>
      </w:r>
      <w:r>
        <w:rPr>
          <w:sz w:val="23"/>
        </w:rPr>
        <w:t>memiliki</w:t>
      </w:r>
      <w:r>
        <w:rPr>
          <w:spacing w:val="1"/>
          <w:sz w:val="23"/>
        </w:rPr>
        <w:t xml:space="preserve"> </w:t>
      </w:r>
      <w:r>
        <w:rPr>
          <w:sz w:val="23"/>
        </w:rPr>
        <w:t>pengaruh</w:t>
      </w:r>
      <w:r>
        <w:rPr>
          <w:spacing w:val="1"/>
          <w:sz w:val="23"/>
        </w:rPr>
        <w:t xml:space="preserve"> </w:t>
      </w:r>
      <w:r>
        <w:rPr>
          <w:sz w:val="23"/>
        </w:rPr>
        <w:t>negatif</w:t>
      </w:r>
      <w:r>
        <w:rPr>
          <w:spacing w:val="1"/>
          <w:sz w:val="23"/>
        </w:rPr>
        <w:t xml:space="preserve"> </w:t>
      </w:r>
      <w:r>
        <w:rPr>
          <w:sz w:val="23"/>
        </w:rPr>
        <w:t>terhadap</w:t>
      </w:r>
      <w:r>
        <w:rPr>
          <w:spacing w:val="1"/>
          <w:sz w:val="23"/>
        </w:rPr>
        <w:t xml:space="preserve"> </w:t>
      </w:r>
      <w:r>
        <w:rPr>
          <w:sz w:val="23"/>
        </w:rPr>
        <w:t>keputusan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investasi. </w:t>
      </w:r>
      <w:r>
        <w:rPr>
          <w:sz w:val="24"/>
        </w:rPr>
        <w:t xml:space="preserve">Pada penelitian </w:t>
      </w:r>
      <w:r>
        <w:rPr>
          <w:i/>
          <w:sz w:val="24"/>
        </w:rPr>
        <w:t xml:space="preserve">cash basis </w:t>
      </w:r>
      <w:r>
        <w:rPr>
          <w:sz w:val="24"/>
        </w:rPr>
        <w:t>terhadap keputusan investasi belum</w:t>
      </w:r>
      <w:r>
        <w:rPr>
          <w:spacing w:val="1"/>
          <w:sz w:val="24"/>
        </w:rPr>
        <w:t xml:space="preserve"> </w:t>
      </w:r>
      <w:r>
        <w:rPr>
          <w:sz w:val="24"/>
        </w:rPr>
        <w:t>ditemukan.</w:t>
      </w:r>
    </w:p>
    <w:p w14:paraId="72756681" w14:textId="77777777" w:rsidR="00584A84" w:rsidRDefault="00584A84" w:rsidP="00584A84">
      <w:pPr>
        <w:pStyle w:val="BodyText"/>
        <w:spacing w:before="1" w:line="360" w:lineRule="auto"/>
        <w:ind w:left="1308" w:right="595" w:firstLine="720"/>
        <w:jc w:val="both"/>
      </w:pPr>
      <w:r>
        <w:t>Perbedaan penelitian ini dengan penelitian-penelitian sebelumnya</w:t>
      </w:r>
      <w:r>
        <w:rPr>
          <w:spacing w:val="1"/>
        </w:rPr>
        <w:t xml:space="preserve"> </w:t>
      </w:r>
      <w:r>
        <w:t>adalah variabel dan sektor perusahaan atau objek penelitian yang diteliti.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mengunakan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free</w:t>
      </w:r>
      <w:r>
        <w:rPr>
          <w:i/>
          <w:spacing w:val="1"/>
        </w:rPr>
        <w:t xml:space="preserve"> </w:t>
      </w:r>
      <w:r>
        <w:rPr>
          <w:i/>
        </w:rPr>
        <w:t>cash</w:t>
      </w:r>
      <w:r>
        <w:rPr>
          <w:i/>
          <w:spacing w:val="1"/>
        </w:rPr>
        <w:t xml:space="preserve"> </w:t>
      </w:r>
      <w:r>
        <w:rPr>
          <w:i/>
        </w:rPr>
        <w:t>flow,</w:t>
      </w:r>
      <w:r>
        <w:rPr>
          <w:i/>
          <w:spacing w:val="1"/>
        </w:rPr>
        <w:t xml:space="preserve"> </w:t>
      </w:r>
      <w:r>
        <w:rPr>
          <w:i/>
        </w:rPr>
        <w:t>profitabilitas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cash</w:t>
      </w:r>
      <w:r>
        <w:rPr>
          <w:i/>
          <w:spacing w:val="1"/>
        </w:rPr>
        <w:t xml:space="preserve"> </w:t>
      </w:r>
      <w:r>
        <w:rPr>
          <w:i/>
        </w:rPr>
        <w:t>holding</w:t>
      </w:r>
      <w:r>
        <w:rPr>
          <w:i/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 xml:space="preserve">keputusan investasi. Serta menguji </w:t>
      </w:r>
      <w:r>
        <w:rPr>
          <w:i/>
        </w:rPr>
        <w:t xml:space="preserve">cash basis </w:t>
      </w:r>
      <w:r>
        <w:t>terhadap keputusan investasi</w:t>
      </w:r>
      <w:r>
        <w:rPr>
          <w:spacing w:val="-57"/>
        </w:rPr>
        <w:t xml:space="preserve"> </w:t>
      </w:r>
      <w:r>
        <w:t>yang sampai saat ini belum ditemukan. Sedangkan untuk objek penelitian,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Indeks</w:t>
      </w:r>
      <w:r>
        <w:rPr>
          <w:spacing w:val="5"/>
        </w:rPr>
        <w:t xml:space="preserve"> </w:t>
      </w:r>
      <w:r>
        <w:t>LQ</w:t>
      </w:r>
      <w:r>
        <w:rPr>
          <w:spacing w:val="-2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2011-2017.</w:t>
      </w:r>
    </w:p>
    <w:p w14:paraId="1CEA53B5" w14:textId="77777777" w:rsidR="00584A84" w:rsidRDefault="00584A84" w:rsidP="00584A84">
      <w:pPr>
        <w:pStyle w:val="BodyText"/>
        <w:spacing w:before="1" w:line="357" w:lineRule="auto"/>
        <w:ind w:left="1453" w:right="603" w:firstLine="576"/>
        <w:jc w:val="both"/>
      </w:pPr>
      <w:r>
        <w:t>Kontribusi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tambahan</w:t>
      </w:r>
      <w:r>
        <w:rPr>
          <w:spacing w:val="26"/>
        </w:rPr>
        <w:t xml:space="preserve"> </w:t>
      </w:r>
      <w:r>
        <w:t>referensi</w:t>
      </w:r>
      <w:r>
        <w:rPr>
          <w:spacing w:val="27"/>
        </w:rPr>
        <w:t xml:space="preserve"> </w:t>
      </w:r>
      <w:r>
        <w:t>bagi</w:t>
      </w:r>
      <w:r>
        <w:rPr>
          <w:spacing w:val="27"/>
        </w:rPr>
        <w:t xml:space="preserve"> </w:t>
      </w:r>
      <w:r>
        <w:t>peneliti</w:t>
      </w:r>
      <w:r>
        <w:rPr>
          <w:spacing w:val="27"/>
        </w:rPr>
        <w:t xml:space="preserve"> </w:t>
      </w:r>
      <w:r>
        <w:t>dalam</w:t>
      </w:r>
      <w:r>
        <w:rPr>
          <w:spacing w:val="27"/>
        </w:rPr>
        <w:t xml:space="preserve"> </w:t>
      </w:r>
      <w:r>
        <w:t>penelitian</w:t>
      </w:r>
      <w:r>
        <w:rPr>
          <w:spacing w:val="26"/>
        </w:rPr>
        <w:t xml:space="preserve"> </w:t>
      </w:r>
      <w:r>
        <w:t>selanjutnya</w:t>
      </w:r>
      <w:r>
        <w:rPr>
          <w:spacing w:val="31"/>
        </w:rPr>
        <w:t xml:space="preserve"> </w:t>
      </w:r>
      <w:r>
        <w:t>sekaligus</w:t>
      </w:r>
    </w:p>
    <w:p w14:paraId="649A0F82" w14:textId="77777777" w:rsidR="00584A84" w:rsidRDefault="00584A84" w:rsidP="00584A84">
      <w:pPr>
        <w:spacing w:line="357" w:lineRule="auto"/>
        <w:jc w:val="both"/>
        <w:sectPr w:rsidR="00584A84">
          <w:pgSz w:w="11910" w:h="16840"/>
          <w:pgMar w:top="1600" w:right="1100" w:bottom="280" w:left="1680" w:header="763" w:footer="0" w:gutter="0"/>
          <w:cols w:space="720"/>
        </w:sectPr>
      </w:pPr>
    </w:p>
    <w:p w14:paraId="0551D661" w14:textId="77777777" w:rsidR="00584A84" w:rsidRDefault="00584A84" w:rsidP="00584A84">
      <w:pPr>
        <w:pStyle w:val="BodyText"/>
        <w:rPr>
          <w:sz w:val="20"/>
        </w:rPr>
      </w:pPr>
    </w:p>
    <w:p w14:paraId="2F9A0D26" w14:textId="77777777" w:rsidR="00584A84" w:rsidRDefault="00584A84" w:rsidP="00584A84">
      <w:pPr>
        <w:pStyle w:val="BodyText"/>
        <w:spacing w:before="11"/>
        <w:rPr>
          <w:sz w:val="29"/>
        </w:rPr>
      </w:pPr>
    </w:p>
    <w:p w14:paraId="43F73057" w14:textId="77777777" w:rsidR="00584A84" w:rsidRDefault="00584A84" w:rsidP="00584A84">
      <w:pPr>
        <w:pStyle w:val="BodyText"/>
        <w:spacing w:before="90" w:line="360" w:lineRule="auto"/>
        <w:ind w:left="1453" w:right="595"/>
        <w:jc w:val="both"/>
      </w:pPr>
      <w:r>
        <w:t>dapat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kreditor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ekonominya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>investasi.</w:t>
      </w:r>
    </w:p>
    <w:p w14:paraId="7D0642A8" w14:textId="77777777" w:rsidR="00584A84" w:rsidRDefault="00584A84" w:rsidP="00584A84">
      <w:pPr>
        <w:pStyle w:val="BodyText"/>
        <w:spacing w:before="4"/>
        <w:rPr>
          <w:sz w:val="36"/>
        </w:rPr>
      </w:pPr>
    </w:p>
    <w:p w14:paraId="74382B0D" w14:textId="77777777" w:rsidR="00584A84" w:rsidRDefault="00584A84" w:rsidP="00584A84">
      <w:pPr>
        <w:pStyle w:val="Heading1"/>
        <w:numPr>
          <w:ilvl w:val="1"/>
          <w:numId w:val="15"/>
        </w:numPr>
        <w:tabs>
          <w:tab w:val="left" w:pos="1441"/>
        </w:tabs>
        <w:ind w:left="1441" w:hanging="708"/>
        <w:jc w:val="both"/>
      </w:pPr>
      <w:bookmarkStart w:id="2" w:name="_bookmark11"/>
      <w:bookmarkEnd w:id="2"/>
      <w:r>
        <w:t>Pembatasan</w:t>
      </w:r>
      <w:r>
        <w:rPr>
          <w:spacing w:val="-10"/>
        </w:rPr>
        <w:t xml:space="preserve"> </w:t>
      </w:r>
      <w:r>
        <w:t>Masalah</w:t>
      </w:r>
    </w:p>
    <w:p w14:paraId="29D89406" w14:textId="77777777" w:rsidR="00584A84" w:rsidRDefault="00584A84" w:rsidP="00584A84">
      <w:pPr>
        <w:pStyle w:val="BodyText"/>
        <w:spacing w:before="132" w:line="360" w:lineRule="auto"/>
        <w:ind w:left="1308" w:right="598" w:firstLine="708"/>
        <w:jc w:val="both"/>
      </w:pPr>
      <w:r>
        <w:t>Pembatasan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penyimpangan maupun pelebebaran pokok masalah agar penelitian lebih</w:t>
      </w:r>
      <w:r>
        <w:rPr>
          <w:spacing w:val="1"/>
        </w:rPr>
        <w:t xml:space="preserve"> </w:t>
      </w:r>
      <w:r>
        <w:t>terarah dan memudahkan dalam pembahasan sehingga tujuan penelitian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tercapai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batasan</w:t>
      </w:r>
      <w:r>
        <w:rPr>
          <w:spacing w:val="-57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 sebagai</w:t>
      </w:r>
      <w:r>
        <w:rPr>
          <w:spacing w:val="-1"/>
        </w:rPr>
        <w:t xml:space="preserve"> </w:t>
      </w:r>
      <w:r>
        <w:t>berikut:</w:t>
      </w:r>
    </w:p>
    <w:p w14:paraId="74B37F38" w14:textId="77777777" w:rsidR="00584A84" w:rsidRDefault="00584A84" w:rsidP="00584A84">
      <w:pPr>
        <w:pStyle w:val="ListParagraph"/>
        <w:numPr>
          <w:ilvl w:val="2"/>
          <w:numId w:val="15"/>
        </w:numPr>
        <w:tabs>
          <w:tab w:val="left" w:pos="1865"/>
        </w:tabs>
        <w:spacing w:before="3" w:line="357" w:lineRule="auto"/>
        <w:ind w:right="599"/>
        <w:rPr>
          <w:sz w:val="24"/>
        </w:rPr>
      </w:pPr>
      <w:r>
        <w:rPr>
          <w:sz w:val="24"/>
        </w:rPr>
        <w:t>Pembatasan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ruang lingkup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Faktor-</w:t>
      </w:r>
      <w:r>
        <w:rPr>
          <w:spacing w:val="-57"/>
          <w:sz w:val="24"/>
        </w:rPr>
        <w:t xml:space="preserve"> </w:t>
      </w:r>
      <w:r>
        <w:rPr>
          <w:sz w:val="24"/>
        </w:rPr>
        <w:t>Faktor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4"/>
          <w:sz w:val="24"/>
        </w:rPr>
        <w:t xml:space="preserve"> </w:t>
      </w:r>
      <w:r>
        <w:rPr>
          <w:sz w:val="24"/>
        </w:rPr>
        <w:t>Keputusan Investasi.</w:t>
      </w:r>
    </w:p>
    <w:p w14:paraId="25248DC4" w14:textId="77777777" w:rsidR="00584A84" w:rsidRDefault="00584A84" w:rsidP="00584A84">
      <w:pPr>
        <w:pStyle w:val="ListParagraph"/>
        <w:numPr>
          <w:ilvl w:val="2"/>
          <w:numId w:val="15"/>
        </w:numPr>
        <w:tabs>
          <w:tab w:val="left" w:pos="1865"/>
        </w:tabs>
        <w:spacing w:before="6" w:line="360" w:lineRule="auto"/>
        <w:ind w:right="609"/>
        <w:rPr>
          <w:sz w:val="24"/>
        </w:rPr>
      </w:pPr>
      <w:r>
        <w:rPr>
          <w:sz w:val="24"/>
        </w:rPr>
        <w:t>Informasi</w:t>
      </w:r>
      <w:r>
        <w:rPr>
          <w:spacing w:val="8"/>
          <w:sz w:val="24"/>
        </w:rPr>
        <w:t xml:space="preserve"> </w:t>
      </w:r>
      <w:r>
        <w:rPr>
          <w:sz w:val="24"/>
        </w:rPr>
        <w:t>data</w:t>
      </w:r>
      <w:r>
        <w:rPr>
          <w:spacing w:val="5"/>
          <w:sz w:val="24"/>
        </w:rPr>
        <w:t xml:space="preserve"> </w:t>
      </w:r>
      <w:r>
        <w:rPr>
          <w:sz w:val="24"/>
        </w:rPr>
        <w:t>laporan</w:t>
      </w:r>
      <w:r>
        <w:rPr>
          <w:spacing w:val="8"/>
          <w:sz w:val="24"/>
        </w:rPr>
        <w:t xml:space="preserve"> </w:t>
      </w:r>
      <w:r>
        <w:rPr>
          <w:sz w:val="24"/>
        </w:rPr>
        <w:t>keuangan</w:t>
      </w:r>
      <w:r>
        <w:rPr>
          <w:spacing w:val="7"/>
          <w:sz w:val="24"/>
        </w:rPr>
        <w:t xml:space="preserve"> </w:t>
      </w:r>
      <w:r>
        <w:rPr>
          <w:sz w:val="24"/>
        </w:rPr>
        <w:t>berdasarkan</w:t>
      </w:r>
      <w:r>
        <w:rPr>
          <w:spacing w:val="7"/>
          <w:sz w:val="24"/>
        </w:rPr>
        <w:t xml:space="preserve"> </w:t>
      </w:r>
      <w:r>
        <w:rPr>
          <w:sz w:val="24"/>
        </w:rPr>
        <w:t>data</w:t>
      </w:r>
      <w:r>
        <w:rPr>
          <w:spacing w:val="5"/>
          <w:sz w:val="24"/>
        </w:rPr>
        <w:t xml:space="preserve"> </w:t>
      </w:r>
      <w:r>
        <w:rPr>
          <w:sz w:val="24"/>
        </w:rPr>
        <w:t>laporan</w:t>
      </w:r>
      <w:r>
        <w:rPr>
          <w:spacing w:val="4"/>
          <w:sz w:val="24"/>
        </w:rPr>
        <w:t xml:space="preserve"> </w:t>
      </w:r>
      <w:r>
        <w:rPr>
          <w:sz w:val="24"/>
        </w:rPr>
        <w:t>keuangan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Indeks</w:t>
      </w:r>
      <w:r>
        <w:rPr>
          <w:spacing w:val="2"/>
          <w:sz w:val="24"/>
        </w:rPr>
        <w:t xml:space="preserve"> </w:t>
      </w:r>
      <w:r>
        <w:rPr>
          <w:sz w:val="24"/>
        </w:rPr>
        <w:t>LQ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3"/>
          <w:sz w:val="24"/>
        </w:rPr>
        <w:t xml:space="preserve"> </w:t>
      </w:r>
      <w:r>
        <w:rPr>
          <w:sz w:val="24"/>
        </w:rPr>
        <w:t>Periode</w:t>
      </w:r>
      <w:r>
        <w:rPr>
          <w:spacing w:val="2"/>
          <w:sz w:val="24"/>
        </w:rPr>
        <w:t xml:space="preserve"> </w:t>
      </w:r>
      <w:r>
        <w:rPr>
          <w:sz w:val="24"/>
        </w:rPr>
        <w:t>2011-2017.</w:t>
      </w:r>
    </w:p>
    <w:p w14:paraId="065F6CF3" w14:textId="77777777" w:rsidR="00584A84" w:rsidRDefault="00584A84" w:rsidP="00584A84">
      <w:pPr>
        <w:pStyle w:val="ListParagraph"/>
        <w:numPr>
          <w:ilvl w:val="2"/>
          <w:numId w:val="15"/>
        </w:numPr>
        <w:tabs>
          <w:tab w:val="left" w:pos="1865"/>
        </w:tabs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termasuk perusahaan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bidang</w:t>
      </w:r>
      <w:r>
        <w:rPr>
          <w:spacing w:val="-5"/>
          <w:sz w:val="24"/>
        </w:rPr>
        <w:t xml:space="preserve"> </w:t>
      </w:r>
      <w:r>
        <w:rPr>
          <w:sz w:val="24"/>
        </w:rPr>
        <w:t>perbankan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keuangan</w:t>
      </w:r>
    </w:p>
    <w:p w14:paraId="15E36A77" w14:textId="77777777" w:rsidR="00584A84" w:rsidRDefault="00584A84" w:rsidP="00584A84">
      <w:pPr>
        <w:pStyle w:val="BodyText"/>
        <w:rPr>
          <w:sz w:val="26"/>
        </w:rPr>
      </w:pPr>
    </w:p>
    <w:p w14:paraId="507815F2" w14:textId="77777777" w:rsidR="00584A84" w:rsidRDefault="00584A84" w:rsidP="00584A84">
      <w:pPr>
        <w:pStyle w:val="BodyText"/>
        <w:spacing w:before="4"/>
        <w:rPr>
          <w:sz w:val="22"/>
        </w:rPr>
      </w:pPr>
    </w:p>
    <w:p w14:paraId="29EEC007" w14:textId="77777777" w:rsidR="00584A84" w:rsidRDefault="00584A84" w:rsidP="00584A84">
      <w:pPr>
        <w:pStyle w:val="Heading1"/>
        <w:numPr>
          <w:ilvl w:val="1"/>
          <w:numId w:val="15"/>
        </w:numPr>
        <w:tabs>
          <w:tab w:val="left" w:pos="1441"/>
        </w:tabs>
        <w:ind w:left="1441" w:hanging="708"/>
        <w:jc w:val="both"/>
      </w:pPr>
      <w:bookmarkStart w:id="3" w:name="_bookmark12"/>
      <w:bookmarkEnd w:id="3"/>
      <w:r>
        <w:t>Rumusan</w:t>
      </w:r>
      <w:r>
        <w:rPr>
          <w:spacing w:val="-9"/>
        </w:rPr>
        <w:t xml:space="preserve"> </w:t>
      </w:r>
      <w:r>
        <w:t>Masalah</w:t>
      </w:r>
    </w:p>
    <w:p w14:paraId="4749A196" w14:textId="77777777" w:rsidR="00584A84" w:rsidRDefault="00584A84" w:rsidP="00584A84">
      <w:pPr>
        <w:pStyle w:val="BodyText"/>
        <w:spacing w:before="132" w:line="362" w:lineRule="auto"/>
        <w:ind w:left="1441" w:right="608" w:firstLine="720"/>
        <w:jc w:val="both"/>
      </w:pPr>
      <w:r>
        <w:t>Berdasarkan latar belakang yang telah dijelaskan di atas, maka</w:t>
      </w:r>
      <w:r>
        <w:rPr>
          <w:spacing w:val="1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merumuskan</w:t>
      </w:r>
      <w:r>
        <w:rPr>
          <w:spacing w:val="-1"/>
        </w:rPr>
        <w:t xml:space="preserve"> </w:t>
      </w:r>
      <w:r>
        <w:t>masalah</w:t>
      </w:r>
      <w:r>
        <w:rPr>
          <w:spacing w:val="2"/>
        </w:rPr>
        <w:t xml:space="preserve"> </w:t>
      </w:r>
      <w:r>
        <w:t>dalam penelitian</w:t>
      </w:r>
      <w:r>
        <w:rPr>
          <w:spacing w:val="-6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yaitu</w:t>
      </w:r>
      <w:r>
        <w:rPr>
          <w:spacing w:val="3"/>
        </w:rPr>
        <w:t xml:space="preserve"> </w:t>
      </w:r>
      <w:r>
        <w:t>:</w:t>
      </w:r>
    </w:p>
    <w:p w14:paraId="6EC8D78C" w14:textId="77777777" w:rsidR="00584A84" w:rsidRDefault="00584A84" w:rsidP="00584A84">
      <w:pPr>
        <w:pStyle w:val="ListParagraph"/>
        <w:numPr>
          <w:ilvl w:val="2"/>
          <w:numId w:val="15"/>
        </w:numPr>
        <w:tabs>
          <w:tab w:val="left" w:pos="1865"/>
        </w:tabs>
        <w:spacing w:line="360" w:lineRule="auto"/>
        <w:ind w:right="596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flow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investasi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terdaftar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indeks</w:t>
      </w:r>
      <w:r>
        <w:rPr>
          <w:spacing w:val="1"/>
          <w:sz w:val="24"/>
        </w:rPr>
        <w:t xml:space="preserve"> </w:t>
      </w:r>
      <w:r>
        <w:rPr>
          <w:sz w:val="24"/>
        </w:rPr>
        <w:t>lq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periode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-57"/>
          <w:sz w:val="24"/>
        </w:rPr>
        <w:t xml:space="preserve"> </w:t>
      </w:r>
      <w:r>
        <w:rPr>
          <w:sz w:val="24"/>
        </w:rPr>
        <w:t>2011-2017?</w:t>
      </w:r>
    </w:p>
    <w:p w14:paraId="2A0210D2" w14:textId="77777777" w:rsidR="00584A84" w:rsidRDefault="00584A84" w:rsidP="00584A84">
      <w:pPr>
        <w:pStyle w:val="ListParagraph"/>
        <w:numPr>
          <w:ilvl w:val="2"/>
          <w:numId w:val="15"/>
        </w:numPr>
        <w:tabs>
          <w:tab w:val="left" w:pos="1865"/>
        </w:tabs>
        <w:spacing w:line="360" w:lineRule="auto"/>
        <w:ind w:right="595"/>
        <w:jc w:val="both"/>
        <w:rPr>
          <w:sz w:val="24"/>
        </w:rPr>
      </w:pPr>
      <w:r>
        <w:rPr>
          <w:sz w:val="24"/>
        </w:rPr>
        <w:t xml:space="preserve">Apakah </w:t>
      </w:r>
      <w:r>
        <w:rPr>
          <w:i/>
          <w:sz w:val="24"/>
        </w:rPr>
        <w:t xml:space="preserve">profitabilitas </w:t>
      </w:r>
      <w:r>
        <w:rPr>
          <w:sz w:val="24"/>
        </w:rPr>
        <w:t>berpengaruh terhadap keputusan investasi pada</w:t>
      </w:r>
      <w:r>
        <w:rPr>
          <w:spacing w:val="-57"/>
          <w:sz w:val="24"/>
        </w:rPr>
        <w:t xml:space="preserve"> </w:t>
      </w:r>
      <w:r>
        <w:rPr>
          <w:sz w:val="24"/>
        </w:rPr>
        <w:t>perusahaan yang terdaftar pada indeks lq 45 periode tahun 2011-</w:t>
      </w:r>
      <w:r>
        <w:rPr>
          <w:spacing w:val="1"/>
          <w:sz w:val="24"/>
        </w:rPr>
        <w:t xml:space="preserve"> </w:t>
      </w:r>
      <w:r>
        <w:rPr>
          <w:sz w:val="24"/>
        </w:rPr>
        <w:t>2017?</w:t>
      </w:r>
    </w:p>
    <w:p w14:paraId="2C4BFE9D" w14:textId="77777777" w:rsidR="00584A84" w:rsidRDefault="00584A84" w:rsidP="00584A84">
      <w:pPr>
        <w:pStyle w:val="ListParagraph"/>
        <w:numPr>
          <w:ilvl w:val="2"/>
          <w:numId w:val="15"/>
        </w:numPr>
        <w:tabs>
          <w:tab w:val="left" w:pos="1865"/>
        </w:tabs>
        <w:spacing w:line="360" w:lineRule="auto"/>
        <w:ind w:right="595"/>
        <w:jc w:val="both"/>
        <w:rPr>
          <w:sz w:val="24"/>
        </w:rPr>
      </w:pPr>
      <w:r>
        <w:rPr>
          <w:sz w:val="24"/>
        </w:rPr>
        <w:t xml:space="preserve">Apakah </w:t>
      </w:r>
      <w:r>
        <w:rPr>
          <w:i/>
          <w:sz w:val="24"/>
        </w:rPr>
        <w:t xml:space="preserve">cash holding </w:t>
      </w:r>
      <w:r>
        <w:rPr>
          <w:sz w:val="24"/>
        </w:rPr>
        <w:t>berpengaruh terhadap keputusan investasi pada</w:t>
      </w:r>
      <w:r>
        <w:rPr>
          <w:spacing w:val="-57"/>
          <w:sz w:val="24"/>
        </w:rPr>
        <w:t xml:space="preserve"> </w:t>
      </w:r>
      <w:r>
        <w:rPr>
          <w:sz w:val="24"/>
        </w:rPr>
        <w:t>perusahaan yang terdaftar pada indeks lq 45 periode tahun 2011-</w:t>
      </w:r>
      <w:r>
        <w:rPr>
          <w:spacing w:val="1"/>
          <w:sz w:val="24"/>
        </w:rPr>
        <w:t xml:space="preserve"> </w:t>
      </w:r>
      <w:r>
        <w:rPr>
          <w:sz w:val="24"/>
        </w:rPr>
        <w:t>2017?</w:t>
      </w:r>
    </w:p>
    <w:p w14:paraId="7A739AF5" w14:textId="77777777" w:rsidR="00584A84" w:rsidRDefault="00584A84" w:rsidP="00584A84">
      <w:pPr>
        <w:spacing w:line="360" w:lineRule="auto"/>
        <w:jc w:val="both"/>
        <w:rPr>
          <w:sz w:val="24"/>
        </w:rPr>
        <w:sectPr w:rsidR="00584A84">
          <w:pgSz w:w="11910" w:h="16840"/>
          <w:pgMar w:top="1600" w:right="1100" w:bottom="280" w:left="1680" w:header="763" w:footer="0" w:gutter="0"/>
          <w:cols w:space="720"/>
        </w:sectPr>
      </w:pPr>
    </w:p>
    <w:p w14:paraId="400CA59C" w14:textId="77777777" w:rsidR="00584A84" w:rsidRDefault="00584A84" w:rsidP="00584A84">
      <w:pPr>
        <w:pStyle w:val="BodyText"/>
        <w:rPr>
          <w:sz w:val="20"/>
        </w:rPr>
      </w:pPr>
    </w:p>
    <w:p w14:paraId="403A2E35" w14:textId="77777777" w:rsidR="00584A84" w:rsidRDefault="00584A84" w:rsidP="00584A84">
      <w:pPr>
        <w:pStyle w:val="BodyText"/>
        <w:rPr>
          <w:sz w:val="20"/>
        </w:rPr>
      </w:pPr>
    </w:p>
    <w:p w14:paraId="130B8D9C" w14:textId="77777777" w:rsidR="00584A84" w:rsidRDefault="00584A84" w:rsidP="00584A84">
      <w:pPr>
        <w:pStyle w:val="Heading1"/>
        <w:numPr>
          <w:ilvl w:val="1"/>
          <w:numId w:val="15"/>
        </w:numPr>
        <w:tabs>
          <w:tab w:val="left" w:pos="1441"/>
        </w:tabs>
        <w:spacing w:before="208"/>
        <w:ind w:left="1441" w:hanging="708"/>
        <w:jc w:val="both"/>
      </w:pPr>
      <w:bookmarkStart w:id="4" w:name="_bookmark13"/>
      <w:bookmarkEnd w:id="4"/>
      <w:r>
        <w:t>Tujuan</w:t>
      </w:r>
      <w:r>
        <w:rPr>
          <w:spacing w:val="-5"/>
        </w:rPr>
        <w:t xml:space="preserve"> </w:t>
      </w:r>
      <w:r>
        <w:t>Penelitian</w:t>
      </w:r>
    </w:p>
    <w:p w14:paraId="3D4451CB" w14:textId="77777777" w:rsidR="00584A84" w:rsidRDefault="00584A84" w:rsidP="00584A84">
      <w:pPr>
        <w:pStyle w:val="BodyText"/>
        <w:spacing w:before="132" w:line="362" w:lineRule="auto"/>
        <w:ind w:left="1441" w:right="595" w:firstLine="720"/>
        <w:jc w:val="both"/>
      </w:pPr>
      <w:r>
        <w:t>Tujuan penelitian ini diharapkan dapat memberikan bukti empiris</w:t>
      </w:r>
      <w:r>
        <w:rPr>
          <w:spacing w:val="1"/>
        </w:rPr>
        <w:t xml:space="preserve"> </w:t>
      </w:r>
      <w:r>
        <w:t>mengenai</w:t>
      </w:r>
      <w:r>
        <w:rPr>
          <w:spacing w:val="-1"/>
        </w:rPr>
        <w:t xml:space="preserve"> </w:t>
      </w:r>
      <w:r>
        <w:t>:</w:t>
      </w:r>
    </w:p>
    <w:p w14:paraId="0102B476" w14:textId="77777777" w:rsidR="00584A84" w:rsidRDefault="00584A84" w:rsidP="00584A84">
      <w:pPr>
        <w:pStyle w:val="ListParagraph"/>
        <w:numPr>
          <w:ilvl w:val="2"/>
          <w:numId w:val="15"/>
        </w:numPr>
        <w:tabs>
          <w:tab w:val="left" w:pos="1801"/>
        </w:tabs>
        <w:spacing w:line="360" w:lineRule="auto"/>
        <w:ind w:left="1801" w:right="597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menganalisis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flow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terhadap keputusan</w:t>
      </w:r>
      <w:r>
        <w:rPr>
          <w:spacing w:val="1"/>
          <w:sz w:val="24"/>
        </w:rPr>
        <w:t xml:space="preserve"> </w:t>
      </w:r>
      <w:r>
        <w:rPr>
          <w:sz w:val="24"/>
        </w:rPr>
        <w:t>investasi pada perusahaan yang terdaftar pada indeks lq 45 periode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2011-2017.</w:t>
      </w:r>
    </w:p>
    <w:p w14:paraId="5FD1D2EE" w14:textId="77777777" w:rsidR="00584A84" w:rsidRDefault="00584A84" w:rsidP="00584A84">
      <w:pPr>
        <w:pStyle w:val="ListParagraph"/>
        <w:numPr>
          <w:ilvl w:val="2"/>
          <w:numId w:val="15"/>
        </w:numPr>
        <w:tabs>
          <w:tab w:val="left" w:pos="1801"/>
        </w:tabs>
        <w:spacing w:line="360" w:lineRule="auto"/>
        <w:ind w:left="1801" w:right="591"/>
        <w:jc w:val="both"/>
        <w:rPr>
          <w:sz w:val="24"/>
        </w:rPr>
      </w:pPr>
      <w:r>
        <w:rPr>
          <w:sz w:val="24"/>
        </w:rPr>
        <w:t>Untuk menganalisis pengaruh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profitabilitas </w:t>
      </w:r>
      <w:r>
        <w:rPr>
          <w:sz w:val="24"/>
        </w:rPr>
        <w:t>keputusan investasi pada</w:t>
      </w:r>
      <w:r>
        <w:rPr>
          <w:spacing w:val="-57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yang terdaftar pada</w:t>
      </w:r>
      <w:r>
        <w:rPr>
          <w:spacing w:val="1"/>
          <w:sz w:val="24"/>
        </w:rPr>
        <w:t xml:space="preserve"> </w:t>
      </w:r>
      <w:r>
        <w:rPr>
          <w:sz w:val="24"/>
        </w:rPr>
        <w:t>indeks lq 45</w:t>
      </w:r>
      <w:r>
        <w:rPr>
          <w:spacing w:val="1"/>
          <w:sz w:val="24"/>
        </w:rPr>
        <w:t xml:space="preserve"> </w:t>
      </w:r>
      <w:r>
        <w:rPr>
          <w:sz w:val="24"/>
        </w:rPr>
        <w:t>periode</w:t>
      </w:r>
      <w:r>
        <w:rPr>
          <w:spacing w:val="1"/>
          <w:sz w:val="24"/>
        </w:rPr>
        <w:t xml:space="preserve"> </w:t>
      </w:r>
      <w:r>
        <w:rPr>
          <w:sz w:val="24"/>
        </w:rPr>
        <w:t>tahun 2011-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14:paraId="0F95D9EB" w14:textId="77777777" w:rsidR="00584A84" w:rsidRDefault="00584A84" w:rsidP="00584A84">
      <w:pPr>
        <w:pStyle w:val="ListParagraph"/>
        <w:numPr>
          <w:ilvl w:val="2"/>
          <w:numId w:val="15"/>
        </w:numPr>
        <w:tabs>
          <w:tab w:val="left" w:pos="1801"/>
        </w:tabs>
        <w:spacing w:line="360" w:lineRule="auto"/>
        <w:ind w:left="1801" w:right="597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menganalisis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holding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investasi pada perusahaan yang terdaftar pada indeks lq 45 periode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2011-2017.</w:t>
      </w:r>
    </w:p>
    <w:p w14:paraId="02D5C911" w14:textId="77777777" w:rsidR="00584A84" w:rsidRDefault="00584A84" w:rsidP="00584A84">
      <w:pPr>
        <w:pStyle w:val="BodyText"/>
        <w:rPr>
          <w:sz w:val="36"/>
        </w:rPr>
      </w:pPr>
    </w:p>
    <w:p w14:paraId="5E8F4998" w14:textId="77777777" w:rsidR="00584A84" w:rsidRDefault="00584A84" w:rsidP="00584A84">
      <w:pPr>
        <w:pStyle w:val="Heading1"/>
        <w:numPr>
          <w:ilvl w:val="1"/>
          <w:numId w:val="15"/>
        </w:numPr>
        <w:tabs>
          <w:tab w:val="left" w:pos="1441"/>
        </w:tabs>
        <w:spacing w:before="1"/>
        <w:ind w:left="1441" w:hanging="712"/>
        <w:jc w:val="both"/>
      </w:pPr>
      <w:bookmarkStart w:id="5" w:name="_bookmark14"/>
      <w:bookmarkEnd w:id="5"/>
      <w:r>
        <w:t>Kegunaan</w:t>
      </w:r>
      <w:r>
        <w:rPr>
          <w:spacing w:val="-7"/>
        </w:rPr>
        <w:t xml:space="preserve"> </w:t>
      </w:r>
      <w:r>
        <w:t>Penelitian</w:t>
      </w:r>
    </w:p>
    <w:p w14:paraId="3A0743CF" w14:textId="77777777" w:rsidR="00584A84" w:rsidRDefault="00584A84" w:rsidP="00584A84">
      <w:pPr>
        <w:pStyle w:val="BodyText"/>
        <w:spacing w:before="136" w:line="360" w:lineRule="auto"/>
        <w:ind w:left="1581" w:right="599" w:firstLine="712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60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dalam pendidikan baik secara langsung maupun tidak langsung</w:t>
      </w:r>
      <w:r>
        <w:rPr>
          <w:rFonts w:ascii="Calibri"/>
          <w:sz w:val="22"/>
        </w:rPr>
        <w:t xml:space="preserve">. </w:t>
      </w:r>
      <w:r>
        <w:t>Adapun</w:t>
      </w:r>
      <w:r>
        <w:rPr>
          <w:spacing w:val="-57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 sebagai berikut</w:t>
      </w:r>
      <w:r>
        <w:rPr>
          <w:spacing w:val="-1"/>
        </w:rPr>
        <w:t xml:space="preserve"> </w:t>
      </w:r>
      <w:r>
        <w:t>:</w:t>
      </w:r>
    </w:p>
    <w:p w14:paraId="43C122C8" w14:textId="77777777" w:rsidR="00584A84" w:rsidRDefault="00584A84" w:rsidP="00584A84">
      <w:pPr>
        <w:pStyle w:val="ListParagraph"/>
        <w:numPr>
          <w:ilvl w:val="2"/>
          <w:numId w:val="15"/>
        </w:numPr>
        <w:tabs>
          <w:tab w:val="left" w:pos="1865"/>
        </w:tabs>
        <w:spacing w:line="275" w:lineRule="exact"/>
        <w:jc w:val="both"/>
        <w:rPr>
          <w:sz w:val="24"/>
        </w:rPr>
      </w:pPr>
      <w:r>
        <w:rPr>
          <w:sz w:val="24"/>
        </w:rPr>
        <w:t>Kegunaan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6"/>
          <w:sz w:val="24"/>
        </w:rPr>
        <w:t xml:space="preserve"> </w:t>
      </w:r>
      <w:r>
        <w:rPr>
          <w:sz w:val="24"/>
        </w:rPr>
        <w:t>Teoritis</w:t>
      </w:r>
    </w:p>
    <w:p w14:paraId="6360308A" w14:textId="77777777" w:rsidR="00584A84" w:rsidRDefault="00584A84" w:rsidP="00584A84">
      <w:pPr>
        <w:pStyle w:val="ListParagraph"/>
        <w:numPr>
          <w:ilvl w:val="3"/>
          <w:numId w:val="15"/>
        </w:numPr>
        <w:tabs>
          <w:tab w:val="left" w:pos="2538"/>
        </w:tabs>
        <w:spacing w:before="140" w:line="360" w:lineRule="auto"/>
        <w:ind w:right="597"/>
        <w:jc w:val="both"/>
        <w:rPr>
          <w:sz w:val="24"/>
        </w:rPr>
      </w:pPr>
      <w:r>
        <w:rPr>
          <w:sz w:val="24"/>
        </w:rPr>
        <w:t>Bagi peneliti, peneliti dapat mengetahui bagaimana pengaruh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free cah flow</w:t>
      </w:r>
      <w:r>
        <w:rPr>
          <w:sz w:val="24"/>
        </w:rPr>
        <w:t xml:space="preserve">, </w:t>
      </w:r>
      <w:r>
        <w:rPr>
          <w:i/>
          <w:sz w:val="24"/>
        </w:rPr>
        <w:t>profitabilitas</w:t>
      </w:r>
      <w:r>
        <w:rPr>
          <w:sz w:val="24"/>
        </w:rPr>
        <w:t xml:space="preserve">, dan </w:t>
      </w:r>
      <w:r>
        <w:rPr>
          <w:i/>
          <w:sz w:val="24"/>
        </w:rPr>
        <w:t xml:space="preserve">cash holding </w:t>
      </w:r>
      <w:r>
        <w:rPr>
          <w:sz w:val="24"/>
        </w:rPr>
        <w:t>pada keputusan</w:t>
      </w:r>
      <w:r>
        <w:rPr>
          <w:spacing w:val="1"/>
          <w:sz w:val="24"/>
        </w:rPr>
        <w:t xml:space="preserve"> </w:t>
      </w:r>
      <w:r>
        <w:rPr>
          <w:sz w:val="24"/>
        </w:rPr>
        <w:t>investasi. Dan sebagai media pembelajaran bagi penulis guna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-1"/>
          <w:sz w:val="24"/>
        </w:rPr>
        <w:t xml:space="preserve"> </w:t>
      </w:r>
      <w:r>
        <w:rPr>
          <w:sz w:val="24"/>
        </w:rPr>
        <w:t>pengetahuan yang</w:t>
      </w:r>
      <w:r>
        <w:rPr>
          <w:spacing w:val="-5"/>
          <w:sz w:val="24"/>
        </w:rPr>
        <w:t xml:space="preserve"> </w:t>
      </w:r>
      <w:r>
        <w:rPr>
          <w:sz w:val="24"/>
        </w:rPr>
        <w:t>lebih luas.</w:t>
      </w:r>
    </w:p>
    <w:p w14:paraId="7C330ED2" w14:textId="77777777" w:rsidR="00584A84" w:rsidRDefault="00584A84" w:rsidP="00584A84">
      <w:pPr>
        <w:pStyle w:val="ListParagraph"/>
        <w:numPr>
          <w:ilvl w:val="3"/>
          <w:numId w:val="15"/>
        </w:numPr>
        <w:tabs>
          <w:tab w:val="left" w:pos="2538"/>
        </w:tabs>
        <w:spacing w:line="360" w:lineRule="auto"/>
        <w:ind w:right="595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akademis,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kontribusi bagi perkembangan ilmu pengetahuan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mengenai pengaruh </w:t>
      </w:r>
      <w:r>
        <w:rPr>
          <w:i/>
          <w:sz w:val="24"/>
        </w:rPr>
        <w:t>free cash flow, profitabilitas</w:t>
      </w:r>
      <w:r>
        <w:rPr>
          <w:sz w:val="24"/>
        </w:rPr>
        <w:t xml:space="preserve">, dan </w:t>
      </w:r>
      <w:r>
        <w:rPr>
          <w:i/>
          <w:sz w:val="24"/>
        </w:rPr>
        <w:t>cash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holding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keputusan investasi.</w:t>
      </w:r>
    </w:p>
    <w:p w14:paraId="4DCC95AF" w14:textId="77777777" w:rsidR="00584A84" w:rsidRDefault="00584A84" w:rsidP="00584A84">
      <w:pPr>
        <w:pStyle w:val="ListParagraph"/>
        <w:numPr>
          <w:ilvl w:val="2"/>
          <w:numId w:val="15"/>
        </w:numPr>
        <w:tabs>
          <w:tab w:val="left" w:pos="1865"/>
        </w:tabs>
        <w:spacing w:before="1"/>
        <w:jc w:val="both"/>
        <w:rPr>
          <w:sz w:val="24"/>
        </w:rPr>
      </w:pPr>
      <w:r>
        <w:rPr>
          <w:sz w:val="24"/>
        </w:rPr>
        <w:t>Kegunaan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Praktis</w:t>
      </w:r>
    </w:p>
    <w:p w14:paraId="3C973D1B" w14:textId="77777777" w:rsidR="00584A84" w:rsidRDefault="00584A84" w:rsidP="00584A84">
      <w:pPr>
        <w:pStyle w:val="ListParagraph"/>
        <w:numPr>
          <w:ilvl w:val="3"/>
          <w:numId w:val="15"/>
        </w:numPr>
        <w:tabs>
          <w:tab w:val="left" w:pos="2434"/>
        </w:tabs>
        <w:spacing w:before="136" w:line="360" w:lineRule="auto"/>
        <w:ind w:left="2433" w:right="602"/>
        <w:jc w:val="both"/>
        <w:rPr>
          <w:sz w:val="24"/>
        </w:rPr>
      </w:pPr>
      <w:r>
        <w:rPr>
          <w:sz w:val="24"/>
        </w:rPr>
        <w:t>Bagi investor, hasil penelitian ini diharapkan dapat menjadi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masukan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pengambilan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-1"/>
          <w:sz w:val="24"/>
        </w:rPr>
        <w:t xml:space="preserve"> </w:t>
      </w:r>
      <w:r>
        <w:rPr>
          <w:sz w:val="24"/>
        </w:rPr>
        <w:t>investasi pada suatu perusahan.</w:t>
      </w:r>
    </w:p>
    <w:p w14:paraId="1110092E" w14:textId="77777777" w:rsidR="00584A84" w:rsidRDefault="00584A84" w:rsidP="00584A84">
      <w:pPr>
        <w:spacing w:line="360" w:lineRule="auto"/>
        <w:jc w:val="both"/>
        <w:rPr>
          <w:sz w:val="24"/>
        </w:rPr>
        <w:sectPr w:rsidR="00584A84">
          <w:pgSz w:w="11910" w:h="16840"/>
          <w:pgMar w:top="1600" w:right="1100" w:bottom="280" w:left="1680" w:header="763" w:footer="0" w:gutter="0"/>
          <w:cols w:space="720"/>
        </w:sectPr>
      </w:pPr>
    </w:p>
    <w:p w14:paraId="2F3CF16B" w14:textId="77777777" w:rsidR="00584A84" w:rsidRDefault="00584A84" w:rsidP="00584A84">
      <w:pPr>
        <w:pStyle w:val="BodyText"/>
        <w:rPr>
          <w:sz w:val="20"/>
        </w:rPr>
      </w:pPr>
    </w:p>
    <w:p w14:paraId="50066931" w14:textId="77777777" w:rsidR="00584A84" w:rsidRDefault="00584A84" w:rsidP="00584A84">
      <w:pPr>
        <w:pStyle w:val="BodyText"/>
        <w:spacing w:before="11"/>
        <w:rPr>
          <w:sz w:val="29"/>
        </w:rPr>
      </w:pPr>
    </w:p>
    <w:p w14:paraId="20FE560B" w14:textId="77777777" w:rsidR="00584A84" w:rsidRDefault="00584A84" w:rsidP="00584A84">
      <w:pPr>
        <w:pStyle w:val="ListParagraph"/>
        <w:numPr>
          <w:ilvl w:val="3"/>
          <w:numId w:val="15"/>
        </w:numPr>
        <w:tabs>
          <w:tab w:val="left" w:pos="2434"/>
        </w:tabs>
        <w:spacing w:before="90" w:line="360" w:lineRule="auto"/>
        <w:ind w:left="2433" w:right="603"/>
        <w:jc w:val="both"/>
        <w:rPr>
          <w:sz w:val="24"/>
        </w:rPr>
      </w:pPr>
      <w:bookmarkStart w:id="6" w:name="_bookmark15"/>
      <w:bookmarkEnd w:id="6"/>
      <w:r>
        <w:rPr>
          <w:sz w:val="24"/>
        </w:rPr>
        <w:t>Bagi perusahaan, hasil penelitian ini dapat digunakan sebagai</w:t>
      </w:r>
      <w:r>
        <w:rPr>
          <w:spacing w:val="1"/>
          <w:sz w:val="24"/>
        </w:rPr>
        <w:t xml:space="preserve"> </w:t>
      </w:r>
      <w:r>
        <w:rPr>
          <w:sz w:val="24"/>
        </w:rPr>
        <w:t>pertimbangan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mengambil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operasionalnya</w:t>
      </w:r>
      <w:r>
        <w:rPr>
          <w:spacing w:val="61"/>
          <w:sz w:val="24"/>
        </w:rPr>
        <w:t xml:space="preserve"> </w:t>
      </w:r>
      <w:r>
        <w:rPr>
          <w:sz w:val="24"/>
        </w:rPr>
        <w:t>demi</w:t>
      </w:r>
      <w:r>
        <w:rPr>
          <w:spacing w:val="1"/>
          <w:sz w:val="24"/>
        </w:rPr>
        <w:t xml:space="preserve"> </w:t>
      </w:r>
      <w:r>
        <w:rPr>
          <w:sz w:val="24"/>
        </w:rPr>
        <w:t>kelancaran</w:t>
      </w:r>
      <w:r>
        <w:rPr>
          <w:spacing w:val="-1"/>
          <w:sz w:val="24"/>
        </w:rPr>
        <w:t xml:space="preserve"> </w:t>
      </w:r>
      <w:r>
        <w:rPr>
          <w:sz w:val="24"/>
        </w:rPr>
        <w:t>kelangsungan usaha.</w:t>
      </w:r>
    </w:p>
    <w:p w14:paraId="5837A449" w14:textId="77777777" w:rsidR="00000000" w:rsidRPr="00584A84" w:rsidRDefault="00000000" w:rsidP="00584A84"/>
    <w:sectPr w:rsidR="00AB2BF4" w:rsidRPr="00584A84" w:rsidSect="00A73C45">
      <w:headerReference w:type="even" r:id="rId26"/>
      <w:headerReference w:type="default" r:id="rId27"/>
      <w:headerReference w:type="first" r:id="rId28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A045" w14:textId="77777777" w:rsidR="00FD7C30" w:rsidRDefault="00FD7C30">
      <w:r>
        <w:separator/>
      </w:r>
    </w:p>
  </w:endnote>
  <w:endnote w:type="continuationSeparator" w:id="0">
    <w:p w14:paraId="4E4D4F02" w14:textId="77777777" w:rsidR="00FD7C30" w:rsidRDefault="00FD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35E2" w14:textId="77777777" w:rsidR="00787F33" w:rsidRDefault="00787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16DA" w14:textId="77777777" w:rsidR="00787F33" w:rsidRDefault="00787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9104" w14:textId="77777777" w:rsidR="00787F33" w:rsidRDefault="00787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A903" w14:textId="77777777" w:rsidR="00FD7C30" w:rsidRDefault="00FD7C30">
      <w:r>
        <w:separator/>
      </w:r>
    </w:p>
  </w:footnote>
  <w:footnote w:type="continuationSeparator" w:id="0">
    <w:p w14:paraId="692B4989" w14:textId="77777777" w:rsidR="00FD7C30" w:rsidRDefault="00FD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0B46" w14:textId="3BB7DDE8" w:rsidR="00787F33" w:rsidRDefault="00787F33">
    <w:pPr>
      <w:pStyle w:val="Header"/>
    </w:pPr>
    <w:r>
      <w:rPr>
        <w:noProof/>
      </w:rPr>
      <w:pict w14:anchorId="17C8D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62172" o:spid="_x0000_s1026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0855" w14:textId="0E6C0390" w:rsidR="00584A84" w:rsidRDefault="00787F33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w:pict w14:anchorId="60D15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62173" o:spid="_x0000_s1027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584A84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4CA9F9" wp14:editId="7B217EBC">
              <wp:simplePos x="0" y="0"/>
              <wp:positionH relativeFrom="page">
                <wp:posOffset>6301105</wp:posOffset>
              </wp:positionH>
              <wp:positionV relativeFrom="page">
                <wp:posOffset>471805</wp:posOffset>
              </wp:positionV>
              <wp:extent cx="218440" cy="1651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E0B25" w14:textId="77777777" w:rsidR="00584A84" w:rsidRDefault="00584A8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CA9F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6.15pt;margin-top:37.15pt;width:17.2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" filled="f" stroked="f">
              <v:textbox inset="0,0,0,0">
                <w:txbxContent>
                  <w:p w14:paraId="488E0B25" w14:textId="77777777" w:rsidR="00584A84" w:rsidRDefault="00584A8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8C38" w14:textId="291FA749" w:rsidR="00787F33" w:rsidRDefault="00787F33">
    <w:pPr>
      <w:pStyle w:val="Header"/>
    </w:pPr>
    <w:r>
      <w:rPr>
        <w:noProof/>
      </w:rPr>
      <w:pict w14:anchorId="3E6174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62171" o:spid="_x0000_s1025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741B" w14:textId="18A010B2" w:rsidR="00787F33" w:rsidRDefault="00787F33">
    <w:pPr>
      <w:pStyle w:val="Header"/>
    </w:pPr>
    <w:r>
      <w:rPr>
        <w:noProof/>
      </w:rPr>
      <w:pict w14:anchorId="4FAD2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62175" o:spid="_x0000_s1029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E0E4" w14:textId="41508FEF" w:rsidR="00000000" w:rsidRDefault="00787F33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w:pict w14:anchorId="4AAE8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62176" o:spid="_x0000_s1030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A73C45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07E4DD" wp14:editId="7CE3C1C8">
              <wp:simplePos x="0" y="0"/>
              <wp:positionH relativeFrom="page">
                <wp:posOffset>6283325</wp:posOffset>
              </wp:positionH>
              <wp:positionV relativeFrom="page">
                <wp:posOffset>471805</wp:posOffset>
              </wp:positionV>
              <wp:extent cx="239395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5FC3F" w14:textId="77777777" w:rsidR="00000000" w:rsidRDefault="00584A8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7E4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4.75pt;margin-top:37.15pt;width:18.8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" filled="f" stroked="f">
              <v:textbox inset="0,0,0,0">
                <w:txbxContent>
                  <w:p w14:paraId="3555FC3F" w14:textId="77777777" w:rsidR="00000000" w:rsidRDefault="00584A8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x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A21F" w14:textId="17522255" w:rsidR="00787F33" w:rsidRDefault="00787F33">
    <w:pPr>
      <w:pStyle w:val="Header"/>
    </w:pPr>
    <w:r>
      <w:rPr>
        <w:noProof/>
      </w:rPr>
      <w:pict w14:anchorId="44FBC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62174" o:spid="_x0000_s1028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FAA"/>
    <w:multiLevelType w:val="multilevel"/>
    <w:tmpl w:val="274A8768"/>
    <w:lvl w:ilvl="0">
      <w:start w:val="3"/>
      <w:numFmt w:val="decimal"/>
      <w:lvlText w:val="%1"/>
      <w:lvlJc w:val="left"/>
      <w:pPr>
        <w:ind w:left="1909" w:hanging="88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09" w:hanging="8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909" w:hanging="8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68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91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4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6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9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2" w:hanging="880"/>
      </w:pPr>
      <w:rPr>
        <w:rFonts w:hint="default"/>
        <w:lang w:val="en-US" w:eastAsia="en-US" w:bidi="ar-SA"/>
      </w:rPr>
    </w:lvl>
  </w:abstractNum>
  <w:abstractNum w:abstractNumId="1" w15:restartNumberingAfterBreak="0">
    <w:nsid w:val="19324108"/>
    <w:multiLevelType w:val="multilevel"/>
    <w:tmpl w:val="2C9CBE78"/>
    <w:lvl w:ilvl="0">
      <w:start w:val="5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530DDF"/>
    <w:multiLevelType w:val="hybridMultilevel"/>
    <w:tmpl w:val="88E06CC4"/>
    <w:lvl w:ilvl="0" w:tplc="28BAAE02">
      <w:start w:val="1"/>
      <w:numFmt w:val="lowerLetter"/>
      <w:lvlText w:val="%1."/>
      <w:lvlJc w:val="left"/>
      <w:pPr>
        <w:ind w:left="1309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04383D4A">
      <w:start w:val="1"/>
      <w:numFmt w:val="decimal"/>
      <w:lvlText w:val="%2)"/>
      <w:lvlJc w:val="left"/>
      <w:pPr>
        <w:ind w:left="1441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C8C6E4BE">
      <w:numFmt w:val="bullet"/>
      <w:lvlText w:val="•"/>
      <w:lvlJc w:val="left"/>
      <w:pPr>
        <w:ind w:left="2294" w:hanging="284"/>
      </w:pPr>
      <w:rPr>
        <w:rFonts w:hint="default"/>
        <w:lang w:val="en-US" w:eastAsia="en-US" w:bidi="ar-SA"/>
      </w:rPr>
    </w:lvl>
    <w:lvl w:ilvl="3" w:tplc="EFA65D9E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  <w:lvl w:ilvl="4" w:tplc="0866A98C">
      <w:numFmt w:val="bullet"/>
      <w:lvlText w:val="•"/>
      <w:lvlJc w:val="left"/>
      <w:pPr>
        <w:ind w:left="4002" w:hanging="284"/>
      </w:pPr>
      <w:rPr>
        <w:rFonts w:hint="default"/>
        <w:lang w:val="en-US" w:eastAsia="en-US" w:bidi="ar-SA"/>
      </w:rPr>
    </w:lvl>
    <w:lvl w:ilvl="5" w:tplc="F4CE3360">
      <w:numFmt w:val="bullet"/>
      <w:lvlText w:val="•"/>
      <w:lvlJc w:val="left"/>
      <w:pPr>
        <w:ind w:left="4856" w:hanging="284"/>
      </w:pPr>
      <w:rPr>
        <w:rFonts w:hint="default"/>
        <w:lang w:val="en-US" w:eastAsia="en-US" w:bidi="ar-SA"/>
      </w:rPr>
    </w:lvl>
    <w:lvl w:ilvl="6" w:tplc="6EA2DFDE">
      <w:numFmt w:val="bullet"/>
      <w:lvlText w:val="•"/>
      <w:lvlJc w:val="left"/>
      <w:pPr>
        <w:ind w:left="5711" w:hanging="284"/>
      </w:pPr>
      <w:rPr>
        <w:rFonts w:hint="default"/>
        <w:lang w:val="en-US" w:eastAsia="en-US" w:bidi="ar-SA"/>
      </w:rPr>
    </w:lvl>
    <w:lvl w:ilvl="7" w:tplc="E4B0CF6A">
      <w:numFmt w:val="bullet"/>
      <w:lvlText w:val="•"/>
      <w:lvlJc w:val="left"/>
      <w:pPr>
        <w:ind w:left="6565" w:hanging="284"/>
      </w:pPr>
      <w:rPr>
        <w:rFonts w:hint="default"/>
        <w:lang w:val="en-US" w:eastAsia="en-US" w:bidi="ar-SA"/>
      </w:rPr>
    </w:lvl>
    <w:lvl w:ilvl="8" w:tplc="8E3897F8">
      <w:numFmt w:val="bullet"/>
      <w:lvlText w:val="•"/>
      <w:lvlJc w:val="left"/>
      <w:pPr>
        <w:ind w:left="741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AA1579B"/>
    <w:multiLevelType w:val="multilevel"/>
    <w:tmpl w:val="7D5E1944"/>
    <w:lvl w:ilvl="0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9" w:hanging="8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06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9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2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5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1" w:hanging="880"/>
      </w:pPr>
      <w:rPr>
        <w:rFonts w:hint="default"/>
        <w:lang w:val="en-US" w:eastAsia="en-US" w:bidi="ar-SA"/>
      </w:rPr>
    </w:lvl>
  </w:abstractNum>
  <w:abstractNum w:abstractNumId="4" w15:restartNumberingAfterBreak="0">
    <w:nsid w:val="1CA06E16"/>
    <w:multiLevelType w:val="multilevel"/>
    <w:tmpl w:val="93B64D50"/>
    <w:lvl w:ilvl="0">
      <w:start w:val="5"/>
      <w:numFmt w:val="decimal"/>
      <w:lvlText w:val="%1"/>
      <w:lvlJc w:val="left"/>
      <w:pPr>
        <w:ind w:left="1129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9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9" w:hanging="360"/>
        <w:jc w:val="left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0017872"/>
    <w:multiLevelType w:val="multilevel"/>
    <w:tmpl w:val="69F65B78"/>
    <w:lvl w:ilvl="0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93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60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7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4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0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7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4" w:hanging="660"/>
      </w:pPr>
      <w:rPr>
        <w:rFonts w:hint="default"/>
        <w:lang w:val="en-US" w:eastAsia="en-US" w:bidi="ar-SA"/>
      </w:rPr>
    </w:lvl>
  </w:abstractNum>
  <w:abstractNum w:abstractNumId="6" w15:restartNumberingAfterBreak="0">
    <w:nsid w:val="2269572F"/>
    <w:multiLevelType w:val="hybridMultilevel"/>
    <w:tmpl w:val="D8362F2C"/>
    <w:lvl w:ilvl="0" w:tplc="19CABEB8">
      <w:start w:val="1"/>
      <w:numFmt w:val="lowerLetter"/>
      <w:lvlText w:val="%1."/>
      <w:lvlJc w:val="left"/>
      <w:pPr>
        <w:ind w:left="166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45C27654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F9921626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3" w:tplc="00BA49A0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E36A1BFE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5" w:tplc="494A17CE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6" w:tplc="AD8ED3D8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 w:tplc="B8062D4C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8" w:tplc="2A52CF2A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7B45C94"/>
    <w:multiLevelType w:val="multilevel"/>
    <w:tmpl w:val="935A7D18"/>
    <w:lvl w:ilvl="0">
      <w:start w:val="4"/>
      <w:numFmt w:val="decimal"/>
      <w:lvlText w:val="%1"/>
      <w:lvlJc w:val="left"/>
      <w:pPr>
        <w:ind w:left="1441" w:hanging="85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65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82" w:hanging="4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0" w:hanging="4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7" w:hanging="4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5" w:hanging="4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2" w:hanging="424"/>
      </w:pPr>
      <w:rPr>
        <w:rFonts w:hint="default"/>
        <w:lang w:val="en-US" w:eastAsia="en-US" w:bidi="ar-SA"/>
      </w:rPr>
    </w:lvl>
  </w:abstractNum>
  <w:abstractNum w:abstractNumId="8" w15:restartNumberingAfterBreak="0">
    <w:nsid w:val="28BD17F1"/>
    <w:multiLevelType w:val="multilevel"/>
    <w:tmpl w:val="82824DB0"/>
    <w:lvl w:ilvl="0">
      <w:start w:val="3"/>
      <w:numFmt w:val="decimal"/>
      <w:lvlText w:val="%1"/>
      <w:lvlJc w:val="left"/>
      <w:pPr>
        <w:ind w:left="1157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57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81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9B410F5"/>
    <w:multiLevelType w:val="multilevel"/>
    <w:tmpl w:val="EFB0E832"/>
    <w:lvl w:ilvl="0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9" w:hanging="880"/>
        <w:jc w:val="right"/>
      </w:pPr>
      <w:rPr>
        <w:rFonts w:hint="default"/>
        <w:b/>
        <w:bCs/>
        <w:i/>
        <w:spacing w:val="-4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506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9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2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5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1" w:hanging="880"/>
      </w:pPr>
      <w:rPr>
        <w:rFonts w:hint="default"/>
        <w:lang w:val="en-US" w:eastAsia="en-US" w:bidi="ar-SA"/>
      </w:rPr>
    </w:lvl>
  </w:abstractNum>
  <w:abstractNum w:abstractNumId="10" w15:restartNumberingAfterBreak="0">
    <w:nsid w:val="2C154ED1"/>
    <w:multiLevelType w:val="multilevel"/>
    <w:tmpl w:val="7630847E"/>
    <w:lvl w:ilvl="0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93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60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7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4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0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7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4" w:hanging="660"/>
      </w:pPr>
      <w:rPr>
        <w:rFonts w:hint="default"/>
        <w:lang w:val="en-US" w:eastAsia="en-US" w:bidi="ar-SA"/>
      </w:rPr>
    </w:lvl>
  </w:abstractNum>
  <w:abstractNum w:abstractNumId="11" w15:restartNumberingAfterBreak="0">
    <w:nsid w:val="351C2644"/>
    <w:multiLevelType w:val="hybridMultilevel"/>
    <w:tmpl w:val="74E28FBC"/>
    <w:lvl w:ilvl="0" w:tplc="867EFC1A">
      <w:start w:val="1"/>
      <w:numFmt w:val="decimal"/>
      <w:lvlText w:val="%1."/>
      <w:lvlJc w:val="left"/>
      <w:pPr>
        <w:ind w:left="101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CF4CA44">
      <w:numFmt w:val="bullet"/>
      <w:lvlText w:val="•"/>
      <w:lvlJc w:val="left"/>
      <w:pPr>
        <w:ind w:left="1830" w:hanging="429"/>
      </w:pPr>
      <w:rPr>
        <w:rFonts w:hint="default"/>
        <w:lang w:val="en-US" w:eastAsia="en-US" w:bidi="ar-SA"/>
      </w:rPr>
    </w:lvl>
    <w:lvl w:ilvl="2" w:tplc="1322571C">
      <w:numFmt w:val="bullet"/>
      <w:lvlText w:val="•"/>
      <w:lvlJc w:val="left"/>
      <w:pPr>
        <w:ind w:left="2641" w:hanging="429"/>
      </w:pPr>
      <w:rPr>
        <w:rFonts w:hint="default"/>
        <w:lang w:val="en-US" w:eastAsia="en-US" w:bidi="ar-SA"/>
      </w:rPr>
    </w:lvl>
    <w:lvl w:ilvl="3" w:tplc="3BC2D4AC">
      <w:numFmt w:val="bullet"/>
      <w:lvlText w:val="•"/>
      <w:lvlJc w:val="left"/>
      <w:pPr>
        <w:ind w:left="3452" w:hanging="429"/>
      </w:pPr>
      <w:rPr>
        <w:rFonts w:hint="default"/>
        <w:lang w:val="en-US" w:eastAsia="en-US" w:bidi="ar-SA"/>
      </w:rPr>
    </w:lvl>
    <w:lvl w:ilvl="4" w:tplc="87C40720">
      <w:numFmt w:val="bullet"/>
      <w:lvlText w:val="•"/>
      <w:lvlJc w:val="left"/>
      <w:pPr>
        <w:ind w:left="4263" w:hanging="429"/>
      </w:pPr>
      <w:rPr>
        <w:rFonts w:hint="default"/>
        <w:lang w:val="en-US" w:eastAsia="en-US" w:bidi="ar-SA"/>
      </w:rPr>
    </w:lvl>
    <w:lvl w:ilvl="5" w:tplc="D1FC4EA2">
      <w:numFmt w:val="bullet"/>
      <w:lvlText w:val="•"/>
      <w:lvlJc w:val="left"/>
      <w:pPr>
        <w:ind w:left="5074" w:hanging="429"/>
      </w:pPr>
      <w:rPr>
        <w:rFonts w:hint="default"/>
        <w:lang w:val="en-US" w:eastAsia="en-US" w:bidi="ar-SA"/>
      </w:rPr>
    </w:lvl>
    <w:lvl w:ilvl="6" w:tplc="FF12FE88">
      <w:numFmt w:val="bullet"/>
      <w:lvlText w:val="•"/>
      <w:lvlJc w:val="left"/>
      <w:pPr>
        <w:ind w:left="5884" w:hanging="429"/>
      </w:pPr>
      <w:rPr>
        <w:rFonts w:hint="default"/>
        <w:lang w:val="en-US" w:eastAsia="en-US" w:bidi="ar-SA"/>
      </w:rPr>
    </w:lvl>
    <w:lvl w:ilvl="7" w:tplc="43C07578">
      <w:numFmt w:val="bullet"/>
      <w:lvlText w:val="•"/>
      <w:lvlJc w:val="left"/>
      <w:pPr>
        <w:ind w:left="6695" w:hanging="429"/>
      </w:pPr>
      <w:rPr>
        <w:rFonts w:hint="default"/>
        <w:lang w:val="en-US" w:eastAsia="en-US" w:bidi="ar-SA"/>
      </w:rPr>
    </w:lvl>
    <w:lvl w:ilvl="8" w:tplc="11567444">
      <w:numFmt w:val="bullet"/>
      <w:lvlText w:val="•"/>
      <w:lvlJc w:val="left"/>
      <w:pPr>
        <w:ind w:left="7506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385E3424"/>
    <w:multiLevelType w:val="multilevel"/>
    <w:tmpl w:val="5D8076F8"/>
    <w:lvl w:ilvl="0">
      <w:start w:val="2"/>
      <w:numFmt w:val="decimal"/>
      <w:lvlText w:val="%1"/>
      <w:lvlJc w:val="left"/>
      <w:pPr>
        <w:ind w:left="1441" w:hanging="8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1" w:hanging="853"/>
        <w:jc w:val="left"/>
      </w:pPr>
      <w:rPr>
        <w:rFonts w:hint="default"/>
        <w:b/>
        <w:bCs/>
        <w:i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5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2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7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2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3943D9A"/>
    <w:multiLevelType w:val="multilevel"/>
    <w:tmpl w:val="6F2A093C"/>
    <w:lvl w:ilvl="0">
      <w:start w:val="4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8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A0152D5"/>
    <w:multiLevelType w:val="multilevel"/>
    <w:tmpl w:val="A0009EBE"/>
    <w:lvl w:ilvl="0">
      <w:start w:val="2"/>
      <w:numFmt w:val="decimal"/>
      <w:lvlText w:val="%1"/>
      <w:lvlJc w:val="left"/>
      <w:pPr>
        <w:ind w:left="1441" w:hanging="85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46" w:hanging="8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5" w:hanging="8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4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2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1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0" w:hanging="853"/>
      </w:pPr>
      <w:rPr>
        <w:rFonts w:hint="default"/>
        <w:lang w:val="en-US" w:eastAsia="en-US" w:bidi="ar-SA"/>
      </w:rPr>
    </w:lvl>
  </w:abstractNum>
  <w:abstractNum w:abstractNumId="15" w15:restartNumberingAfterBreak="0">
    <w:nsid w:val="522C3112"/>
    <w:multiLevelType w:val="multilevel"/>
    <w:tmpl w:val="4E72C952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4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1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9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2" w:hanging="721"/>
      </w:pPr>
      <w:rPr>
        <w:rFonts w:hint="default"/>
        <w:lang w:val="en-US" w:eastAsia="en-US" w:bidi="ar-SA"/>
      </w:rPr>
    </w:lvl>
  </w:abstractNum>
  <w:abstractNum w:abstractNumId="16" w15:restartNumberingAfterBreak="0">
    <w:nsid w:val="569E23E3"/>
    <w:multiLevelType w:val="hybridMultilevel"/>
    <w:tmpl w:val="FBA6D4C0"/>
    <w:lvl w:ilvl="0" w:tplc="4888D5D0">
      <w:start w:val="1"/>
      <w:numFmt w:val="lowerLetter"/>
      <w:lvlText w:val="%1)"/>
      <w:lvlJc w:val="left"/>
      <w:pPr>
        <w:ind w:left="166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1CEE3234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471C50CC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3" w:tplc="225C78DC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1B48F3E6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5" w:tplc="5E44CBA2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6" w:tplc="A13E4120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 w:tplc="FA0424B6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8" w:tplc="CC36F048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8197173"/>
    <w:multiLevelType w:val="multilevel"/>
    <w:tmpl w:val="E2128E4C"/>
    <w:lvl w:ilvl="0">
      <w:start w:val="3"/>
      <w:numFmt w:val="decimal"/>
      <w:lvlText w:val="%1"/>
      <w:lvlJc w:val="left"/>
      <w:pPr>
        <w:ind w:left="1441" w:hanging="85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441" w:hanging="85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1485481"/>
    <w:multiLevelType w:val="multilevel"/>
    <w:tmpl w:val="9B1C1B60"/>
    <w:lvl w:ilvl="0">
      <w:start w:val="1"/>
      <w:numFmt w:val="decimal"/>
      <w:lvlText w:val="%1"/>
      <w:lvlJc w:val="left"/>
      <w:pPr>
        <w:ind w:left="1297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7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537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3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32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6D83115E"/>
    <w:multiLevelType w:val="multilevel"/>
    <w:tmpl w:val="96420C96"/>
    <w:lvl w:ilvl="0">
      <w:start w:val="3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9" w:hanging="8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06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9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2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5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1" w:hanging="880"/>
      </w:pPr>
      <w:rPr>
        <w:rFonts w:hint="default"/>
        <w:lang w:val="en-US" w:eastAsia="en-US" w:bidi="ar-SA"/>
      </w:rPr>
    </w:lvl>
  </w:abstractNum>
  <w:abstractNum w:abstractNumId="20" w15:restartNumberingAfterBreak="0">
    <w:nsid w:val="70460DB7"/>
    <w:multiLevelType w:val="multilevel"/>
    <w:tmpl w:val="2EC82DAE"/>
    <w:lvl w:ilvl="0">
      <w:start w:val="4"/>
      <w:numFmt w:val="decimal"/>
      <w:lvlText w:val="%1"/>
      <w:lvlJc w:val="left"/>
      <w:pPr>
        <w:ind w:left="1157" w:hanging="5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57" w:hanging="5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2F6272E"/>
    <w:multiLevelType w:val="multilevel"/>
    <w:tmpl w:val="F052FFE0"/>
    <w:lvl w:ilvl="0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9" w:hanging="8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06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9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2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5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1" w:hanging="880"/>
      </w:pPr>
      <w:rPr>
        <w:rFonts w:hint="default"/>
        <w:lang w:val="en-US" w:eastAsia="en-US" w:bidi="ar-SA"/>
      </w:rPr>
    </w:lvl>
  </w:abstractNum>
  <w:abstractNum w:abstractNumId="22" w15:restartNumberingAfterBreak="0">
    <w:nsid w:val="734E509F"/>
    <w:multiLevelType w:val="hybridMultilevel"/>
    <w:tmpl w:val="78A277CE"/>
    <w:lvl w:ilvl="0" w:tplc="A3C658F2">
      <w:start w:val="1"/>
      <w:numFmt w:val="lowerLetter"/>
      <w:lvlText w:val="%1."/>
      <w:lvlJc w:val="left"/>
      <w:pPr>
        <w:ind w:left="18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AD087ECE">
      <w:start w:val="1"/>
      <w:numFmt w:val="decimal"/>
      <w:lvlText w:val="%2."/>
      <w:lvlJc w:val="left"/>
      <w:pPr>
        <w:ind w:left="2289" w:hanging="360"/>
        <w:jc w:val="left"/>
      </w:pPr>
      <w:rPr>
        <w:rFonts w:hint="default"/>
        <w:w w:val="100"/>
        <w:lang w:val="en-US" w:eastAsia="en-US" w:bidi="ar-SA"/>
      </w:rPr>
    </w:lvl>
    <w:lvl w:ilvl="2" w:tplc="2D86D848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F98AC3F2"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4" w:tplc="994A115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8B29686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2B0238F6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C3F07D26">
      <w:numFmt w:val="bullet"/>
      <w:lvlText w:val="•"/>
      <w:lvlJc w:val="left"/>
      <w:pPr>
        <w:ind w:left="6845" w:hanging="360"/>
      </w:pPr>
      <w:rPr>
        <w:rFonts w:hint="default"/>
        <w:lang w:val="en-US" w:eastAsia="en-US" w:bidi="ar-SA"/>
      </w:rPr>
    </w:lvl>
    <w:lvl w:ilvl="8" w:tplc="C1E87AFA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43B3BFF"/>
    <w:multiLevelType w:val="multilevel"/>
    <w:tmpl w:val="DD9092AC"/>
    <w:lvl w:ilvl="0">
      <w:start w:val="4"/>
      <w:numFmt w:val="decimal"/>
      <w:lvlText w:val="%1"/>
      <w:lvlJc w:val="left"/>
      <w:pPr>
        <w:ind w:left="1909" w:hanging="8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909" w:hanging="8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909" w:hanging="8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68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91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4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6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9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2" w:hanging="880"/>
      </w:pPr>
      <w:rPr>
        <w:rFonts w:hint="default"/>
        <w:lang w:val="en-US" w:eastAsia="en-US" w:bidi="ar-SA"/>
      </w:rPr>
    </w:lvl>
  </w:abstractNum>
  <w:abstractNum w:abstractNumId="24" w15:restartNumberingAfterBreak="0">
    <w:nsid w:val="7DD525CF"/>
    <w:multiLevelType w:val="hybridMultilevel"/>
    <w:tmpl w:val="6FC0956A"/>
    <w:lvl w:ilvl="0" w:tplc="7D68835C">
      <w:start w:val="1"/>
      <w:numFmt w:val="decimal"/>
      <w:lvlText w:val="%1."/>
      <w:lvlJc w:val="left"/>
      <w:pPr>
        <w:ind w:left="1297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5668A4">
      <w:numFmt w:val="bullet"/>
      <w:lvlText w:val="•"/>
      <w:lvlJc w:val="left"/>
      <w:pPr>
        <w:ind w:left="2082" w:hanging="280"/>
      </w:pPr>
      <w:rPr>
        <w:rFonts w:hint="default"/>
        <w:lang w:val="en-US" w:eastAsia="en-US" w:bidi="ar-SA"/>
      </w:rPr>
    </w:lvl>
    <w:lvl w:ilvl="2" w:tplc="D5908FFA">
      <w:numFmt w:val="bullet"/>
      <w:lvlText w:val="•"/>
      <w:lvlJc w:val="left"/>
      <w:pPr>
        <w:ind w:left="2865" w:hanging="280"/>
      </w:pPr>
      <w:rPr>
        <w:rFonts w:hint="default"/>
        <w:lang w:val="en-US" w:eastAsia="en-US" w:bidi="ar-SA"/>
      </w:rPr>
    </w:lvl>
    <w:lvl w:ilvl="3" w:tplc="D3E0E5FE">
      <w:numFmt w:val="bullet"/>
      <w:lvlText w:val="•"/>
      <w:lvlJc w:val="left"/>
      <w:pPr>
        <w:ind w:left="3648" w:hanging="280"/>
      </w:pPr>
      <w:rPr>
        <w:rFonts w:hint="default"/>
        <w:lang w:val="en-US" w:eastAsia="en-US" w:bidi="ar-SA"/>
      </w:rPr>
    </w:lvl>
    <w:lvl w:ilvl="4" w:tplc="C85618D0">
      <w:numFmt w:val="bullet"/>
      <w:lvlText w:val="•"/>
      <w:lvlJc w:val="left"/>
      <w:pPr>
        <w:ind w:left="4431" w:hanging="280"/>
      </w:pPr>
      <w:rPr>
        <w:rFonts w:hint="default"/>
        <w:lang w:val="en-US" w:eastAsia="en-US" w:bidi="ar-SA"/>
      </w:rPr>
    </w:lvl>
    <w:lvl w:ilvl="5" w:tplc="5F2A555A">
      <w:numFmt w:val="bullet"/>
      <w:lvlText w:val="•"/>
      <w:lvlJc w:val="left"/>
      <w:pPr>
        <w:ind w:left="5214" w:hanging="280"/>
      </w:pPr>
      <w:rPr>
        <w:rFonts w:hint="default"/>
        <w:lang w:val="en-US" w:eastAsia="en-US" w:bidi="ar-SA"/>
      </w:rPr>
    </w:lvl>
    <w:lvl w:ilvl="6" w:tplc="F0BCE8FA">
      <w:numFmt w:val="bullet"/>
      <w:lvlText w:val="•"/>
      <w:lvlJc w:val="left"/>
      <w:pPr>
        <w:ind w:left="5996" w:hanging="280"/>
      </w:pPr>
      <w:rPr>
        <w:rFonts w:hint="default"/>
        <w:lang w:val="en-US" w:eastAsia="en-US" w:bidi="ar-SA"/>
      </w:rPr>
    </w:lvl>
    <w:lvl w:ilvl="7" w:tplc="82D6B6D2">
      <w:numFmt w:val="bullet"/>
      <w:lvlText w:val="•"/>
      <w:lvlJc w:val="left"/>
      <w:pPr>
        <w:ind w:left="6779" w:hanging="280"/>
      </w:pPr>
      <w:rPr>
        <w:rFonts w:hint="default"/>
        <w:lang w:val="en-US" w:eastAsia="en-US" w:bidi="ar-SA"/>
      </w:rPr>
    </w:lvl>
    <w:lvl w:ilvl="8" w:tplc="1688CCCC">
      <w:numFmt w:val="bullet"/>
      <w:lvlText w:val="•"/>
      <w:lvlJc w:val="left"/>
      <w:pPr>
        <w:ind w:left="7562" w:hanging="280"/>
      </w:pPr>
      <w:rPr>
        <w:rFonts w:hint="default"/>
        <w:lang w:val="en-US" w:eastAsia="en-US" w:bidi="ar-SA"/>
      </w:rPr>
    </w:lvl>
  </w:abstractNum>
  <w:num w:numId="1" w16cid:durableId="2129814667">
    <w:abstractNumId w:val="4"/>
  </w:num>
  <w:num w:numId="2" w16cid:durableId="2017226241">
    <w:abstractNumId w:val="15"/>
  </w:num>
  <w:num w:numId="3" w16cid:durableId="1734351052">
    <w:abstractNumId w:val="13"/>
  </w:num>
  <w:num w:numId="4" w16cid:durableId="385490513">
    <w:abstractNumId w:val="7"/>
  </w:num>
  <w:num w:numId="5" w16cid:durableId="1728989468">
    <w:abstractNumId w:val="20"/>
  </w:num>
  <w:num w:numId="6" w16cid:durableId="1222987482">
    <w:abstractNumId w:val="16"/>
  </w:num>
  <w:num w:numId="7" w16cid:durableId="2068602664">
    <w:abstractNumId w:val="17"/>
  </w:num>
  <w:num w:numId="8" w16cid:durableId="246109905">
    <w:abstractNumId w:val="22"/>
  </w:num>
  <w:num w:numId="9" w16cid:durableId="332416956">
    <w:abstractNumId w:val="8"/>
  </w:num>
  <w:num w:numId="10" w16cid:durableId="1363436078">
    <w:abstractNumId w:val="14"/>
  </w:num>
  <w:num w:numId="11" w16cid:durableId="310259370">
    <w:abstractNumId w:val="6"/>
  </w:num>
  <w:num w:numId="12" w16cid:durableId="1810706450">
    <w:abstractNumId w:val="24"/>
  </w:num>
  <w:num w:numId="13" w16cid:durableId="805122404">
    <w:abstractNumId w:val="2"/>
  </w:num>
  <w:num w:numId="14" w16cid:durableId="354622228">
    <w:abstractNumId w:val="12"/>
  </w:num>
  <w:num w:numId="15" w16cid:durableId="1152599851">
    <w:abstractNumId w:val="18"/>
  </w:num>
  <w:num w:numId="16" w16cid:durableId="1347711912">
    <w:abstractNumId w:val="1"/>
  </w:num>
  <w:num w:numId="17" w16cid:durableId="1447849778">
    <w:abstractNumId w:val="23"/>
  </w:num>
  <w:num w:numId="18" w16cid:durableId="917976582">
    <w:abstractNumId w:val="3"/>
  </w:num>
  <w:num w:numId="19" w16cid:durableId="1283658447">
    <w:abstractNumId w:val="5"/>
  </w:num>
  <w:num w:numId="20" w16cid:durableId="1819422176">
    <w:abstractNumId w:val="0"/>
  </w:num>
  <w:num w:numId="21" w16cid:durableId="502403818">
    <w:abstractNumId w:val="19"/>
  </w:num>
  <w:num w:numId="22" w16cid:durableId="1241713752">
    <w:abstractNumId w:val="21"/>
  </w:num>
  <w:num w:numId="23" w16cid:durableId="133764464">
    <w:abstractNumId w:val="9"/>
  </w:num>
  <w:num w:numId="24" w16cid:durableId="1054962377">
    <w:abstractNumId w:val="10"/>
  </w:num>
  <w:num w:numId="25" w16cid:durableId="630675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fQ6ne8LJe8GMro2tBlNJyo8c/BcT18bFwkisnB0vgT6jUlUsvpHAW5zBSmwXP9mePK+ld8tPWl30+gF7zHLNBQ==" w:salt="lS0FVAlNQ7VJZOaTHzkAy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C45"/>
    <w:rsid w:val="000B7C11"/>
    <w:rsid w:val="00584A84"/>
    <w:rsid w:val="00787F33"/>
    <w:rsid w:val="008D2DF3"/>
    <w:rsid w:val="00A73C45"/>
    <w:rsid w:val="00E854A9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A94A5"/>
  <w15:docId w15:val="{C0A796F8-C994-45D4-843B-53286186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3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73C45"/>
    <w:pPr>
      <w:ind w:left="144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A73C45"/>
    <w:pPr>
      <w:spacing w:before="159"/>
      <w:ind w:left="672" w:hanging="913"/>
      <w:jc w:val="both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C4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73C45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A73C45"/>
    <w:pPr>
      <w:spacing w:before="115"/>
      <w:ind w:right="14"/>
      <w:jc w:val="center"/>
    </w:pPr>
    <w:rPr>
      <w:b/>
      <w:bCs/>
    </w:rPr>
  </w:style>
  <w:style w:type="paragraph" w:styleId="TOC2">
    <w:name w:val="toc 2"/>
    <w:basedOn w:val="Normal"/>
    <w:uiPriority w:val="1"/>
    <w:qFormat/>
    <w:rsid w:val="00A73C45"/>
    <w:pPr>
      <w:spacing w:before="119"/>
      <w:ind w:left="588"/>
    </w:pPr>
    <w:rPr>
      <w:b/>
      <w:bCs/>
    </w:rPr>
  </w:style>
  <w:style w:type="paragraph" w:styleId="TOC3">
    <w:name w:val="toc 3"/>
    <w:basedOn w:val="Normal"/>
    <w:uiPriority w:val="1"/>
    <w:qFormat/>
    <w:rsid w:val="00A73C45"/>
    <w:pPr>
      <w:spacing w:before="116"/>
      <w:ind w:left="588"/>
    </w:pPr>
    <w:rPr>
      <w:b/>
      <w:bCs/>
      <w:i/>
    </w:rPr>
  </w:style>
  <w:style w:type="paragraph" w:styleId="TOC4">
    <w:name w:val="toc 4"/>
    <w:basedOn w:val="Normal"/>
    <w:uiPriority w:val="1"/>
    <w:qFormat/>
    <w:rsid w:val="00A73C45"/>
    <w:pPr>
      <w:spacing w:before="119"/>
      <w:ind w:left="1469" w:hanging="660"/>
    </w:pPr>
    <w:rPr>
      <w:b/>
      <w:bCs/>
    </w:rPr>
  </w:style>
  <w:style w:type="paragraph" w:styleId="TOC5">
    <w:name w:val="toc 5"/>
    <w:basedOn w:val="Normal"/>
    <w:uiPriority w:val="1"/>
    <w:qFormat/>
    <w:rsid w:val="00A73C45"/>
    <w:pPr>
      <w:spacing w:before="116"/>
      <w:ind w:left="1909" w:hanging="881"/>
    </w:pPr>
    <w:rPr>
      <w:b/>
      <w:bCs/>
    </w:rPr>
  </w:style>
  <w:style w:type="paragraph" w:styleId="TOC6">
    <w:name w:val="toc 6"/>
    <w:basedOn w:val="Normal"/>
    <w:uiPriority w:val="1"/>
    <w:qFormat/>
    <w:rsid w:val="00A73C45"/>
    <w:pPr>
      <w:spacing w:before="115"/>
      <w:ind w:left="1909" w:hanging="937"/>
    </w:pPr>
    <w:rPr>
      <w:b/>
      <w:bCs/>
      <w:i/>
    </w:rPr>
  </w:style>
  <w:style w:type="paragraph" w:styleId="TOC7">
    <w:name w:val="toc 7"/>
    <w:basedOn w:val="Normal"/>
    <w:uiPriority w:val="1"/>
    <w:qFormat/>
    <w:rsid w:val="00A73C45"/>
    <w:pPr>
      <w:spacing w:before="119"/>
      <w:ind w:left="1909" w:hanging="881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A73C4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C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73C45"/>
    <w:pPr>
      <w:ind w:left="144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73C45"/>
    <w:pPr>
      <w:ind w:left="78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C4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7F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F3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7F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F3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quote.kontan.co.id/AKRA" TargetMode="External"/><Relationship Id="rId18" Type="http://schemas.openxmlformats.org/officeDocument/2006/relationships/hyperlink" Target="http://quote.kontan.co.id/UNVR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http://quote.kontan.co.id/BMRI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quote.kontan.co.id/TLKM" TargetMode="External"/><Relationship Id="rId25" Type="http://schemas.openxmlformats.org/officeDocument/2006/relationships/hyperlink" Target="http://quote.kontan.co.id/ADHI" TargetMode="External"/><Relationship Id="rId2" Type="http://schemas.openxmlformats.org/officeDocument/2006/relationships/styles" Target="styles.xml"/><Relationship Id="rId16" Type="http://schemas.openxmlformats.org/officeDocument/2006/relationships/hyperlink" Target="http://quote.kontan.co.id/HMSP" TargetMode="External"/><Relationship Id="rId20" Type="http://schemas.openxmlformats.org/officeDocument/2006/relationships/hyperlink" Target="http://quote.kontan.co.id/BBR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quote.kontan.co.id/INC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quote.kontan.co.id/BBTN" TargetMode="External"/><Relationship Id="rId23" Type="http://schemas.openxmlformats.org/officeDocument/2006/relationships/hyperlink" Target="http://quote.kontan.co.id/PTBA" TargetMode="External"/><Relationship Id="rId28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yperlink" Target="http://quote.kontan.co.id/ASI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quote.kontan.co.id/INTP" TargetMode="External"/><Relationship Id="rId22" Type="http://schemas.openxmlformats.org/officeDocument/2006/relationships/hyperlink" Target="http://quote.kontan.co.id/WSKT" TargetMode="Externa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2541</Words>
  <Characters>14487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BAB I PENDAHULUAN</vt:lpstr>
      <vt:lpstr>Latar Belakang</vt:lpstr>
      <vt:lpstr>Pembatasan Masalah</vt:lpstr>
      <vt:lpstr>Rumusan Masalah</vt:lpstr>
      <vt:lpstr>Tujuan Penelitian</vt:lpstr>
      <vt:lpstr>Kegunaan Penelitian</vt:lpstr>
    </vt:vector>
  </TitlesOfParts>
  <Company/>
  <LinksUpToDate>false</LinksUpToDate>
  <CharactersWithSpaces>16995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2023-09-27T07:56:00Z</dcterms:created>
  <dcterms:modified xsi:type="dcterms:W3CDTF">2023-10-17T01:51:00Z</dcterms:modified>
</cp:coreProperties>
</file>