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95E3C" w14:textId="77777777" w:rsidR="007D4CD0" w:rsidRPr="007D4CD0" w:rsidRDefault="007D4CD0" w:rsidP="007D4CD0">
      <w:pPr>
        <w:widowControl w:val="0"/>
        <w:tabs>
          <w:tab w:val="left" w:pos="1040"/>
        </w:tabs>
        <w:autoSpaceDE w:val="0"/>
        <w:autoSpaceDN w:val="0"/>
        <w:spacing w:after="0" w:line="360" w:lineRule="auto"/>
        <w:ind w:left="1039" w:right="3" w:hanging="452"/>
        <w:jc w:val="center"/>
        <w:rPr>
          <w:rFonts w:ascii="Times New Roman" w:eastAsia="Times New Roman" w:hAnsi="Times New Roman" w:cs="Times New Roman"/>
          <w:b/>
          <w:bCs/>
          <w:kern w:val="0"/>
          <w:lang w:val="id-ID"/>
          <w14:ligatures w14:val="none"/>
        </w:rPr>
      </w:pPr>
      <w:bookmarkStart w:id="0" w:name="_TOC_250008"/>
      <w:bookmarkStart w:id="1" w:name="_Hlk141565292"/>
      <w:bookmarkStart w:id="2" w:name="_Hlk141745581"/>
      <w:r w:rsidRPr="007D4CD0">
        <w:rPr>
          <w:rFonts w:ascii="Times New Roman" w:eastAsia="Times New Roman" w:hAnsi="Times New Roman" w:cs="Times New Roman"/>
          <w:b/>
          <w:bCs/>
          <w:kern w:val="0"/>
          <w:lang w:val="id-ID"/>
          <w14:ligatures w14:val="none"/>
        </w:rPr>
        <w:t>BAB I</w:t>
      </w:r>
    </w:p>
    <w:p w14:paraId="6020EC40" w14:textId="77777777" w:rsidR="007D4CD0" w:rsidRPr="007D4CD0" w:rsidRDefault="007D4CD0" w:rsidP="007D4CD0">
      <w:pPr>
        <w:widowControl w:val="0"/>
        <w:tabs>
          <w:tab w:val="left" w:pos="1040"/>
        </w:tabs>
        <w:autoSpaceDE w:val="0"/>
        <w:autoSpaceDN w:val="0"/>
        <w:spacing w:after="0" w:line="360" w:lineRule="auto"/>
        <w:ind w:left="1039" w:right="3" w:hanging="452"/>
        <w:jc w:val="center"/>
        <w:rPr>
          <w:rFonts w:ascii="Times New Roman" w:eastAsia="Times New Roman" w:hAnsi="Times New Roman" w:cs="Times New Roman"/>
          <w:b/>
          <w:bCs/>
          <w:kern w:val="0"/>
          <w:lang w:val="id-ID"/>
          <w14:ligatures w14:val="none"/>
        </w:rPr>
      </w:pPr>
      <w:r w:rsidRPr="007D4CD0">
        <w:rPr>
          <w:rFonts w:ascii="Times New Roman" w:eastAsia="Times New Roman" w:hAnsi="Times New Roman" w:cs="Times New Roman"/>
          <w:b/>
          <w:bCs/>
          <w:kern w:val="0"/>
          <w:lang w:val="id-ID"/>
          <w14:ligatures w14:val="none"/>
        </w:rPr>
        <w:t>PENDAHULUAN</w:t>
      </w:r>
    </w:p>
    <w:p w14:paraId="6A1445E3" w14:textId="77777777" w:rsidR="007D4CD0" w:rsidRPr="007D4CD0" w:rsidRDefault="007D4CD0" w:rsidP="007D4CD0">
      <w:pPr>
        <w:widowControl w:val="0"/>
        <w:tabs>
          <w:tab w:val="left" w:pos="1040"/>
        </w:tabs>
        <w:autoSpaceDE w:val="0"/>
        <w:autoSpaceDN w:val="0"/>
        <w:spacing w:after="0" w:line="360" w:lineRule="auto"/>
        <w:ind w:left="1039" w:right="3" w:hanging="452"/>
        <w:jc w:val="center"/>
        <w:rPr>
          <w:rFonts w:ascii="Times New Roman" w:eastAsia="Times New Roman" w:hAnsi="Times New Roman" w:cs="Times New Roman"/>
          <w:b/>
          <w:bCs/>
          <w:kern w:val="0"/>
          <w:lang w:val="id-ID"/>
          <w14:ligatures w14:val="none"/>
        </w:rPr>
      </w:pPr>
    </w:p>
    <w:p w14:paraId="26CA1239" w14:textId="77777777" w:rsidR="007D4CD0" w:rsidRPr="007D4CD0" w:rsidRDefault="007D4CD0" w:rsidP="007D4CD0">
      <w:pPr>
        <w:widowControl w:val="0"/>
        <w:numPr>
          <w:ilvl w:val="1"/>
          <w:numId w:val="1"/>
        </w:numPr>
        <w:tabs>
          <w:tab w:val="left" w:pos="587"/>
        </w:tabs>
        <w:autoSpaceDE w:val="0"/>
        <w:autoSpaceDN w:val="0"/>
        <w:spacing w:after="0" w:line="360" w:lineRule="auto"/>
        <w:ind w:left="426" w:right="3"/>
        <w:jc w:val="both"/>
        <w:outlineLvl w:val="0"/>
        <w:rPr>
          <w:rFonts w:ascii="Times New Roman" w:eastAsia="Times New Roman" w:hAnsi="Times New Roman" w:cs="Times New Roman"/>
          <w:b/>
          <w:bCs/>
          <w:kern w:val="0"/>
          <w:sz w:val="24"/>
          <w:szCs w:val="24"/>
          <w:lang w:val="id-ID"/>
          <w14:ligatures w14:val="none"/>
        </w:rPr>
      </w:pPr>
      <w:r w:rsidRPr="007D4CD0">
        <w:rPr>
          <w:rFonts w:ascii="Times New Roman" w:eastAsia="Times New Roman" w:hAnsi="Times New Roman" w:cs="Times New Roman"/>
          <w:b/>
          <w:bCs/>
          <w:kern w:val="0"/>
          <w:sz w:val="24"/>
          <w:szCs w:val="24"/>
          <w:lang w:val="id-ID"/>
          <w14:ligatures w14:val="none"/>
        </w:rPr>
        <w:t>Latar</w:t>
      </w:r>
      <w:r w:rsidRPr="007D4CD0">
        <w:rPr>
          <w:rFonts w:ascii="Times New Roman" w:eastAsia="Times New Roman" w:hAnsi="Times New Roman" w:cs="Times New Roman"/>
          <w:b/>
          <w:bCs/>
          <w:spacing w:val="-3"/>
          <w:kern w:val="0"/>
          <w:sz w:val="24"/>
          <w:szCs w:val="24"/>
          <w:lang w:val="id-ID"/>
          <w14:ligatures w14:val="none"/>
        </w:rPr>
        <w:t xml:space="preserve"> </w:t>
      </w:r>
      <w:bookmarkEnd w:id="0"/>
      <w:r w:rsidRPr="007D4CD0">
        <w:rPr>
          <w:rFonts w:ascii="Times New Roman" w:eastAsia="Times New Roman" w:hAnsi="Times New Roman" w:cs="Times New Roman"/>
          <w:b/>
          <w:bCs/>
          <w:kern w:val="0"/>
          <w:sz w:val="24"/>
          <w:szCs w:val="24"/>
          <w:lang w:val="id-ID"/>
          <w14:ligatures w14:val="none"/>
        </w:rPr>
        <w:t>Belakang</w:t>
      </w:r>
    </w:p>
    <w:p w14:paraId="3129D8BE" w14:textId="77777777" w:rsidR="007D4CD0" w:rsidRPr="007D4CD0" w:rsidRDefault="007D4CD0" w:rsidP="007D4CD0">
      <w:pPr>
        <w:widowControl w:val="0"/>
        <w:tabs>
          <w:tab w:val="left" w:pos="851"/>
        </w:tabs>
        <w:autoSpaceDE w:val="0"/>
        <w:autoSpaceDN w:val="0"/>
        <w:spacing w:after="0" w:line="360" w:lineRule="auto"/>
        <w:ind w:left="426" w:right="3" w:firstLine="425"/>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Pajak selaku instrumen yang memungkinkan pemerintah guna mengatur kas negara. Sebab pajak selaku iuran Wajib Pajak pada Negara yang dibayarkan individu ataupun lembaga bisnis. Berlandaskan undang-undang perpajakn ataupun aturan pemerintah, tidak ada kontraprestasi kepada wajib pajak. Kian banyak wajib pajak membayar pajak, mengartikan kian banyak pula uang yang diterima negara. Sementara bagi wajib pajak, pajak benar-benar selaku beban yang bakal menyusutkan keuntungan perusahaan ataupun pendapatan bagi individu. Formulir Surat Pemberitahuan Setoran Pajak tidak didapati melalui langsung, melalui hal ini wajib pajak harus mencantumkan besarnya pajak yang terutang supaya tidak ada kasus kurang bayar atau lebih bayar yang  menyebabkan  wajib pajak dikenakan pertanggung jawaban berupa sanksi.</w:t>
      </w:r>
    </w:p>
    <w:p w14:paraId="2D6CC82B" w14:textId="77777777" w:rsidR="007D4CD0" w:rsidRPr="007D4CD0" w:rsidRDefault="007D4CD0" w:rsidP="007D4CD0">
      <w:pPr>
        <w:widowControl w:val="0"/>
        <w:autoSpaceDE w:val="0"/>
        <w:autoSpaceDN w:val="0"/>
        <w:spacing w:after="0" w:line="360" w:lineRule="auto"/>
        <w:ind w:left="426" w:right="3" w:firstLine="425"/>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 xml:space="preserve">Pajak bisa diamati melalui dua sisi yang berlainan: melalui  sisi perusahaan, pajak adalah suatu beban yang bakal menyusutkan keuntungan bersih suatu perusahaan, sementara melalui sisi pemerintah, pajak ialah sumber pendapatan utama yang bakal dipakai guna melaksanakan pembiayaan pengeluaran-pengeluaran pemerintah, </w:t>
      </w:r>
      <w:proofErr w:type="spellStart"/>
      <w:r w:rsidRPr="007D4CD0">
        <w:rPr>
          <w:rFonts w:ascii="Times New Roman" w:eastAsia="Times New Roman" w:hAnsi="Times New Roman" w:cs="Times New Roman"/>
          <w:kern w:val="0"/>
          <w:sz w:val="24"/>
          <w:szCs w:val="24"/>
          <w:lang w:val="en-US"/>
          <w14:ligatures w14:val="none"/>
        </w:rPr>
        <w:t>mencakup</w:t>
      </w:r>
      <w:proofErr w:type="spellEnd"/>
      <w:r w:rsidRPr="007D4CD0">
        <w:rPr>
          <w:rFonts w:ascii="Times New Roman" w:eastAsia="Times New Roman" w:hAnsi="Times New Roman" w:cs="Times New Roman"/>
          <w:kern w:val="0"/>
          <w:sz w:val="24"/>
          <w:szCs w:val="24"/>
          <w:lang w:val="id-ID"/>
          <w14:ligatures w14:val="none"/>
        </w:rPr>
        <w:t xml:space="preserve"> yang </w:t>
      </w:r>
      <w:proofErr w:type="spellStart"/>
      <w:r w:rsidRPr="007D4CD0">
        <w:rPr>
          <w:rFonts w:ascii="Times New Roman" w:eastAsia="Times New Roman" w:hAnsi="Times New Roman" w:cs="Times New Roman"/>
          <w:kern w:val="0"/>
          <w:sz w:val="24"/>
          <w:szCs w:val="24"/>
          <w:lang w:val="en-US"/>
          <w14:ligatures w14:val="none"/>
        </w:rPr>
        <w:t>mempunyai</w:t>
      </w:r>
      <w:proofErr w:type="spellEnd"/>
      <w:r w:rsidRPr="007D4CD0">
        <w:rPr>
          <w:rFonts w:ascii="Times New Roman" w:eastAsia="Times New Roman" w:hAnsi="Times New Roman" w:cs="Times New Roman"/>
          <w:kern w:val="0"/>
          <w:sz w:val="24"/>
          <w:szCs w:val="24"/>
          <w:lang w:val="en-US"/>
          <w14:ligatures w14:val="none"/>
        </w:rPr>
        <w:t xml:space="preserve"> </w:t>
      </w:r>
      <w:r w:rsidRPr="007D4CD0">
        <w:rPr>
          <w:rFonts w:ascii="Times New Roman" w:eastAsia="Times New Roman" w:hAnsi="Times New Roman" w:cs="Times New Roman"/>
          <w:kern w:val="0"/>
          <w:sz w:val="24"/>
          <w:szCs w:val="24"/>
          <w:lang w:val="id-ID"/>
          <w14:ligatures w14:val="none"/>
        </w:rPr>
        <w:t>sifat rutin ataupun pengeluaran pembangunan. Tetapi ketidaksamaan kepentingan pada wajib pajak dan pemerintah kerapkali mengakibatkan pembayaran pajak menjadi tidak efisien. Ketidaksamaan keperluan ini menimbulkan kekeliuran bahwa dalam memungut pajak, pihak pemerintah bakal berupaya mengenai pajak semaksikmal mungkin, sementara wajib pajak bakal berupaya melaksanakan pembayaran pajak seminimal mungkin.</w:t>
      </w:r>
    </w:p>
    <w:p w14:paraId="4147D69D" w14:textId="77777777" w:rsidR="007D4CD0" w:rsidRPr="007D4CD0" w:rsidRDefault="007D4CD0" w:rsidP="007D4CD0">
      <w:pPr>
        <w:widowControl w:val="0"/>
        <w:autoSpaceDE w:val="0"/>
        <w:autoSpaceDN w:val="0"/>
        <w:spacing w:after="0" w:line="360" w:lineRule="auto"/>
        <w:ind w:left="426" w:right="3" w:firstLine="425"/>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 xml:space="preserve">Tidak mampu ditolak bahwa wajib pajak berupaya guna membayarkan beban pajak seminimal mungkin. Hal ini memiliki tujuan yang jelas yaitu untuk memaksimalkan keuntungan perusahaan, meminimalkan biaya pajak, Adapun untuk meminimalkan beban pajak mampu dilaksanakan melalui beragam </w:t>
      </w:r>
      <w:r w:rsidRPr="007D4CD0">
        <w:rPr>
          <w:rFonts w:ascii="Times New Roman" w:eastAsia="Times New Roman" w:hAnsi="Times New Roman" w:cs="Times New Roman"/>
          <w:kern w:val="0"/>
          <w:sz w:val="24"/>
          <w:szCs w:val="24"/>
          <w:lang w:val="id-ID"/>
          <w14:ligatures w14:val="none"/>
        </w:rPr>
        <w:lastRenderedPageBreak/>
        <w:t xml:space="preserve">macam tahapan yakni mulai melalui yang ada pada jalur pengaturan pajak (legal), hingga yang tidak </w:t>
      </w:r>
      <w:proofErr w:type="spellStart"/>
      <w:r w:rsidRPr="007D4CD0">
        <w:rPr>
          <w:rFonts w:ascii="Times New Roman" w:eastAsia="Times New Roman" w:hAnsi="Times New Roman" w:cs="Times New Roman"/>
          <w:kern w:val="0"/>
          <w:sz w:val="24"/>
          <w:szCs w:val="24"/>
          <w:lang w:val="en-US"/>
          <w14:ligatures w14:val="none"/>
        </w:rPr>
        <w:t>selaras</w:t>
      </w:r>
      <w:proofErr w:type="spellEnd"/>
      <w:r w:rsidRPr="007D4CD0">
        <w:rPr>
          <w:rFonts w:ascii="Times New Roman" w:eastAsia="Times New Roman" w:hAnsi="Times New Roman" w:cs="Times New Roman"/>
          <w:kern w:val="0"/>
          <w:sz w:val="24"/>
          <w:szCs w:val="24"/>
          <w:lang w:val="en-US"/>
          <w14:ligatures w14:val="none"/>
        </w:rPr>
        <w:t xml:space="preserve"> melalui </w:t>
      </w:r>
      <w:r w:rsidRPr="007D4CD0">
        <w:rPr>
          <w:rFonts w:ascii="Times New Roman" w:eastAsia="Times New Roman" w:hAnsi="Times New Roman" w:cs="Times New Roman"/>
          <w:kern w:val="0"/>
          <w:sz w:val="24"/>
          <w:szCs w:val="24"/>
          <w:lang w:val="id-ID"/>
          <w14:ligatures w14:val="none"/>
        </w:rPr>
        <w:t>aturan undang-undang perpajakan (ilegal).</w:t>
      </w:r>
    </w:p>
    <w:p w14:paraId="7C011953" w14:textId="77777777" w:rsidR="007D4CD0" w:rsidRPr="007D4CD0" w:rsidRDefault="007D4CD0" w:rsidP="007D4CD0">
      <w:pPr>
        <w:widowControl w:val="0"/>
        <w:autoSpaceDE w:val="0"/>
        <w:autoSpaceDN w:val="0"/>
        <w:spacing w:after="0" w:line="360" w:lineRule="auto"/>
        <w:ind w:left="426" w:right="3" w:firstLine="425"/>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Sistem pemungutan pajak yang diimplementasikan Indonesia  memakai Self Assessment System, yaitu wajib pajak mempunyai hak guna menilai, melaksanakan pembayaran serta menyatakan kewajiban pajaknya. Dengan sistem ini, pemerintah tidak wajib menerbitkan surat ketetapan pajak sewaktu-waktu, melainkan dalam keadaan khusus, misalnya wajib pajak terlambat membagikan pelaporan ataupun melaksanakan pembayaran pajak ataupun apabila ada pajak yang ata terutang namun belum dibayarkan. Oleh karena itu, Wajib Pajak perlu paham terhadap  peraturan dan ketentuan pengelolaan perpajakan yang benar, sehingga hal ini tidak selaku beban si Wajib Pajak.</w:t>
      </w:r>
    </w:p>
    <w:p w14:paraId="5135929E" w14:textId="77777777" w:rsidR="007D4CD0" w:rsidRPr="007D4CD0" w:rsidRDefault="007D4CD0" w:rsidP="007D4CD0">
      <w:pPr>
        <w:widowControl w:val="0"/>
        <w:autoSpaceDE w:val="0"/>
        <w:autoSpaceDN w:val="0"/>
        <w:spacing w:after="0" w:line="360" w:lineRule="auto"/>
        <w:ind w:left="426" w:right="3" w:firstLine="425"/>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Kesadaran wajib pajak ketika melaksanakan pembayaran pajak  bukan sekadar melahirkan sikap tunduk, patuh, serta disiplin diri, namun juga mengandung sikap kritis. Melalui hal ini, pemerintah juga menangani permasalahan perpajakan. Contohnya termasuk implementasi tarif pajak, peraturan, praktik lapangan ataupun meluasnya subjek objek pajak. Objek pajak yang ditanggung pemerintah antara lain  pajak pertambahan nilai (PPN), pajak bumi dan bangunan (PBB), BEA dan pajak penjualan atas barang yang tergolong sangat mewah (PPnBM), dan pajak penghasilan (PPH).</w:t>
      </w:r>
    </w:p>
    <w:p w14:paraId="0F468ED8" w14:textId="77777777" w:rsidR="007D4CD0" w:rsidRPr="007D4CD0" w:rsidRDefault="007D4CD0" w:rsidP="007D4CD0">
      <w:pPr>
        <w:widowControl w:val="0"/>
        <w:autoSpaceDE w:val="0"/>
        <w:autoSpaceDN w:val="0"/>
        <w:spacing w:after="0" w:line="360" w:lineRule="auto"/>
        <w:ind w:left="426" w:right="3" w:firstLine="425"/>
        <w:jc w:val="both"/>
        <w:rPr>
          <w:rFonts w:ascii="Times New Roman" w:eastAsia="Times New Roman" w:hAnsi="Times New Roman" w:cs="Times New Roman"/>
          <w:kern w:val="0"/>
          <w:sz w:val="24"/>
          <w:szCs w:val="24"/>
          <w:lang w:val="id-ID"/>
          <w14:ligatures w14:val="none"/>
        </w:rPr>
      </w:pPr>
      <w:bookmarkStart w:id="3" w:name="_Hlk141565334"/>
      <w:bookmarkEnd w:id="1"/>
      <w:r w:rsidRPr="007D4CD0">
        <w:rPr>
          <w:rFonts w:ascii="Times New Roman" w:eastAsia="Times New Roman" w:hAnsi="Times New Roman" w:cs="Times New Roman"/>
          <w:kern w:val="0"/>
          <w:sz w:val="24"/>
          <w:szCs w:val="24"/>
          <w:lang w:val="id-ID"/>
          <w14:ligatures w14:val="none"/>
        </w:rPr>
        <w:t xml:space="preserve">Salah satu pungutan pajak yang setiap jamnya menemui peralihan serta penyelarasan ialah pajak penghasilan Pasal 21, yaitu pajak atas penghasilan mencakup upah, biaya, tunjangan, dan pembayaran  lainnya yang berhubungan bersama jasa, tenaga kerja, dan jasa. Wajib Pajak wajib memotong, menyetorkan serta membagikan pelaporan penghasilan kena pajak atas pekerjaan, bendahara pemerintah,  benda,  benda tetap, organisasi, usaha, dan penyelenggara pelatihan yang melakukan pembayaran, upah, biaya dan tunjangan lainnya melalui istilah apapun serta melalui wujud apapun yang berkaitan melalui tugas ataupun pelayanan. Tujuan pemerintah adalah  mengoptimalkan laba dari sektor penerimaan pajak agar tidak terdapat selisih dengan makna pajak yang sebenarnya, dimana wajib pajak berusaha </w:t>
      </w:r>
      <w:r w:rsidRPr="007D4CD0">
        <w:rPr>
          <w:rFonts w:ascii="Times New Roman" w:eastAsia="Times New Roman" w:hAnsi="Times New Roman" w:cs="Times New Roman"/>
          <w:kern w:val="0"/>
          <w:sz w:val="24"/>
          <w:szCs w:val="24"/>
          <w:lang w:val="id-ID"/>
          <w14:ligatures w14:val="none"/>
        </w:rPr>
        <w:lastRenderedPageBreak/>
        <w:t xml:space="preserve">melakukan rasionalisasi beban pajak guna mencapai imbalan yang cukup besar bagi kekayaan pemilik dan  kelangsungan usahanya. Pajak penghasilan  sendiri merupakan salah satu cara dalam sistem upaya pengelolaan pajak perusahaan secara efektif. Oleh karena itu, perencanaan pajak  dalam strategi bisnis sangatlah penting supaya tidak terjadi adanya pelanggaran aturan perpajakan yang </w:t>
      </w:r>
      <w:proofErr w:type="spellStart"/>
      <w:r w:rsidRPr="007D4CD0">
        <w:rPr>
          <w:rFonts w:ascii="Times New Roman" w:eastAsia="Times New Roman" w:hAnsi="Times New Roman" w:cs="Times New Roman"/>
          <w:kern w:val="0"/>
          <w:sz w:val="24"/>
          <w:szCs w:val="24"/>
          <w:lang w:val="en-US"/>
          <w14:ligatures w14:val="none"/>
        </w:rPr>
        <w:t>ada</w:t>
      </w:r>
      <w:proofErr w:type="spellEnd"/>
      <w:r w:rsidRPr="007D4CD0">
        <w:rPr>
          <w:rFonts w:ascii="Times New Roman" w:eastAsia="Times New Roman" w:hAnsi="Times New Roman" w:cs="Times New Roman"/>
          <w:kern w:val="0"/>
          <w:sz w:val="24"/>
          <w:szCs w:val="24"/>
          <w:lang w:val="en-US"/>
          <w14:ligatures w14:val="none"/>
        </w:rPr>
        <w:t xml:space="preserve"> k</w:t>
      </w:r>
      <w:r w:rsidRPr="007D4CD0">
        <w:rPr>
          <w:rFonts w:ascii="Times New Roman" w:eastAsia="Times New Roman" w:hAnsi="Times New Roman" w:cs="Times New Roman"/>
          <w:kern w:val="0"/>
          <w:sz w:val="24"/>
          <w:szCs w:val="24"/>
          <w:lang w:val="id-ID"/>
          <w14:ligatures w14:val="none"/>
        </w:rPr>
        <w:t>ini.</w:t>
      </w:r>
    </w:p>
    <w:p w14:paraId="20E2A6F9" w14:textId="77777777" w:rsidR="007D4CD0" w:rsidRPr="007D4CD0" w:rsidRDefault="007D4CD0" w:rsidP="007D4CD0">
      <w:pPr>
        <w:widowControl w:val="0"/>
        <w:autoSpaceDE w:val="0"/>
        <w:autoSpaceDN w:val="0"/>
        <w:spacing w:after="0" w:line="360" w:lineRule="auto"/>
        <w:ind w:left="426" w:right="3" w:firstLine="425"/>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Perencanaan pajak selaku pengelolaan pajak yang dipakai guna memperkirakan jumlah pajak yang terutang ataupun masalah penghindaran pajak. Maksud atas adanya perencanaan pajak untuk mengendalikan tingkat efisiensi jumlah pajak yang terutang, melalui apa yang dipahami melalui penghindaran pajak (tax avoidance) serta bukan penyelundupan pajak (tax evasion) yang selaku perbuatan menentang hukum. Meskipu  kedunya ialah tahapan yang sama-sama merupakan perbuatan mengurangi beban pajak, namun penghindaran pajak merupakan perbuatan yang sah dan tidak membagikan pelanggaran ketetapan undang-undang perpajakan, lain halnya penyelundupan pajak selaku tindak pidana yang tidak berada pada jalurnya dan pelanggaran terhadap ketetapan undang-undang perundang-undangan perpajakan.</w:t>
      </w:r>
    </w:p>
    <w:p w14:paraId="322C6245" w14:textId="77777777" w:rsidR="007D4CD0" w:rsidRPr="007D4CD0" w:rsidRDefault="007D4CD0" w:rsidP="007D4CD0">
      <w:pPr>
        <w:widowControl w:val="0"/>
        <w:autoSpaceDE w:val="0"/>
        <w:autoSpaceDN w:val="0"/>
        <w:spacing w:after="0" w:line="360" w:lineRule="auto"/>
        <w:ind w:left="426" w:right="3" w:firstLine="425"/>
        <w:jc w:val="both"/>
        <w:rPr>
          <w:rFonts w:ascii="Times New Roman" w:eastAsia="Times New Roman" w:hAnsi="Times New Roman" w:cs="Times New Roman"/>
          <w:spacing w:val="-1"/>
          <w:kern w:val="0"/>
          <w:sz w:val="24"/>
          <w:szCs w:val="24"/>
          <w:lang w:val="id-ID"/>
          <w14:ligatures w14:val="none"/>
        </w:rPr>
      </w:pPr>
      <w:bookmarkStart w:id="4" w:name="_Hlk141565387"/>
      <w:bookmarkEnd w:id="3"/>
      <w:r w:rsidRPr="007D4CD0">
        <w:rPr>
          <w:rFonts w:ascii="Times New Roman" w:eastAsia="Times New Roman" w:hAnsi="Times New Roman" w:cs="Times New Roman"/>
          <w:spacing w:val="-1"/>
          <w:kern w:val="0"/>
          <w:sz w:val="24"/>
          <w:szCs w:val="24"/>
          <w:lang w:val="id-ID"/>
          <w14:ligatures w14:val="none"/>
        </w:rPr>
        <w:t xml:space="preserve">Hal yang mampu dilaksanakan ketika perencanaan pajak, salah satunya ialah perihal sebuah Perusahaan melaksanakan pembayaran pajaknya yang optimal terkait bersama mewujudkan penghematan pajak, termasuk memberikan tunjangan karyawan terutama dalam bentuk imbalan natura ataupun kenikmatan. Bagi perusahaan sendiri, pengelolaan sumber daya manusia utama guna mencapai maksud organisasi serta kepuasan kerja karyawan. Misalnya melalui insentif berupa imbalan natura dan kenikmatan bagi karyawan yang rajin dan pekerja keras. Namun, karena kontribusi dalam bentuk natura tidak dikenakan pajak kepada karyawan  dan oleh sebab itu bagi perusahaan tentu saja hal ini bukan selaku biaya yang mampu dikurangkan untuk mengurangi pendapatan bruto, maka pajak penghasilan perusahaan selaku lebih rendah melalui yang semestinya terutang. Meski cara ini legal bagi pelaku usaha, namun pajak penghasilan pelaku usaha masih lebih rendah dari </w:t>
      </w:r>
      <w:r w:rsidRPr="007D4CD0">
        <w:rPr>
          <w:rFonts w:ascii="Times New Roman" w:eastAsia="Times New Roman" w:hAnsi="Times New Roman" w:cs="Times New Roman"/>
          <w:spacing w:val="-1"/>
          <w:kern w:val="0"/>
          <w:sz w:val="24"/>
          <w:szCs w:val="24"/>
          <w:lang w:val="id-ID"/>
          <w14:ligatures w14:val="none"/>
        </w:rPr>
        <w:lastRenderedPageBreak/>
        <w:t>yang seharusnya. Adanya beragam teknik pada manajemen perpajakan untuk manajemen perpajakan untuk pajak penghasilan pasal 21. Salah satunya ialah 3 memakai metode pemotongan PPh Pasal 21 melalui Nett dimana perusahaan menanggungkan beban pajak penghasilan karyawannya, melalui Gross yakni karyawan menanggungkan sendiri beban pajak pendapatannya serta melalui Gross-up dimana perusahaan membagikan tunjangan pajak sejumlah beban pajak yang dipotong atas penghasilan karyawan.</w:t>
      </w:r>
    </w:p>
    <w:p w14:paraId="6BC2B34D" w14:textId="77777777" w:rsidR="007D4CD0" w:rsidRPr="007D4CD0" w:rsidRDefault="007D4CD0" w:rsidP="007D4CD0">
      <w:pPr>
        <w:widowControl w:val="0"/>
        <w:autoSpaceDE w:val="0"/>
        <w:autoSpaceDN w:val="0"/>
        <w:spacing w:after="0" w:line="360" w:lineRule="auto"/>
        <w:ind w:left="426" w:firstLine="425"/>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 xml:space="preserve">PT. PTI merupakan perusahaan yang berada di Jl, Industri Raya Kawasan Industri Jatake. Perusahaan tersebut beroperasi di sektor industri kosmetik dan memiliki tanggung jawab guna melaksanakan pembayaran pajak, mencakup bagi pegawai ataupun perusahaan itu sendiri. Selaku perusahaan yang mempunyai tanggung jawab ini, PT. PTI dapat melaksanakan perencanaan pajak yang </w:t>
      </w:r>
      <w:proofErr w:type="spellStart"/>
      <w:r w:rsidRPr="007D4CD0">
        <w:rPr>
          <w:rFonts w:ascii="Times New Roman" w:eastAsia="Times New Roman" w:hAnsi="Times New Roman" w:cs="Times New Roman"/>
          <w:kern w:val="0"/>
          <w:sz w:val="24"/>
          <w:szCs w:val="24"/>
          <w:lang w:val="en-US"/>
          <w14:ligatures w14:val="none"/>
        </w:rPr>
        <w:t>selaras</w:t>
      </w:r>
      <w:proofErr w:type="spellEnd"/>
      <w:r w:rsidRPr="007D4CD0">
        <w:rPr>
          <w:rFonts w:ascii="Times New Roman" w:eastAsia="Times New Roman" w:hAnsi="Times New Roman" w:cs="Times New Roman"/>
          <w:kern w:val="0"/>
          <w:sz w:val="24"/>
          <w:szCs w:val="24"/>
          <w:lang w:val="en-US"/>
          <w14:ligatures w14:val="none"/>
        </w:rPr>
        <w:t xml:space="preserve"> melalui </w:t>
      </w:r>
      <w:r w:rsidRPr="007D4CD0">
        <w:rPr>
          <w:rFonts w:ascii="Times New Roman" w:eastAsia="Times New Roman" w:hAnsi="Times New Roman" w:cs="Times New Roman"/>
          <w:kern w:val="0"/>
          <w:sz w:val="24"/>
          <w:szCs w:val="24"/>
          <w:lang w:val="id-ID"/>
          <w14:ligatures w14:val="none"/>
        </w:rPr>
        <w:t xml:space="preserve">ketetapan Undang-Undang Perpajakan, terutama melalui hal pajak penghasilan 21, </w:t>
      </w:r>
      <w:proofErr w:type="spellStart"/>
      <w:r w:rsidRPr="007D4CD0">
        <w:rPr>
          <w:rFonts w:ascii="Times New Roman" w:eastAsia="Times New Roman" w:hAnsi="Times New Roman" w:cs="Times New Roman"/>
          <w:kern w:val="0"/>
          <w:sz w:val="24"/>
          <w:szCs w:val="24"/>
          <w:lang w:val="en-US"/>
          <w14:ligatures w14:val="none"/>
        </w:rPr>
        <w:t>guna</w:t>
      </w:r>
      <w:proofErr w:type="spellEnd"/>
      <w:r w:rsidRPr="007D4CD0">
        <w:rPr>
          <w:rFonts w:ascii="Times New Roman" w:eastAsia="Times New Roman" w:hAnsi="Times New Roman" w:cs="Times New Roman"/>
          <w:kern w:val="0"/>
          <w:sz w:val="24"/>
          <w:szCs w:val="24"/>
          <w:lang w:val="id-ID"/>
          <w14:ligatures w14:val="none"/>
        </w:rPr>
        <w:t xml:space="preserve"> mengurangi beban pajak yang harus dibayarkan. Berlandaskan pemaparan diatas peneliti </w:t>
      </w:r>
      <w:proofErr w:type="spellStart"/>
      <w:r w:rsidRPr="007D4CD0">
        <w:rPr>
          <w:rFonts w:ascii="Times New Roman" w:eastAsia="Times New Roman" w:hAnsi="Times New Roman" w:cs="Times New Roman"/>
          <w:kern w:val="0"/>
          <w:sz w:val="24"/>
          <w:szCs w:val="24"/>
          <w:lang w:val="en-US"/>
          <w14:ligatures w14:val="none"/>
        </w:rPr>
        <w:t>berminat</w:t>
      </w:r>
      <w:proofErr w:type="spellEnd"/>
      <w:r w:rsidRPr="007D4CD0">
        <w:rPr>
          <w:rFonts w:ascii="Times New Roman" w:eastAsia="Times New Roman" w:hAnsi="Times New Roman" w:cs="Times New Roman"/>
          <w:kern w:val="0"/>
          <w:sz w:val="24"/>
          <w:szCs w:val="24"/>
          <w:lang w:val="en-US"/>
          <w14:ligatures w14:val="none"/>
        </w:rPr>
        <w:t xml:space="preserve"> </w:t>
      </w:r>
      <w:proofErr w:type="spellStart"/>
      <w:r w:rsidRPr="007D4CD0">
        <w:rPr>
          <w:rFonts w:ascii="Times New Roman" w:eastAsia="Times New Roman" w:hAnsi="Times New Roman" w:cs="Times New Roman"/>
          <w:kern w:val="0"/>
          <w:sz w:val="24"/>
          <w:szCs w:val="24"/>
          <w:lang w:val="en-US"/>
          <w14:ligatures w14:val="none"/>
        </w:rPr>
        <w:t>memilih</w:t>
      </w:r>
      <w:proofErr w:type="spellEnd"/>
      <w:r w:rsidRPr="007D4CD0">
        <w:rPr>
          <w:rFonts w:ascii="Times New Roman" w:eastAsia="Times New Roman" w:hAnsi="Times New Roman" w:cs="Times New Roman"/>
          <w:kern w:val="0"/>
          <w:sz w:val="24"/>
          <w:szCs w:val="24"/>
          <w:lang w:val="id-ID"/>
          <w14:ligatures w14:val="none"/>
        </w:rPr>
        <w:t xml:space="preserve"> judul “</w:t>
      </w:r>
      <w:r w:rsidRPr="007D4CD0">
        <w:rPr>
          <w:rFonts w:ascii="Times New Roman" w:eastAsia="Times New Roman" w:hAnsi="Times New Roman" w:cs="Times New Roman"/>
          <w:b/>
          <w:bCs/>
          <w:kern w:val="0"/>
          <w:sz w:val="24"/>
          <w:szCs w:val="24"/>
          <w:lang w:val="id-ID"/>
          <w14:ligatures w14:val="none"/>
        </w:rPr>
        <w:t>Analisis penerapan Tax Planning dengan Memanfaatkan Tax Planning Imbalan Uang Makan VS Natura Untuk Mengetahui Perbedaan Total Benefit yang Diperoleh Karyawan dan Karyawati Studi Kasus PT.PTI”</w:t>
      </w:r>
      <w:r w:rsidRPr="007D4CD0">
        <w:rPr>
          <w:rFonts w:ascii="Times New Roman" w:eastAsia="Times New Roman" w:hAnsi="Times New Roman" w:cs="Times New Roman"/>
          <w:kern w:val="0"/>
          <w:sz w:val="24"/>
          <w:szCs w:val="24"/>
          <w:lang w:val="id-ID"/>
          <w14:ligatures w14:val="none"/>
        </w:rPr>
        <w:t xml:space="preserve">. sesuai ketentuan peraturan perundang-undangan. Tujuan penelitian adalah menganalisis perencanaan pajak selaras melalui aturan pajak yang ada, guna melaksanakan analisis perencanaan pajak yang diimplementasikan sudah menuju efisiensi serta efektivitas yang maksimal ketika mengoptilisasikan jumlah pajak penghasilan yang terutang. </w:t>
      </w:r>
    </w:p>
    <w:p w14:paraId="276580B1" w14:textId="77777777" w:rsidR="007D4CD0" w:rsidRPr="007D4CD0" w:rsidRDefault="007D4CD0" w:rsidP="007D4CD0">
      <w:pPr>
        <w:widowControl w:val="0"/>
        <w:autoSpaceDE w:val="0"/>
        <w:autoSpaceDN w:val="0"/>
        <w:spacing w:after="0" w:line="360" w:lineRule="auto"/>
        <w:ind w:right="3"/>
        <w:rPr>
          <w:rFonts w:ascii="Times New Roman" w:eastAsia="Times New Roman" w:hAnsi="Times New Roman" w:cs="Times New Roman"/>
          <w:kern w:val="0"/>
          <w:sz w:val="24"/>
          <w:szCs w:val="24"/>
          <w:lang w:val="id-ID"/>
          <w14:ligatures w14:val="none"/>
        </w:rPr>
      </w:pPr>
    </w:p>
    <w:p w14:paraId="7C06D98B" w14:textId="77777777" w:rsidR="007D4CD0" w:rsidRPr="007D4CD0" w:rsidRDefault="007D4CD0" w:rsidP="007D4CD0">
      <w:pPr>
        <w:widowControl w:val="0"/>
        <w:numPr>
          <w:ilvl w:val="1"/>
          <w:numId w:val="1"/>
        </w:numPr>
        <w:tabs>
          <w:tab w:val="left" w:pos="851"/>
        </w:tabs>
        <w:autoSpaceDE w:val="0"/>
        <w:autoSpaceDN w:val="0"/>
        <w:spacing w:after="0" w:line="360" w:lineRule="auto"/>
        <w:ind w:left="426" w:right="3"/>
        <w:jc w:val="both"/>
        <w:outlineLvl w:val="0"/>
        <w:rPr>
          <w:rFonts w:ascii="Times New Roman" w:eastAsia="Times New Roman" w:hAnsi="Times New Roman" w:cs="Times New Roman"/>
          <w:b/>
          <w:bCs/>
          <w:kern w:val="0"/>
          <w:sz w:val="24"/>
          <w:szCs w:val="24"/>
          <w:lang w:val="id-ID"/>
          <w14:ligatures w14:val="none"/>
        </w:rPr>
      </w:pPr>
      <w:r w:rsidRPr="007D4CD0">
        <w:rPr>
          <w:rFonts w:ascii="Times New Roman" w:eastAsia="Times New Roman" w:hAnsi="Times New Roman" w:cs="Times New Roman"/>
          <w:b/>
          <w:bCs/>
          <w:kern w:val="0"/>
          <w:sz w:val="24"/>
          <w:szCs w:val="24"/>
          <w:lang w:val="id-ID"/>
          <w14:ligatures w14:val="none"/>
        </w:rPr>
        <w:t>Batasan Masalah</w:t>
      </w:r>
    </w:p>
    <w:p w14:paraId="2DD4A222" w14:textId="08AF4B96" w:rsidR="007D4CD0" w:rsidRPr="007D4CD0" w:rsidRDefault="007D4CD0" w:rsidP="007D4CD0">
      <w:pPr>
        <w:widowControl w:val="0"/>
        <w:autoSpaceDE w:val="0"/>
        <w:autoSpaceDN w:val="0"/>
        <w:spacing w:before="140" w:after="0" w:line="360" w:lineRule="auto"/>
        <w:ind w:left="426" w:right="3" w:firstLine="425"/>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 xml:space="preserve">Permasalahan penting yang </w:t>
      </w:r>
      <w:proofErr w:type="spellStart"/>
      <w:r>
        <w:rPr>
          <w:rFonts w:ascii="Times New Roman" w:eastAsia="Times New Roman" w:hAnsi="Times New Roman" w:cs="Times New Roman"/>
          <w:kern w:val="0"/>
          <w:sz w:val="24"/>
          <w:szCs w:val="24"/>
          <w:lang w:val="en-US"/>
          <w14:ligatures w14:val="none"/>
        </w:rPr>
        <w:t>akan</w:t>
      </w:r>
      <w:proofErr w:type="spellEnd"/>
      <w:r>
        <w:rPr>
          <w:rFonts w:ascii="Times New Roman" w:eastAsia="Times New Roman" w:hAnsi="Times New Roman" w:cs="Times New Roman"/>
          <w:kern w:val="0"/>
          <w:sz w:val="24"/>
          <w:szCs w:val="24"/>
          <w:lang w:val="en-US"/>
          <w14:ligatures w14:val="none"/>
        </w:rPr>
        <w:t xml:space="preserve"> </w:t>
      </w:r>
      <w:r w:rsidRPr="007D4CD0">
        <w:rPr>
          <w:rFonts w:ascii="Times New Roman" w:eastAsia="Times New Roman" w:hAnsi="Times New Roman" w:cs="Times New Roman"/>
          <w:kern w:val="0"/>
          <w:sz w:val="24"/>
          <w:szCs w:val="24"/>
          <w:lang w:val="id-ID"/>
          <w14:ligatures w14:val="none"/>
        </w:rPr>
        <w:t>dianalisis serta ditelaah melalui penelitian ini</w:t>
      </w:r>
      <w:r>
        <w:rPr>
          <w:rFonts w:ascii="Times New Roman" w:eastAsia="Times New Roman" w:hAnsi="Times New Roman" w:cs="Times New Roman"/>
          <w:kern w:val="0"/>
          <w:sz w:val="24"/>
          <w:szCs w:val="24"/>
          <w:lang w:val="en-US"/>
          <w14:ligatures w14:val="none"/>
        </w:rPr>
        <w:t xml:space="preserve"> </w:t>
      </w:r>
      <w:proofErr w:type="spellStart"/>
      <w:r>
        <w:rPr>
          <w:rFonts w:ascii="Times New Roman" w:eastAsia="Times New Roman" w:hAnsi="Times New Roman" w:cs="Times New Roman"/>
          <w:kern w:val="0"/>
          <w:sz w:val="24"/>
          <w:szCs w:val="24"/>
          <w:lang w:val="en-US"/>
          <w14:ligatures w14:val="none"/>
        </w:rPr>
        <w:t>yaitu</w:t>
      </w:r>
      <w:proofErr w:type="spellEnd"/>
      <w:r w:rsidRPr="007D4CD0">
        <w:rPr>
          <w:rFonts w:ascii="Times New Roman" w:eastAsia="Times New Roman" w:hAnsi="Times New Roman" w:cs="Times New Roman"/>
          <w:kern w:val="0"/>
          <w:sz w:val="24"/>
          <w:szCs w:val="24"/>
          <w:lang w:val="id-ID"/>
          <w14:ligatures w14:val="none"/>
        </w:rPr>
        <w:t xml:space="preserve"> menyangkut penerapan tax planning dengan memanfaatkan pemberian uang tunai dan</w:t>
      </w:r>
      <w:r>
        <w:rPr>
          <w:rFonts w:ascii="Times New Roman" w:eastAsia="Times New Roman" w:hAnsi="Times New Roman" w:cs="Times New Roman"/>
          <w:kern w:val="0"/>
          <w:sz w:val="24"/>
          <w:szCs w:val="24"/>
          <w:lang w:val="en-US"/>
          <w14:ligatures w14:val="none"/>
        </w:rPr>
        <w:t xml:space="preserve"> natura</w:t>
      </w:r>
      <w:r w:rsidRPr="007D4CD0">
        <w:rPr>
          <w:rFonts w:ascii="Times New Roman" w:eastAsia="Times New Roman" w:hAnsi="Times New Roman" w:cs="Times New Roman"/>
          <w:kern w:val="0"/>
          <w:sz w:val="24"/>
          <w:szCs w:val="24"/>
          <w:lang w:val="id-ID"/>
          <w14:ligatures w14:val="none"/>
        </w:rPr>
        <w:t xml:space="preserve"> pada karyawan guna memahami perbedaan total benefit yang didapati karyawan dan karyawati pada PT.PTI</w:t>
      </w:r>
    </w:p>
    <w:p w14:paraId="515CB6E9" w14:textId="77777777" w:rsidR="007D4CD0" w:rsidRPr="007D4CD0" w:rsidRDefault="007D4CD0" w:rsidP="007D4CD0">
      <w:pPr>
        <w:widowControl w:val="0"/>
        <w:autoSpaceDE w:val="0"/>
        <w:autoSpaceDN w:val="0"/>
        <w:spacing w:before="11" w:after="0" w:line="360" w:lineRule="auto"/>
        <w:ind w:right="3"/>
        <w:rPr>
          <w:rFonts w:ascii="Times New Roman" w:eastAsia="Times New Roman" w:hAnsi="Times New Roman" w:cs="Times New Roman"/>
          <w:kern w:val="0"/>
          <w:sz w:val="24"/>
          <w:szCs w:val="24"/>
          <w:lang w:val="id-ID"/>
          <w14:ligatures w14:val="none"/>
        </w:rPr>
      </w:pPr>
    </w:p>
    <w:p w14:paraId="6CE1EA33" w14:textId="77777777" w:rsidR="007D4CD0" w:rsidRPr="007D4CD0" w:rsidRDefault="007D4CD0" w:rsidP="007D4CD0">
      <w:pPr>
        <w:widowControl w:val="0"/>
        <w:autoSpaceDE w:val="0"/>
        <w:autoSpaceDN w:val="0"/>
        <w:spacing w:before="11" w:after="0" w:line="360" w:lineRule="auto"/>
        <w:ind w:right="3"/>
        <w:rPr>
          <w:rFonts w:ascii="Times New Roman" w:eastAsia="Times New Roman" w:hAnsi="Times New Roman" w:cs="Times New Roman"/>
          <w:kern w:val="0"/>
          <w:sz w:val="24"/>
          <w:szCs w:val="24"/>
          <w:lang w:val="id-ID"/>
          <w14:ligatures w14:val="none"/>
        </w:rPr>
      </w:pPr>
    </w:p>
    <w:p w14:paraId="31E29366" w14:textId="77777777" w:rsidR="007D4CD0" w:rsidRPr="007D4CD0" w:rsidRDefault="007D4CD0" w:rsidP="007D4CD0">
      <w:pPr>
        <w:widowControl w:val="0"/>
        <w:autoSpaceDE w:val="0"/>
        <w:autoSpaceDN w:val="0"/>
        <w:spacing w:before="11" w:after="0" w:line="360" w:lineRule="auto"/>
        <w:ind w:right="3"/>
        <w:rPr>
          <w:rFonts w:ascii="Times New Roman" w:eastAsia="Times New Roman" w:hAnsi="Times New Roman" w:cs="Times New Roman"/>
          <w:kern w:val="0"/>
          <w:sz w:val="24"/>
          <w:szCs w:val="24"/>
          <w:lang w:val="id-ID"/>
          <w14:ligatures w14:val="none"/>
        </w:rPr>
      </w:pPr>
    </w:p>
    <w:p w14:paraId="5C3D870C" w14:textId="77777777" w:rsidR="007D4CD0" w:rsidRPr="007D4CD0" w:rsidRDefault="007D4CD0" w:rsidP="007D4CD0">
      <w:pPr>
        <w:widowControl w:val="0"/>
        <w:numPr>
          <w:ilvl w:val="1"/>
          <w:numId w:val="1"/>
        </w:numPr>
        <w:tabs>
          <w:tab w:val="left" w:pos="709"/>
        </w:tabs>
        <w:autoSpaceDE w:val="0"/>
        <w:autoSpaceDN w:val="0"/>
        <w:spacing w:after="0" w:line="360" w:lineRule="auto"/>
        <w:ind w:left="426" w:right="3"/>
        <w:jc w:val="both"/>
        <w:outlineLvl w:val="0"/>
        <w:rPr>
          <w:rFonts w:ascii="Times New Roman" w:eastAsia="Times New Roman" w:hAnsi="Times New Roman" w:cs="Times New Roman"/>
          <w:b/>
          <w:bCs/>
          <w:kern w:val="0"/>
          <w:sz w:val="24"/>
          <w:szCs w:val="24"/>
          <w:lang w:val="id-ID"/>
          <w14:ligatures w14:val="none"/>
        </w:rPr>
      </w:pPr>
      <w:bookmarkStart w:id="5" w:name="_TOC_250007"/>
      <w:r w:rsidRPr="007D4CD0">
        <w:rPr>
          <w:rFonts w:ascii="Times New Roman" w:eastAsia="Times New Roman" w:hAnsi="Times New Roman" w:cs="Times New Roman"/>
          <w:b/>
          <w:bCs/>
          <w:kern w:val="0"/>
          <w:sz w:val="24"/>
          <w:szCs w:val="24"/>
          <w:lang w:val="id-ID"/>
          <w14:ligatures w14:val="none"/>
        </w:rPr>
        <w:t>Rumusan</w:t>
      </w:r>
      <w:r w:rsidRPr="007D4CD0">
        <w:rPr>
          <w:rFonts w:ascii="Times New Roman" w:eastAsia="Times New Roman" w:hAnsi="Times New Roman" w:cs="Times New Roman"/>
          <w:b/>
          <w:bCs/>
          <w:spacing w:val="-1"/>
          <w:kern w:val="0"/>
          <w:sz w:val="24"/>
          <w:szCs w:val="24"/>
          <w:lang w:val="id-ID"/>
          <w14:ligatures w14:val="none"/>
        </w:rPr>
        <w:t xml:space="preserve"> </w:t>
      </w:r>
      <w:bookmarkEnd w:id="5"/>
      <w:r w:rsidRPr="007D4CD0">
        <w:rPr>
          <w:rFonts w:ascii="Times New Roman" w:eastAsia="Times New Roman" w:hAnsi="Times New Roman" w:cs="Times New Roman"/>
          <w:b/>
          <w:bCs/>
          <w:kern w:val="0"/>
          <w:sz w:val="24"/>
          <w:szCs w:val="24"/>
          <w:lang w:val="id-ID"/>
          <w14:ligatures w14:val="none"/>
        </w:rPr>
        <w:t>Masalah</w:t>
      </w:r>
    </w:p>
    <w:p w14:paraId="3F72ACC7" w14:textId="77777777" w:rsidR="007D4CD0" w:rsidRPr="007D4CD0" w:rsidRDefault="007D4CD0" w:rsidP="007D4CD0">
      <w:pPr>
        <w:widowControl w:val="0"/>
        <w:autoSpaceDE w:val="0"/>
        <w:autoSpaceDN w:val="0"/>
        <w:spacing w:before="139" w:after="0" w:line="360" w:lineRule="auto"/>
        <w:ind w:left="426" w:right="3" w:firstLine="425"/>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Berlandaskan Batasan</w:t>
      </w:r>
      <w:r w:rsidRPr="007D4CD0">
        <w:rPr>
          <w:rFonts w:ascii="Times New Roman" w:eastAsia="Times New Roman" w:hAnsi="Times New Roman" w:cs="Times New Roman"/>
          <w:spacing w:val="1"/>
          <w:kern w:val="0"/>
          <w:sz w:val="24"/>
          <w:szCs w:val="24"/>
          <w:lang w:val="id-ID"/>
          <w14:ligatures w14:val="none"/>
        </w:rPr>
        <w:t xml:space="preserve"> per</w:t>
      </w:r>
      <w:r w:rsidRPr="007D4CD0">
        <w:rPr>
          <w:rFonts w:ascii="Times New Roman" w:eastAsia="Times New Roman" w:hAnsi="Times New Roman" w:cs="Times New Roman"/>
          <w:kern w:val="0"/>
          <w:sz w:val="24"/>
          <w:szCs w:val="24"/>
          <w:lang w:val="id-ID"/>
          <w14:ligatures w14:val="none"/>
        </w:rPr>
        <w:t>masalaha</w:t>
      </w:r>
      <w:r w:rsidRPr="007D4CD0">
        <w:rPr>
          <w:rFonts w:ascii="Times New Roman" w:eastAsia="Times New Roman" w:hAnsi="Times New Roman" w:cs="Times New Roman"/>
          <w:kern w:val="0"/>
          <w:sz w:val="24"/>
          <w:szCs w:val="24"/>
          <w:lang w:val="en-US"/>
          <w14:ligatures w14:val="none"/>
        </w:rPr>
        <w:t>n</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di</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atas</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sehingga</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penelitian</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ini</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dirumuskan</w:t>
      </w:r>
      <w:r w:rsidRPr="007D4CD0">
        <w:rPr>
          <w:rFonts w:ascii="Times New Roman" w:eastAsia="Times New Roman" w:hAnsi="Times New Roman" w:cs="Times New Roman"/>
          <w:spacing w:val="-57"/>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w:t>
      </w:r>
    </w:p>
    <w:p w14:paraId="2D5B2AD5" w14:textId="77777777" w:rsidR="007D4CD0" w:rsidRPr="007D4CD0" w:rsidRDefault="007D4CD0" w:rsidP="007D4CD0">
      <w:pPr>
        <w:widowControl w:val="0"/>
        <w:numPr>
          <w:ilvl w:val="2"/>
          <w:numId w:val="1"/>
        </w:numPr>
        <w:tabs>
          <w:tab w:val="left" w:pos="1134"/>
        </w:tabs>
        <w:autoSpaceDE w:val="0"/>
        <w:autoSpaceDN w:val="0"/>
        <w:spacing w:after="0" w:line="360" w:lineRule="auto"/>
        <w:ind w:left="851" w:right="3"/>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Bagaimana</w:t>
      </w:r>
      <w:r w:rsidRPr="007D4CD0">
        <w:rPr>
          <w:rFonts w:ascii="Times New Roman" w:eastAsia="Times New Roman" w:hAnsi="Times New Roman" w:cs="Times New Roman"/>
          <w:spacing w:val="-7"/>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prosedur</w:t>
      </w:r>
      <w:r w:rsidRPr="007D4CD0">
        <w:rPr>
          <w:rFonts w:ascii="Times New Roman" w:eastAsia="Times New Roman" w:hAnsi="Times New Roman" w:cs="Times New Roman"/>
          <w:spacing w:val="-5"/>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perhitungan</w:t>
      </w:r>
      <w:r w:rsidRPr="007D4CD0">
        <w:rPr>
          <w:rFonts w:ascii="Times New Roman" w:eastAsia="Times New Roman" w:hAnsi="Times New Roman" w:cs="Times New Roman"/>
          <w:spacing w:val="-5"/>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pajak</w:t>
      </w:r>
      <w:r w:rsidRPr="007D4CD0">
        <w:rPr>
          <w:rFonts w:ascii="Times New Roman" w:eastAsia="Times New Roman" w:hAnsi="Times New Roman" w:cs="Times New Roman"/>
          <w:spacing w:val="-5"/>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penghasilan</w:t>
      </w:r>
      <w:r w:rsidRPr="007D4CD0">
        <w:rPr>
          <w:rFonts w:ascii="Times New Roman" w:eastAsia="Times New Roman" w:hAnsi="Times New Roman" w:cs="Times New Roman"/>
          <w:spacing w:val="-6"/>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karyawan</w:t>
      </w:r>
      <w:r w:rsidRPr="007D4CD0">
        <w:rPr>
          <w:rFonts w:ascii="Times New Roman" w:eastAsia="Times New Roman" w:hAnsi="Times New Roman" w:cs="Times New Roman"/>
          <w:spacing w:val="-5"/>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dan</w:t>
      </w:r>
      <w:r w:rsidRPr="007D4CD0">
        <w:rPr>
          <w:rFonts w:ascii="Times New Roman" w:eastAsia="Times New Roman" w:hAnsi="Times New Roman" w:cs="Times New Roman"/>
          <w:spacing w:val="-5"/>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karyawati</w:t>
      </w:r>
      <w:r w:rsidRPr="007D4CD0">
        <w:rPr>
          <w:rFonts w:ascii="Times New Roman" w:eastAsia="Times New Roman" w:hAnsi="Times New Roman" w:cs="Times New Roman"/>
          <w:spacing w:val="-57"/>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yang</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dilakukan PT.PTI?</w:t>
      </w:r>
    </w:p>
    <w:p w14:paraId="1D86ED5F" w14:textId="77777777" w:rsidR="007D4CD0" w:rsidRPr="007D4CD0" w:rsidRDefault="007D4CD0" w:rsidP="007D4CD0">
      <w:pPr>
        <w:widowControl w:val="0"/>
        <w:numPr>
          <w:ilvl w:val="2"/>
          <w:numId w:val="1"/>
        </w:numPr>
        <w:tabs>
          <w:tab w:val="left" w:pos="1134"/>
        </w:tabs>
        <w:autoSpaceDE w:val="0"/>
        <w:autoSpaceDN w:val="0"/>
        <w:spacing w:after="0" w:line="360" w:lineRule="auto"/>
        <w:ind w:left="851" w:right="3"/>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Apakah</w:t>
      </w:r>
      <w:r w:rsidRPr="007D4CD0">
        <w:rPr>
          <w:rFonts w:ascii="Times New Roman" w:eastAsia="Times New Roman" w:hAnsi="Times New Roman" w:cs="Times New Roman"/>
          <w:spacing w:val="-12"/>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PT.</w:t>
      </w:r>
      <w:r w:rsidRPr="007D4CD0">
        <w:rPr>
          <w:rFonts w:ascii="Times New Roman" w:eastAsia="Times New Roman" w:hAnsi="Times New Roman" w:cs="Times New Roman"/>
          <w:spacing w:val="-1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PTI dalam</w:t>
      </w:r>
      <w:r w:rsidRPr="007D4CD0">
        <w:rPr>
          <w:rFonts w:ascii="Times New Roman" w:eastAsia="Times New Roman" w:hAnsi="Times New Roman" w:cs="Times New Roman"/>
          <w:spacing w:val="-1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menghitung</w:t>
      </w:r>
      <w:r w:rsidRPr="007D4CD0">
        <w:rPr>
          <w:rFonts w:ascii="Times New Roman" w:eastAsia="Times New Roman" w:hAnsi="Times New Roman" w:cs="Times New Roman"/>
          <w:spacing w:val="-1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pajak</w:t>
      </w:r>
      <w:r w:rsidRPr="007D4CD0">
        <w:rPr>
          <w:rFonts w:ascii="Times New Roman" w:eastAsia="Times New Roman" w:hAnsi="Times New Roman" w:cs="Times New Roman"/>
          <w:spacing w:val="-57"/>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penghasilan</w:t>
      </w:r>
      <w:r w:rsidRPr="007D4CD0">
        <w:rPr>
          <w:rFonts w:ascii="Times New Roman" w:eastAsia="Times New Roman" w:hAnsi="Times New Roman" w:cs="Times New Roman"/>
          <w:spacing w:val="-2"/>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karyawan</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dan</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karyawati</w:t>
      </w:r>
      <w:r w:rsidRPr="007D4CD0">
        <w:rPr>
          <w:rFonts w:ascii="Times New Roman" w:eastAsia="Times New Roman" w:hAnsi="Times New Roman" w:cs="Times New Roman"/>
          <w:spacing w:val="2"/>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menggunakan</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perencanaan</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pajak?</w:t>
      </w:r>
    </w:p>
    <w:p w14:paraId="5C4D0DA2" w14:textId="77777777" w:rsidR="007D4CD0" w:rsidRPr="007D4CD0" w:rsidRDefault="007D4CD0" w:rsidP="007D4CD0">
      <w:pPr>
        <w:widowControl w:val="0"/>
        <w:numPr>
          <w:ilvl w:val="2"/>
          <w:numId w:val="1"/>
        </w:numPr>
        <w:tabs>
          <w:tab w:val="left" w:pos="1134"/>
        </w:tabs>
        <w:autoSpaceDE w:val="0"/>
        <w:autoSpaceDN w:val="0"/>
        <w:spacing w:after="0" w:line="360" w:lineRule="auto"/>
        <w:ind w:left="851" w:right="3"/>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Seberapa besar total benefit yang diperoleh PT. PTI setelah melakukan tax</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planning?</w:t>
      </w:r>
    </w:p>
    <w:p w14:paraId="1310DB91" w14:textId="77777777" w:rsidR="007D4CD0" w:rsidRPr="007D4CD0" w:rsidRDefault="007D4CD0" w:rsidP="007D4CD0">
      <w:pPr>
        <w:widowControl w:val="0"/>
        <w:autoSpaceDE w:val="0"/>
        <w:autoSpaceDN w:val="0"/>
        <w:spacing w:before="10" w:after="0" w:line="360" w:lineRule="auto"/>
        <w:ind w:right="3"/>
        <w:rPr>
          <w:rFonts w:ascii="Times New Roman" w:eastAsia="Times New Roman" w:hAnsi="Times New Roman" w:cs="Times New Roman"/>
          <w:kern w:val="0"/>
          <w:sz w:val="24"/>
          <w:szCs w:val="24"/>
          <w:lang w:val="id-ID"/>
          <w14:ligatures w14:val="none"/>
        </w:rPr>
      </w:pPr>
    </w:p>
    <w:p w14:paraId="08C409BE" w14:textId="77777777" w:rsidR="007D4CD0" w:rsidRPr="007D4CD0" w:rsidRDefault="007D4CD0" w:rsidP="007D4CD0">
      <w:pPr>
        <w:widowControl w:val="0"/>
        <w:numPr>
          <w:ilvl w:val="1"/>
          <w:numId w:val="1"/>
        </w:numPr>
        <w:tabs>
          <w:tab w:val="left" w:pos="709"/>
        </w:tabs>
        <w:autoSpaceDE w:val="0"/>
        <w:autoSpaceDN w:val="0"/>
        <w:spacing w:after="0" w:line="360" w:lineRule="auto"/>
        <w:ind w:left="426" w:right="3"/>
        <w:jc w:val="both"/>
        <w:outlineLvl w:val="0"/>
        <w:rPr>
          <w:rFonts w:ascii="Times New Roman" w:eastAsia="Times New Roman" w:hAnsi="Times New Roman" w:cs="Times New Roman"/>
          <w:b/>
          <w:bCs/>
          <w:kern w:val="0"/>
          <w:sz w:val="24"/>
          <w:szCs w:val="24"/>
          <w:lang w:val="id-ID"/>
          <w14:ligatures w14:val="none"/>
        </w:rPr>
      </w:pPr>
      <w:bookmarkStart w:id="6" w:name="_TOC_250006"/>
      <w:r w:rsidRPr="007D4CD0">
        <w:rPr>
          <w:rFonts w:ascii="Times New Roman" w:eastAsia="Times New Roman" w:hAnsi="Times New Roman" w:cs="Times New Roman"/>
          <w:b/>
          <w:bCs/>
          <w:kern w:val="0"/>
          <w:sz w:val="24"/>
          <w:szCs w:val="24"/>
          <w:lang w:val="id-ID"/>
          <w14:ligatures w14:val="none"/>
        </w:rPr>
        <w:t>Tujuan</w:t>
      </w:r>
      <w:r w:rsidRPr="007D4CD0">
        <w:rPr>
          <w:rFonts w:ascii="Times New Roman" w:eastAsia="Times New Roman" w:hAnsi="Times New Roman" w:cs="Times New Roman"/>
          <w:b/>
          <w:bCs/>
          <w:spacing w:val="-2"/>
          <w:kern w:val="0"/>
          <w:sz w:val="24"/>
          <w:szCs w:val="24"/>
          <w:lang w:val="id-ID"/>
          <w14:ligatures w14:val="none"/>
        </w:rPr>
        <w:t xml:space="preserve"> </w:t>
      </w:r>
      <w:bookmarkEnd w:id="6"/>
      <w:r w:rsidRPr="007D4CD0">
        <w:rPr>
          <w:rFonts w:ascii="Times New Roman" w:eastAsia="Times New Roman" w:hAnsi="Times New Roman" w:cs="Times New Roman"/>
          <w:b/>
          <w:bCs/>
          <w:kern w:val="0"/>
          <w:sz w:val="24"/>
          <w:szCs w:val="24"/>
          <w:lang w:val="id-ID"/>
          <w14:ligatures w14:val="none"/>
        </w:rPr>
        <w:t>Penelitian</w:t>
      </w:r>
    </w:p>
    <w:p w14:paraId="63B67D1C" w14:textId="77777777" w:rsidR="007D4CD0" w:rsidRPr="007D4CD0" w:rsidRDefault="007D4CD0" w:rsidP="007D4CD0">
      <w:pPr>
        <w:widowControl w:val="0"/>
        <w:autoSpaceDE w:val="0"/>
        <w:autoSpaceDN w:val="0"/>
        <w:spacing w:before="140" w:after="0" w:line="360" w:lineRule="auto"/>
        <w:ind w:left="426" w:right="3" w:firstLine="425"/>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Penelitian ini bertujuan</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w:t>
      </w:r>
    </w:p>
    <w:p w14:paraId="6AEA9920" w14:textId="77777777" w:rsidR="007D4CD0" w:rsidRPr="007D4CD0" w:rsidRDefault="007D4CD0" w:rsidP="007D4CD0">
      <w:pPr>
        <w:widowControl w:val="0"/>
        <w:numPr>
          <w:ilvl w:val="2"/>
          <w:numId w:val="1"/>
        </w:numPr>
        <w:tabs>
          <w:tab w:val="left" w:pos="1039"/>
        </w:tabs>
        <w:autoSpaceDE w:val="0"/>
        <w:autoSpaceDN w:val="0"/>
        <w:spacing w:before="136" w:after="0" w:line="360" w:lineRule="auto"/>
        <w:ind w:left="851" w:right="3" w:hanging="425"/>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Melaksanakan analisis prosedur</w:t>
      </w:r>
      <w:r w:rsidRPr="007D4CD0">
        <w:rPr>
          <w:rFonts w:ascii="Times New Roman" w:eastAsia="Times New Roman" w:hAnsi="Times New Roman" w:cs="Times New Roman"/>
          <w:spacing w:val="-10"/>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pemenuhan</w:t>
      </w:r>
      <w:r w:rsidRPr="007D4CD0">
        <w:rPr>
          <w:rFonts w:ascii="Times New Roman" w:eastAsia="Times New Roman" w:hAnsi="Times New Roman" w:cs="Times New Roman"/>
          <w:spacing w:val="-10"/>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kewajiban</w:t>
      </w:r>
      <w:r w:rsidRPr="007D4CD0">
        <w:rPr>
          <w:rFonts w:ascii="Times New Roman" w:eastAsia="Times New Roman" w:hAnsi="Times New Roman" w:cs="Times New Roman"/>
          <w:spacing w:val="-10"/>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pajak</w:t>
      </w:r>
      <w:r w:rsidRPr="007D4CD0">
        <w:rPr>
          <w:rFonts w:ascii="Times New Roman" w:eastAsia="Times New Roman" w:hAnsi="Times New Roman" w:cs="Times New Roman"/>
          <w:spacing w:val="-10"/>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penghasilan</w:t>
      </w:r>
      <w:r w:rsidRPr="007D4CD0">
        <w:rPr>
          <w:rFonts w:ascii="Times New Roman" w:eastAsia="Times New Roman" w:hAnsi="Times New Roman" w:cs="Times New Roman"/>
          <w:spacing w:val="-10"/>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karyawan</w:t>
      </w:r>
      <w:r w:rsidRPr="007D4CD0">
        <w:rPr>
          <w:rFonts w:ascii="Times New Roman" w:eastAsia="Times New Roman" w:hAnsi="Times New Roman" w:cs="Times New Roman"/>
          <w:spacing w:val="-57"/>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dan</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karyawati pada</w:t>
      </w:r>
      <w:r w:rsidRPr="007D4CD0">
        <w:rPr>
          <w:rFonts w:ascii="Times New Roman" w:eastAsia="Times New Roman" w:hAnsi="Times New Roman" w:cs="Times New Roman"/>
          <w:spacing w:val="-2"/>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PT.PTI</w:t>
      </w:r>
    </w:p>
    <w:p w14:paraId="4501476D" w14:textId="77777777" w:rsidR="007D4CD0" w:rsidRPr="007D4CD0" w:rsidRDefault="007D4CD0" w:rsidP="007D4CD0">
      <w:pPr>
        <w:widowControl w:val="0"/>
        <w:numPr>
          <w:ilvl w:val="2"/>
          <w:numId w:val="1"/>
        </w:numPr>
        <w:tabs>
          <w:tab w:val="left" w:pos="1039"/>
        </w:tabs>
        <w:autoSpaceDE w:val="0"/>
        <w:autoSpaceDN w:val="0"/>
        <w:spacing w:before="136" w:after="0" w:line="360" w:lineRule="auto"/>
        <w:ind w:left="851" w:right="3" w:hanging="425"/>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Menganalisis</w:t>
      </w:r>
      <w:r w:rsidRPr="007D4CD0">
        <w:rPr>
          <w:rFonts w:ascii="Times New Roman" w:eastAsia="Times New Roman" w:hAnsi="Times New Roman" w:cs="Times New Roman"/>
          <w:spacing w:val="8"/>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metode</w:t>
      </w:r>
      <w:r w:rsidRPr="007D4CD0">
        <w:rPr>
          <w:rFonts w:ascii="Times New Roman" w:eastAsia="Times New Roman" w:hAnsi="Times New Roman" w:cs="Times New Roman"/>
          <w:spacing w:val="5"/>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perencanaan</w:t>
      </w:r>
      <w:r w:rsidRPr="007D4CD0">
        <w:rPr>
          <w:rFonts w:ascii="Times New Roman" w:eastAsia="Times New Roman" w:hAnsi="Times New Roman" w:cs="Times New Roman"/>
          <w:spacing w:val="5"/>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pajak</w:t>
      </w:r>
      <w:r w:rsidRPr="007D4CD0">
        <w:rPr>
          <w:rFonts w:ascii="Times New Roman" w:eastAsia="Times New Roman" w:hAnsi="Times New Roman" w:cs="Times New Roman"/>
          <w:spacing w:val="5"/>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yang</w:t>
      </w:r>
      <w:r w:rsidRPr="007D4CD0">
        <w:rPr>
          <w:rFonts w:ascii="Times New Roman" w:eastAsia="Times New Roman" w:hAnsi="Times New Roman" w:cs="Times New Roman"/>
          <w:spacing w:val="5"/>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dilakukan</w:t>
      </w:r>
      <w:r w:rsidRPr="007D4CD0">
        <w:rPr>
          <w:rFonts w:ascii="Times New Roman" w:eastAsia="Times New Roman" w:hAnsi="Times New Roman" w:cs="Times New Roman"/>
          <w:spacing w:val="5"/>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PT.PTI</w:t>
      </w:r>
    </w:p>
    <w:p w14:paraId="5D1E0287" w14:textId="77777777" w:rsidR="007D4CD0" w:rsidRPr="007D4CD0" w:rsidRDefault="007D4CD0" w:rsidP="007D4CD0">
      <w:pPr>
        <w:widowControl w:val="0"/>
        <w:numPr>
          <w:ilvl w:val="2"/>
          <w:numId w:val="1"/>
        </w:numPr>
        <w:tabs>
          <w:tab w:val="left" w:pos="1039"/>
        </w:tabs>
        <w:autoSpaceDE w:val="0"/>
        <w:autoSpaceDN w:val="0"/>
        <w:spacing w:before="136" w:after="0" w:line="360" w:lineRule="auto"/>
        <w:ind w:left="851" w:right="3" w:hanging="425"/>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Mengetahui</w:t>
      </w:r>
      <w:r w:rsidRPr="007D4CD0">
        <w:rPr>
          <w:rFonts w:ascii="Times New Roman" w:eastAsia="Times New Roman" w:hAnsi="Times New Roman" w:cs="Times New Roman"/>
          <w:spacing w:val="56"/>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besarnya keuntungan yang</w:t>
      </w:r>
      <w:r w:rsidRPr="007D4CD0">
        <w:rPr>
          <w:rFonts w:ascii="Times New Roman" w:eastAsia="Times New Roman" w:hAnsi="Times New Roman" w:cs="Times New Roman"/>
          <w:spacing w:val="58"/>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diperoleh</w:t>
      </w:r>
      <w:r w:rsidRPr="007D4CD0">
        <w:rPr>
          <w:rFonts w:ascii="Times New Roman" w:eastAsia="Times New Roman" w:hAnsi="Times New Roman" w:cs="Times New Roman"/>
          <w:spacing w:val="55"/>
          <w:kern w:val="0"/>
          <w:sz w:val="24"/>
          <w:szCs w:val="24"/>
          <w:lang w:val="id-ID"/>
          <w14:ligatures w14:val="none"/>
        </w:rPr>
        <w:t xml:space="preserve"> PT.</w:t>
      </w:r>
      <w:r w:rsidRPr="007D4CD0">
        <w:rPr>
          <w:rFonts w:ascii="Times New Roman" w:eastAsia="Times New Roman" w:hAnsi="Times New Roman" w:cs="Times New Roman"/>
          <w:kern w:val="0"/>
          <w:sz w:val="24"/>
          <w:szCs w:val="24"/>
          <w:lang w:val="id-ID"/>
          <w14:ligatures w14:val="none"/>
        </w:rPr>
        <w:t>PTI setelah</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melakukan perencanaan</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pajak</w:t>
      </w:r>
    </w:p>
    <w:p w14:paraId="6353DE64" w14:textId="77777777" w:rsidR="007D4CD0" w:rsidRPr="007D4CD0" w:rsidRDefault="007D4CD0" w:rsidP="007D4CD0">
      <w:pPr>
        <w:widowControl w:val="0"/>
        <w:autoSpaceDE w:val="0"/>
        <w:autoSpaceDN w:val="0"/>
        <w:spacing w:before="8" w:after="0" w:line="360" w:lineRule="auto"/>
        <w:ind w:right="3"/>
        <w:rPr>
          <w:rFonts w:ascii="Times New Roman" w:eastAsia="Times New Roman" w:hAnsi="Times New Roman" w:cs="Times New Roman"/>
          <w:kern w:val="0"/>
          <w:sz w:val="24"/>
          <w:szCs w:val="24"/>
          <w:lang w:val="id-ID"/>
          <w14:ligatures w14:val="none"/>
        </w:rPr>
      </w:pPr>
    </w:p>
    <w:p w14:paraId="23878B01" w14:textId="77777777" w:rsidR="007D4CD0" w:rsidRPr="007D4CD0" w:rsidRDefault="007D4CD0" w:rsidP="007D4CD0">
      <w:pPr>
        <w:widowControl w:val="0"/>
        <w:numPr>
          <w:ilvl w:val="1"/>
          <w:numId w:val="1"/>
        </w:numPr>
        <w:tabs>
          <w:tab w:val="left" w:pos="851"/>
        </w:tabs>
        <w:autoSpaceDE w:val="0"/>
        <w:autoSpaceDN w:val="0"/>
        <w:spacing w:after="0" w:line="360" w:lineRule="auto"/>
        <w:ind w:left="426" w:right="3"/>
        <w:jc w:val="both"/>
        <w:outlineLvl w:val="0"/>
        <w:rPr>
          <w:rFonts w:ascii="Times New Roman" w:eastAsia="Times New Roman" w:hAnsi="Times New Roman" w:cs="Times New Roman"/>
          <w:b/>
          <w:bCs/>
          <w:kern w:val="0"/>
          <w:sz w:val="24"/>
          <w:szCs w:val="24"/>
          <w:lang w:val="id-ID"/>
          <w14:ligatures w14:val="none"/>
        </w:rPr>
      </w:pPr>
      <w:bookmarkStart w:id="7" w:name="_TOC_250005"/>
      <w:r w:rsidRPr="007D4CD0">
        <w:rPr>
          <w:rFonts w:ascii="Times New Roman" w:eastAsia="Times New Roman" w:hAnsi="Times New Roman" w:cs="Times New Roman"/>
          <w:b/>
          <w:bCs/>
          <w:kern w:val="0"/>
          <w:sz w:val="24"/>
          <w:szCs w:val="24"/>
          <w:lang w:val="id-ID"/>
          <w14:ligatures w14:val="none"/>
        </w:rPr>
        <w:t>Manfaat/Kegunaan</w:t>
      </w:r>
      <w:r w:rsidRPr="007D4CD0">
        <w:rPr>
          <w:rFonts w:ascii="Times New Roman" w:eastAsia="Times New Roman" w:hAnsi="Times New Roman" w:cs="Times New Roman"/>
          <w:b/>
          <w:bCs/>
          <w:spacing w:val="-4"/>
          <w:kern w:val="0"/>
          <w:sz w:val="24"/>
          <w:szCs w:val="24"/>
          <w:lang w:val="id-ID"/>
          <w14:ligatures w14:val="none"/>
        </w:rPr>
        <w:t xml:space="preserve"> </w:t>
      </w:r>
      <w:bookmarkEnd w:id="7"/>
      <w:r w:rsidRPr="007D4CD0">
        <w:rPr>
          <w:rFonts w:ascii="Times New Roman" w:eastAsia="Times New Roman" w:hAnsi="Times New Roman" w:cs="Times New Roman"/>
          <w:b/>
          <w:bCs/>
          <w:kern w:val="0"/>
          <w:sz w:val="24"/>
          <w:szCs w:val="24"/>
          <w:lang w:val="id-ID"/>
          <w14:ligatures w14:val="none"/>
        </w:rPr>
        <w:t>Penelitian</w:t>
      </w:r>
    </w:p>
    <w:p w14:paraId="21EC75B0" w14:textId="77777777" w:rsidR="007D4CD0" w:rsidRPr="007D4CD0" w:rsidRDefault="007D4CD0" w:rsidP="007D4CD0">
      <w:pPr>
        <w:widowControl w:val="0"/>
        <w:autoSpaceDE w:val="0"/>
        <w:autoSpaceDN w:val="0"/>
        <w:spacing w:before="137" w:after="0" w:line="360" w:lineRule="auto"/>
        <w:ind w:left="426" w:right="3" w:firstLine="425"/>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Penelitian</w:t>
      </w:r>
      <w:r w:rsidRPr="007D4CD0">
        <w:rPr>
          <w:rFonts w:ascii="Times New Roman" w:eastAsia="Times New Roman" w:hAnsi="Times New Roman" w:cs="Times New Roman"/>
          <w:spacing w:val="-8"/>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ini</w:t>
      </w:r>
      <w:r w:rsidRPr="007D4CD0">
        <w:rPr>
          <w:rFonts w:ascii="Times New Roman" w:eastAsia="Times New Roman" w:hAnsi="Times New Roman" w:cs="Times New Roman"/>
          <w:spacing w:val="-9"/>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dinantikan membagikan manfaat</w:t>
      </w:r>
      <w:r w:rsidRPr="007D4CD0">
        <w:rPr>
          <w:rFonts w:ascii="Times New Roman" w:eastAsia="Times New Roman" w:hAnsi="Times New Roman" w:cs="Times New Roman"/>
          <w:spacing w:val="-9"/>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baik</w:t>
      </w:r>
      <w:r w:rsidRPr="007D4CD0">
        <w:rPr>
          <w:rFonts w:ascii="Times New Roman" w:eastAsia="Times New Roman" w:hAnsi="Times New Roman" w:cs="Times New Roman"/>
          <w:spacing w:val="-9"/>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melalui</w:t>
      </w:r>
      <w:r w:rsidRPr="007D4CD0">
        <w:rPr>
          <w:rFonts w:ascii="Times New Roman" w:eastAsia="Times New Roman" w:hAnsi="Times New Roman" w:cs="Times New Roman"/>
          <w:spacing w:val="-1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teoritis</w:t>
      </w:r>
      <w:r w:rsidRPr="007D4CD0">
        <w:rPr>
          <w:rFonts w:ascii="Times New Roman" w:eastAsia="Times New Roman" w:hAnsi="Times New Roman" w:cs="Times New Roman"/>
          <w:spacing w:val="-9"/>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ataupun praktis.</w:t>
      </w:r>
    </w:p>
    <w:p w14:paraId="076BAFFE" w14:textId="77777777" w:rsidR="007D4CD0" w:rsidRPr="007D4CD0" w:rsidRDefault="007D4CD0" w:rsidP="007D4CD0">
      <w:pPr>
        <w:widowControl w:val="0"/>
        <w:numPr>
          <w:ilvl w:val="2"/>
          <w:numId w:val="1"/>
        </w:numPr>
        <w:tabs>
          <w:tab w:val="left" w:pos="1134"/>
        </w:tabs>
        <w:autoSpaceDE w:val="0"/>
        <w:autoSpaceDN w:val="0"/>
        <w:spacing w:after="0" w:line="360" w:lineRule="auto"/>
        <w:ind w:left="851" w:right="3" w:hanging="425"/>
        <w:jc w:val="both"/>
        <w:outlineLvl w:val="0"/>
        <w:rPr>
          <w:rFonts w:ascii="Times New Roman" w:eastAsia="Times New Roman" w:hAnsi="Times New Roman" w:cs="Times New Roman"/>
          <w:b/>
          <w:bCs/>
          <w:kern w:val="0"/>
          <w:sz w:val="24"/>
          <w:szCs w:val="24"/>
          <w:lang w:val="id-ID"/>
          <w14:ligatures w14:val="none"/>
        </w:rPr>
      </w:pPr>
      <w:r w:rsidRPr="007D4CD0">
        <w:rPr>
          <w:rFonts w:ascii="Times New Roman" w:eastAsia="Times New Roman" w:hAnsi="Times New Roman" w:cs="Times New Roman"/>
          <w:b/>
          <w:bCs/>
          <w:kern w:val="0"/>
          <w:sz w:val="24"/>
          <w:szCs w:val="24"/>
          <w:lang w:val="id-ID"/>
          <w14:ligatures w14:val="none"/>
        </w:rPr>
        <w:t>Manfaat</w:t>
      </w:r>
      <w:r w:rsidRPr="007D4CD0">
        <w:rPr>
          <w:rFonts w:ascii="Times New Roman" w:eastAsia="Times New Roman" w:hAnsi="Times New Roman" w:cs="Times New Roman"/>
          <w:b/>
          <w:bCs/>
          <w:spacing w:val="-2"/>
          <w:kern w:val="0"/>
          <w:sz w:val="24"/>
          <w:szCs w:val="24"/>
          <w:lang w:val="id-ID"/>
          <w14:ligatures w14:val="none"/>
        </w:rPr>
        <w:t xml:space="preserve"> </w:t>
      </w:r>
      <w:r w:rsidRPr="007D4CD0">
        <w:rPr>
          <w:rFonts w:ascii="Times New Roman" w:eastAsia="Times New Roman" w:hAnsi="Times New Roman" w:cs="Times New Roman"/>
          <w:b/>
          <w:bCs/>
          <w:kern w:val="0"/>
          <w:sz w:val="24"/>
          <w:szCs w:val="24"/>
          <w:lang w:val="id-ID"/>
          <w14:ligatures w14:val="none"/>
        </w:rPr>
        <w:t>Teoritis</w:t>
      </w:r>
    </w:p>
    <w:p w14:paraId="494B4896" w14:textId="77777777" w:rsidR="007D4CD0" w:rsidRPr="007D4CD0" w:rsidRDefault="007D4CD0" w:rsidP="007D4CD0">
      <w:pPr>
        <w:widowControl w:val="0"/>
        <w:autoSpaceDE w:val="0"/>
        <w:autoSpaceDN w:val="0"/>
        <w:spacing w:before="139" w:after="0" w:line="360" w:lineRule="auto"/>
        <w:ind w:left="851" w:right="3"/>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Penelitian</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ini</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bertujuan</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guna:</w:t>
      </w:r>
    </w:p>
    <w:p w14:paraId="682C8DDD" w14:textId="77777777" w:rsidR="007D4CD0" w:rsidRPr="007D4CD0" w:rsidRDefault="007D4CD0" w:rsidP="007D4CD0">
      <w:pPr>
        <w:widowControl w:val="0"/>
        <w:numPr>
          <w:ilvl w:val="3"/>
          <w:numId w:val="1"/>
        </w:numPr>
        <w:tabs>
          <w:tab w:val="left" w:pos="1418"/>
        </w:tabs>
        <w:autoSpaceDE w:val="0"/>
        <w:autoSpaceDN w:val="0"/>
        <w:spacing w:before="137" w:after="0" w:line="360" w:lineRule="auto"/>
        <w:ind w:left="1276" w:right="3"/>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Menambahkan pemahaman analisis ilmu pajak yang mampu</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dijadikan</w:t>
      </w:r>
      <w:r w:rsidRPr="007D4CD0">
        <w:rPr>
          <w:rFonts w:ascii="Times New Roman" w:eastAsia="Times New Roman" w:hAnsi="Times New Roman" w:cs="Times New Roman"/>
          <w:spacing w:val="-57"/>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 xml:space="preserve">acuan penelitian di masa depan. </w:t>
      </w:r>
    </w:p>
    <w:p w14:paraId="104B3C4B" w14:textId="77777777" w:rsidR="007D4CD0" w:rsidRPr="007D4CD0" w:rsidRDefault="007D4CD0" w:rsidP="007D4CD0">
      <w:pPr>
        <w:widowControl w:val="0"/>
        <w:numPr>
          <w:ilvl w:val="3"/>
          <w:numId w:val="1"/>
        </w:numPr>
        <w:tabs>
          <w:tab w:val="left" w:pos="1418"/>
        </w:tabs>
        <w:autoSpaceDE w:val="0"/>
        <w:autoSpaceDN w:val="0"/>
        <w:spacing w:before="137" w:after="0" w:line="360" w:lineRule="auto"/>
        <w:ind w:left="1276" w:right="3"/>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Memerluas pemahaman analisis ilmu</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 xml:space="preserve">perpajakan terutama perihal </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pajak</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penghasilan</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karyawan</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dan</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karyawati</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yang</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 xml:space="preserve">mampu menadi  </w:t>
      </w:r>
      <w:r w:rsidRPr="007D4CD0">
        <w:rPr>
          <w:rFonts w:ascii="Times New Roman" w:eastAsia="Times New Roman" w:hAnsi="Times New Roman" w:cs="Times New Roman"/>
          <w:kern w:val="0"/>
          <w:sz w:val="24"/>
          <w:szCs w:val="24"/>
          <w:lang w:val="id-ID"/>
          <w14:ligatures w14:val="none"/>
        </w:rPr>
        <w:lastRenderedPageBreak/>
        <w:t xml:space="preserve">acuan kajian berikutnya. </w:t>
      </w:r>
    </w:p>
    <w:p w14:paraId="3154B707" w14:textId="77777777" w:rsidR="007D4CD0" w:rsidRPr="007D4CD0" w:rsidRDefault="007D4CD0" w:rsidP="007D4CD0">
      <w:pPr>
        <w:widowControl w:val="0"/>
        <w:numPr>
          <w:ilvl w:val="2"/>
          <w:numId w:val="1"/>
        </w:numPr>
        <w:tabs>
          <w:tab w:val="left" w:pos="1276"/>
        </w:tabs>
        <w:autoSpaceDE w:val="0"/>
        <w:autoSpaceDN w:val="0"/>
        <w:spacing w:before="2" w:after="0" w:line="360" w:lineRule="auto"/>
        <w:ind w:left="851" w:right="3" w:hanging="425"/>
        <w:jc w:val="both"/>
        <w:outlineLvl w:val="0"/>
        <w:rPr>
          <w:rFonts w:ascii="Times New Roman" w:eastAsia="Times New Roman" w:hAnsi="Times New Roman" w:cs="Times New Roman"/>
          <w:b/>
          <w:bCs/>
          <w:kern w:val="0"/>
          <w:sz w:val="24"/>
          <w:szCs w:val="24"/>
          <w:lang w:val="id-ID"/>
          <w14:ligatures w14:val="none"/>
        </w:rPr>
      </w:pPr>
      <w:r w:rsidRPr="007D4CD0">
        <w:rPr>
          <w:rFonts w:ascii="Times New Roman" w:eastAsia="Times New Roman" w:hAnsi="Times New Roman" w:cs="Times New Roman"/>
          <w:b/>
          <w:bCs/>
          <w:kern w:val="0"/>
          <w:sz w:val="24"/>
          <w:szCs w:val="24"/>
          <w:lang w:val="id-ID"/>
          <w14:ligatures w14:val="none"/>
        </w:rPr>
        <w:t>Manfaat</w:t>
      </w:r>
      <w:r w:rsidRPr="007D4CD0">
        <w:rPr>
          <w:rFonts w:ascii="Times New Roman" w:eastAsia="Times New Roman" w:hAnsi="Times New Roman" w:cs="Times New Roman"/>
          <w:b/>
          <w:bCs/>
          <w:spacing w:val="-4"/>
          <w:kern w:val="0"/>
          <w:sz w:val="24"/>
          <w:szCs w:val="24"/>
          <w:lang w:val="id-ID"/>
          <w14:ligatures w14:val="none"/>
        </w:rPr>
        <w:t xml:space="preserve"> </w:t>
      </w:r>
      <w:r w:rsidRPr="007D4CD0">
        <w:rPr>
          <w:rFonts w:ascii="Times New Roman" w:eastAsia="Times New Roman" w:hAnsi="Times New Roman" w:cs="Times New Roman"/>
          <w:b/>
          <w:bCs/>
          <w:kern w:val="0"/>
          <w:sz w:val="24"/>
          <w:szCs w:val="24"/>
          <w:lang w:val="id-ID"/>
          <w14:ligatures w14:val="none"/>
        </w:rPr>
        <w:t>Praktis</w:t>
      </w:r>
    </w:p>
    <w:p w14:paraId="19FE60B6" w14:textId="77777777" w:rsidR="007D4CD0" w:rsidRPr="007D4CD0" w:rsidRDefault="007D4CD0" w:rsidP="007D4CD0">
      <w:pPr>
        <w:widowControl w:val="0"/>
        <w:numPr>
          <w:ilvl w:val="3"/>
          <w:numId w:val="1"/>
        </w:numPr>
        <w:tabs>
          <w:tab w:val="left" w:pos="1560"/>
        </w:tabs>
        <w:autoSpaceDE w:val="0"/>
        <w:autoSpaceDN w:val="0"/>
        <w:spacing w:before="137" w:after="0" w:line="360" w:lineRule="auto"/>
        <w:ind w:left="1276" w:right="3" w:hanging="425"/>
        <w:jc w:val="both"/>
        <w:rPr>
          <w:rFonts w:ascii="Times New Roman" w:eastAsia="Times New Roman" w:hAnsi="Times New Roman" w:cs="Times New Roman"/>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Temuan ini selaku sokongan pemikiran bagi pemimpin Perusahaan PT.</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PTI ketika penetapan</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keputusan</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dibidang</w:t>
      </w:r>
      <w:r w:rsidRPr="007D4CD0">
        <w:rPr>
          <w:rFonts w:ascii="Times New Roman" w:eastAsia="Times New Roman" w:hAnsi="Times New Roman" w:cs="Times New Roman"/>
          <w:spacing w:val="1"/>
          <w:kern w:val="0"/>
          <w:sz w:val="24"/>
          <w:szCs w:val="24"/>
          <w:lang w:val="id-ID"/>
          <w14:ligatures w14:val="none"/>
        </w:rPr>
        <w:t xml:space="preserve"> </w:t>
      </w:r>
      <w:r w:rsidRPr="007D4CD0">
        <w:rPr>
          <w:rFonts w:ascii="Times New Roman" w:eastAsia="Times New Roman" w:hAnsi="Times New Roman" w:cs="Times New Roman"/>
          <w:kern w:val="0"/>
          <w:sz w:val="24"/>
          <w:szCs w:val="24"/>
          <w:lang w:val="id-ID"/>
          <w14:ligatures w14:val="none"/>
        </w:rPr>
        <w:t>perpajakan</w:t>
      </w:r>
      <w:r w:rsidRPr="007D4CD0">
        <w:rPr>
          <w:rFonts w:ascii="Times New Roman" w:eastAsia="Times New Roman" w:hAnsi="Times New Roman" w:cs="Times New Roman"/>
          <w:spacing w:val="1"/>
          <w:kern w:val="0"/>
          <w:sz w:val="24"/>
          <w:szCs w:val="24"/>
          <w:lang w:val="id-ID"/>
          <w14:ligatures w14:val="none"/>
        </w:rPr>
        <w:t xml:space="preserve">  terutama ketika merancang penjadwalan pajak yang tepat serta optimal. </w:t>
      </w:r>
    </w:p>
    <w:p w14:paraId="4ED0DF70" w14:textId="77777777" w:rsidR="007D4CD0" w:rsidRPr="007D4CD0" w:rsidRDefault="007D4CD0" w:rsidP="007D4CD0">
      <w:pPr>
        <w:widowControl w:val="0"/>
        <w:numPr>
          <w:ilvl w:val="3"/>
          <w:numId w:val="1"/>
        </w:numPr>
        <w:tabs>
          <w:tab w:val="left" w:pos="1560"/>
        </w:tabs>
        <w:autoSpaceDE w:val="0"/>
        <w:autoSpaceDN w:val="0"/>
        <w:spacing w:before="137" w:after="0" w:line="360" w:lineRule="auto"/>
        <w:ind w:left="1276" w:right="3" w:hanging="425"/>
        <w:jc w:val="both"/>
        <w:rPr>
          <w:rFonts w:ascii="Times New Roman" w:eastAsia="Times New Roman" w:hAnsi="Times New Roman" w:cs="Times New Roman"/>
          <w:b/>
          <w:kern w:val="0"/>
          <w:sz w:val="24"/>
          <w:szCs w:val="24"/>
          <w:lang w:val="id-ID"/>
          <w14:ligatures w14:val="none"/>
        </w:rPr>
      </w:pPr>
      <w:r w:rsidRPr="007D4CD0">
        <w:rPr>
          <w:rFonts w:ascii="Times New Roman" w:eastAsia="Times New Roman" w:hAnsi="Times New Roman" w:cs="Times New Roman"/>
          <w:kern w:val="0"/>
          <w:sz w:val="24"/>
          <w:szCs w:val="24"/>
          <w:lang w:val="id-ID"/>
          <w14:ligatures w14:val="none"/>
        </w:rPr>
        <w:t xml:space="preserve">Temuan ini mampu berguna selaku parameter performa ataupun konsepsi baru pada perpajakan PT PTI di masa depan. </w:t>
      </w:r>
      <w:bookmarkEnd w:id="2"/>
      <w:bookmarkEnd w:id="4"/>
    </w:p>
    <w:p w14:paraId="1531B895" w14:textId="77777777" w:rsidR="00D16DBA" w:rsidRPr="007D4CD0" w:rsidRDefault="00D16DBA" w:rsidP="007D4CD0">
      <w:pPr>
        <w:spacing w:line="360" w:lineRule="auto"/>
        <w:rPr>
          <w:rFonts w:ascii="Times New Roman" w:hAnsi="Times New Roman" w:cs="Times New Roman"/>
          <w:sz w:val="24"/>
          <w:szCs w:val="24"/>
        </w:rPr>
      </w:pPr>
    </w:p>
    <w:sectPr w:rsidR="00D16DBA" w:rsidRPr="007D4CD0" w:rsidSect="007D4CD0">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C50EC" w14:textId="77777777" w:rsidR="005B6B6C" w:rsidRDefault="005B6B6C" w:rsidP="00A96E38">
      <w:pPr>
        <w:spacing w:after="0" w:line="240" w:lineRule="auto"/>
      </w:pPr>
      <w:r>
        <w:separator/>
      </w:r>
    </w:p>
  </w:endnote>
  <w:endnote w:type="continuationSeparator" w:id="0">
    <w:p w14:paraId="26DD5FAE" w14:textId="77777777" w:rsidR="005B6B6C" w:rsidRDefault="005B6B6C" w:rsidP="00A9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9FD7" w14:textId="77777777" w:rsidR="00A96E38" w:rsidRDefault="00A96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5AFF" w14:textId="77777777" w:rsidR="00A96E38" w:rsidRDefault="00A96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4FD7" w14:textId="77777777" w:rsidR="00A96E38" w:rsidRDefault="00A9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66123" w14:textId="77777777" w:rsidR="005B6B6C" w:rsidRDefault="005B6B6C" w:rsidP="00A96E38">
      <w:pPr>
        <w:spacing w:after="0" w:line="240" w:lineRule="auto"/>
      </w:pPr>
      <w:r>
        <w:separator/>
      </w:r>
    </w:p>
  </w:footnote>
  <w:footnote w:type="continuationSeparator" w:id="0">
    <w:p w14:paraId="1ABE29F7" w14:textId="77777777" w:rsidR="005B6B6C" w:rsidRDefault="005B6B6C" w:rsidP="00A96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C17A" w14:textId="6C5DE1F9" w:rsidR="00A96E38" w:rsidRDefault="00A96E38">
    <w:pPr>
      <w:pStyle w:val="Header"/>
    </w:pPr>
    <w:r>
      <w:rPr>
        <w:noProof/>
      </w:rPr>
      <w:pict w14:anchorId="68B2E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0278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C4DF" w14:textId="3362D4B8" w:rsidR="00A96E38" w:rsidRDefault="00A96E38">
    <w:pPr>
      <w:pStyle w:val="Header"/>
    </w:pPr>
    <w:r>
      <w:rPr>
        <w:noProof/>
      </w:rPr>
      <w:pict w14:anchorId="71875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0278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1676" w14:textId="2C2CA6F9" w:rsidR="00A96E38" w:rsidRDefault="00A96E38">
    <w:pPr>
      <w:pStyle w:val="Header"/>
    </w:pPr>
    <w:r>
      <w:rPr>
        <w:noProof/>
      </w:rPr>
      <w:pict w14:anchorId="480E6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0278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174"/>
    <w:multiLevelType w:val="multilevel"/>
    <w:tmpl w:val="3C66A814"/>
    <w:lvl w:ilvl="0">
      <w:start w:val="1"/>
      <w:numFmt w:val="decimal"/>
      <w:lvlText w:val="%1"/>
      <w:lvlJc w:val="left"/>
      <w:pPr>
        <w:ind w:left="1039" w:hanging="452"/>
      </w:pPr>
      <w:rPr>
        <w:rFonts w:hint="default"/>
        <w:lang w:val="id" w:eastAsia="en-US" w:bidi="ar-SA"/>
      </w:rPr>
    </w:lvl>
    <w:lvl w:ilvl="1">
      <w:start w:val="1"/>
      <w:numFmt w:val="decimal"/>
      <w:lvlText w:val="%1.%2"/>
      <w:lvlJc w:val="left"/>
      <w:pPr>
        <w:ind w:left="1039" w:hanging="452"/>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99" w:hanging="360"/>
      </w:pPr>
      <w:rPr>
        <w:rFonts w:hint="default"/>
        <w:b w:val="0"/>
        <w:bCs w:val="0"/>
        <w:w w:val="100"/>
        <w:lang w:val="id" w:eastAsia="en-US" w:bidi="ar-SA"/>
      </w:rPr>
    </w:lvl>
    <w:lvl w:ilvl="3">
      <w:start w:val="1"/>
      <w:numFmt w:val="lowerLetter"/>
      <w:lvlText w:val="%4."/>
      <w:lvlJc w:val="left"/>
      <w:pPr>
        <w:ind w:left="1759" w:hanging="360"/>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3636" w:hanging="360"/>
      </w:pPr>
      <w:rPr>
        <w:rFonts w:hint="default"/>
        <w:lang w:val="id" w:eastAsia="en-US" w:bidi="ar-SA"/>
      </w:rPr>
    </w:lvl>
    <w:lvl w:ilvl="5">
      <w:numFmt w:val="bullet"/>
      <w:lvlText w:val="•"/>
      <w:lvlJc w:val="left"/>
      <w:pPr>
        <w:ind w:left="4574" w:hanging="360"/>
      </w:pPr>
      <w:rPr>
        <w:rFonts w:hint="default"/>
        <w:lang w:val="id" w:eastAsia="en-US" w:bidi="ar-SA"/>
      </w:rPr>
    </w:lvl>
    <w:lvl w:ilvl="6">
      <w:numFmt w:val="bullet"/>
      <w:lvlText w:val="•"/>
      <w:lvlJc w:val="left"/>
      <w:pPr>
        <w:ind w:left="5513" w:hanging="360"/>
      </w:pPr>
      <w:rPr>
        <w:rFonts w:hint="default"/>
        <w:lang w:val="id" w:eastAsia="en-US" w:bidi="ar-SA"/>
      </w:rPr>
    </w:lvl>
    <w:lvl w:ilvl="7">
      <w:numFmt w:val="bullet"/>
      <w:lvlText w:val="•"/>
      <w:lvlJc w:val="left"/>
      <w:pPr>
        <w:ind w:left="6451" w:hanging="360"/>
      </w:pPr>
      <w:rPr>
        <w:rFonts w:hint="default"/>
        <w:lang w:val="id" w:eastAsia="en-US" w:bidi="ar-SA"/>
      </w:rPr>
    </w:lvl>
    <w:lvl w:ilvl="8">
      <w:numFmt w:val="bullet"/>
      <w:lvlText w:val="•"/>
      <w:lvlJc w:val="left"/>
      <w:pPr>
        <w:ind w:left="7389" w:hanging="360"/>
      </w:pPr>
      <w:rPr>
        <w:rFonts w:hint="default"/>
        <w:lang w:val="id" w:eastAsia="en-US" w:bidi="ar-SA"/>
      </w:rPr>
    </w:lvl>
  </w:abstractNum>
  <w:num w:numId="1" w16cid:durableId="104178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ekrY+Yid15AJ1CY1pxT+mnWFexTzaRoKlPXMxavBhDuVGt+PhjdwapGufSZPCl4ebcXkoz46XSZ7Ah9xrHGMA==" w:salt="33NOM5LV0uJmge5YcQyqn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D0"/>
    <w:rsid w:val="005B6B6C"/>
    <w:rsid w:val="007D4CD0"/>
    <w:rsid w:val="00A96E38"/>
    <w:rsid w:val="00C14228"/>
    <w:rsid w:val="00D16D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F5581"/>
  <w15:chartTrackingRefBased/>
  <w15:docId w15:val="{21A5C627-1C31-4F41-B16B-58CD1323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E38"/>
  </w:style>
  <w:style w:type="paragraph" w:styleId="Footer">
    <w:name w:val="footer"/>
    <w:basedOn w:val="Normal"/>
    <w:link w:val="FooterChar"/>
    <w:uiPriority w:val="99"/>
    <w:unhideWhenUsed/>
    <w:rsid w:val="00A96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1396</Words>
  <Characters>7962</Characters>
  <Application>Microsoft Office Word</Application>
  <DocSecurity>0</DocSecurity>
  <Lines>66</Lines>
  <Paragraphs>18</Paragraphs>
  <ScaleCrop>false</ScaleCrop>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Ergiana Ika Putri</dc:creator>
  <cp:keywords/>
  <dc:description/>
  <cp:lastModifiedBy>tsuraya ulfah</cp:lastModifiedBy>
  <cp:revision>2</cp:revision>
  <dcterms:created xsi:type="dcterms:W3CDTF">2023-09-15T11:47:00Z</dcterms:created>
  <dcterms:modified xsi:type="dcterms:W3CDTF">2023-10-13T07:38:00Z</dcterms:modified>
</cp:coreProperties>
</file>