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5FA0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PENGARUH LITERASI KEUANGAN DAN GAYA HIDUP TERHADAP PERILAKU KONSUMSI YANG BERTANGGUNG JAWAB (RESPONSIBLE CONSUMPTION) PADA MASYARAKAT PERUMAHAN MPH RAJEG TANGERANG BANTEN</w:t>
      </w:r>
    </w:p>
    <w:p w14:paraId="75D1748F" w14:textId="77777777" w:rsidR="00256E05" w:rsidRPr="003D29A7" w:rsidRDefault="00256E05" w:rsidP="00256E0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18051" w14:textId="77777777" w:rsidR="00256E05" w:rsidRPr="00910455" w:rsidRDefault="00256E05" w:rsidP="00256E0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5492B2" w14:textId="77777777" w:rsidR="00256E05" w:rsidRPr="00910455" w:rsidRDefault="00256E05" w:rsidP="00256E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4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SKRIPSI   </w:t>
      </w:r>
    </w:p>
    <w:p w14:paraId="078C8677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Satu </w:t>
      </w:r>
      <w:proofErr w:type="spellStart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Menempuh</w:t>
      </w:r>
      <w:proofErr w:type="spellEnd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Gelar </w:t>
      </w:r>
    </w:p>
    <w:p w14:paraId="350F47DE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Sarjana </w:t>
      </w:r>
      <w:proofErr w:type="spellStart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</w:p>
    <w:p w14:paraId="2644D1D0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Studi </w:t>
      </w:r>
      <w:proofErr w:type="spellStart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</w:p>
    <w:p w14:paraId="3931DAF3" w14:textId="77777777" w:rsidR="00256E05" w:rsidRPr="003D29A7" w:rsidRDefault="00256E05" w:rsidP="00256E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97392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372F8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BD70A82" wp14:editId="13BAF173">
            <wp:extent cx="141922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6026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B534A" w14:textId="77777777" w:rsidR="00256E05" w:rsidRPr="003D29A7" w:rsidRDefault="00256E05" w:rsidP="00256E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734A4" w14:textId="77777777" w:rsidR="00256E05" w:rsidRPr="003D29A7" w:rsidRDefault="00256E05" w:rsidP="00256E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B7408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F4BCB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Septian</w:t>
      </w:r>
      <w:proofErr w:type="spellEnd"/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Eko Wahyu Susilo</w:t>
      </w:r>
    </w:p>
    <w:p w14:paraId="6E7B925F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1961201266</w:t>
      </w:r>
    </w:p>
    <w:p w14:paraId="15AB285F" w14:textId="77777777" w:rsidR="00256E05" w:rsidRPr="003D29A7" w:rsidRDefault="00256E05" w:rsidP="00256E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3880AD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D6795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B86D7" w14:textId="77777777" w:rsidR="00256E05" w:rsidRPr="003D29A7" w:rsidRDefault="00256E05" w:rsidP="00256E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09311" w14:textId="77777777" w:rsidR="00256E05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INSTITUT TEKNOLOGI DAN BISNIS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AHMAD DAHLAN </w:t>
      </w:r>
    </w:p>
    <w:p w14:paraId="3FB6A60D" w14:textId="77777777" w:rsidR="00256E05" w:rsidRPr="003D29A7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JAKARTA</w:t>
      </w:r>
    </w:p>
    <w:p w14:paraId="5D0D275F" w14:textId="02693AB1" w:rsidR="002C00C8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2E2C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E78283" w14:textId="76D4F4D3" w:rsidR="002C00C8" w:rsidRDefault="002C00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2C14972" wp14:editId="1D78592B">
            <wp:extent cx="5039995" cy="8109585"/>
            <wp:effectExtent l="0" t="0" r="8255" b="5715"/>
            <wp:docPr id="435455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55967" name="Picture 4354559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7D932BC" w14:textId="2E53D022" w:rsidR="002C00C8" w:rsidRDefault="002C00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0646FC2" wp14:editId="5AD55AED">
            <wp:extent cx="5039995" cy="8169275"/>
            <wp:effectExtent l="0" t="0" r="8255" b="3175"/>
            <wp:docPr id="1121551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51338" name="Picture 11215513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8180683" w14:textId="77777777" w:rsidR="00256E05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56E05" w:rsidSect="001B6E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029A8565" w14:textId="019B1BE6" w:rsidR="006E3622" w:rsidRDefault="00803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89F4DC" wp14:editId="25B1EEC7">
            <wp:simplePos x="0" y="0"/>
            <wp:positionH relativeFrom="margin">
              <wp:posOffset>-534406</wp:posOffset>
            </wp:positionH>
            <wp:positionV relativeFrom="paragraph">
              <wp:posOffset>-637923</wp:posOffset>
            </wp:positionV>
            <wp:extent cx="5840083" cy="8028033"/>
            <wp:effectExtent l="0" t="0" r="8890" b="0"/>
            <wp:wrapNone/>
            <wp:docPr id="975254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5436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4" t="1082" r="30681" b="4080"/>
                    <a:stretch/>
                  </pic:blipFill>
                  <pic:spPr bwMode="auto">
                    <a:xfrm>
                      <a:off x="0" y="0"/>
                      <a:ext cx="5844294" cy="8033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6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1B28A85F" w14:textId="77777777" w:rsidR="006E3622" w:rsidRDefault="006E362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C4BE4F" w14:textId="0B7AD719" w:rsidR="00256E05" w:rsidRPr="00D55A98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5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KATA PENGANTAR</w:t>
      </w:r>
    </w:p>
    <w:p w14:paraId="36C5A11C" w14:textId="77777777" w:rsidR="00256E05" w:rsidRPr="00845027" w:rsidRDefault="00256E05" w:rsidP="00256E05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6C282CA" w14:textId="77777777" w:rsidR="00256E05" w:rsidRDefault="00256E05" w:rsidP="00256E0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Alhamdulillahirabbila’lamin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nikmat-nya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Gaya Hidup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Jawab (Responsible Consumption) Pada Masyarakat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MPH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Tangerang Banten”.</w:t>
      </w:r>
    </w:p>
    <w:p w14:paraId="7F20747E" w14:textId="77777777" w:rsidR="00256E05" w:rsidRPr="00845027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B22024F" w14:textId="77777777" w:rsidR="00256E05" w:rsidRDefault="00256E05" w:rsidP="00256E0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02BF3FFC" w14:textId="77777777" w:rsidR="00256E05" w:rsidRDefault="00256E05" w:rsidP="00256E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24"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 w:rsidRPr="00443724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44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72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43724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43724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443724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44372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4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72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43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72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437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372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064B42" w14:textId="77777777" w:rsidR="00256E05" w:rsidRPr="00845027" w:rsidRDefault="00256E05" w:rsidP="00256E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Pitri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Yandri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822355" w14:textId="77777777" w:rsidR="00256E05" w:rsidRPr="00845027" w:rsidRDefault="00256E05" w:rsidP="00256E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Masduki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S.E.,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924420" w14:textId="77777777" w:rsidR="00256E05" w:rsidRPr="00845027" w:rsidRDefault="00256E05" w:rsidP="00256E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Ayi Muhyidin, S.E., M.M.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4C6E12" w14:textId="77777777" w:rsidR="00256E05" w:rsidRPr="00845027" w:rsidRDefault="00256E05" w:rsidP="00256E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MPH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Tangerang Banten.</w:t>
      </w:r>
    </w:p>
    <w:p w14:paraId="0A277857" w14:textId="77777777" w:rsidR="00256E05" w:rsidRDefault="00256E05" w:rsidP="00256E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40663E" w14:textId="77777777" w:rsidR="00256E05" w:rsidRDefault="00256E05" w:rsidP="00256E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Teman-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9F1AAF" w14:textId="77777777" w:rsidR="00256E05" w:rsidRPr="00845027" w:rsidRDefault="00256E05" w:rsidP="00256E05">
      <w:pPr>
        <w:pStyle w:val="ListParagraph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CF9453" w14:textId="77777777" w:rsidR="00256E05" w:rsidRDefault="00256E05" w:rsidP="00256E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Kritik dan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Akhir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7A0B97" w14:textId="77777777" w:rsidR="00256E05" w:rsidRDefault="00256E05" w:rsidP="00256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B9F16" w14:textId="77777777" w:rsidR="00256E05" w:rsidRDefault="00256E05" w:rsidP="00256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Jakarta, 28 Maret 2024</w:t>
      </w:r>
    </w:p>
    <w:p w14:paraId="3BB2D2F4" w14:textId="77777777" w:rsidR="00256E05" w:rsidRDefault="00256E05" w:rsidP="00256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5653AAD0" w14:textId="77777777" w:rsidR="00256E05" w:rsidRDefault="00256E05" w:rsidP="00256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CD509" w14:textId="77777777" w:rsidR="00256E05" w:rsidRPr="008506D5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6D5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6715B48D" w14:textId="77777777" w:rsidR="00256E05" w:rsidRPr="00CE7A2C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55D348" w14:textId="5CCD18A7" w:rsidR="004B0756" w:rsidRDefault="004B0756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C6FD8" w14:textId="45DA720A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PENGESAHAN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712E0CA" w14:textId="176365CA" w:rsidR="004B0756" w:rsidRDefault="004B0756" w:rsidP="004B0756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ORSINALITAS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14:paraId="669F763C" w14:textId="48BC1478" w:rsidR="004B0756" w:rsidRDefault="004B0756" w:rsidP="004B0756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PERSEMBAHAN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14:paraId="3E59100E" w14:textId="2802639E" w:rsidR="004B0756" w:rsidRDefault="00256E05" w:rsidP="004B0756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PENGANTAR </w:t>
      </w:r>
      <w:r w:rsidR="004B0756">
        <w:rPr>
          <w:rFonts w:ascii="Times New Roman" w:hAnsi="Times New Roman" w:cs="Times New Roman"/>
          <w:sz w:val="24"/>
          <w:szCs w:val="24"/>
        </w:rPr>
        <w:tab/>
        <w:t>iv</w:t>
      </w:r>
    </w:p>
    <w:p w14:paraId="461B9D84" w14:textId="2EBEB3F9" w:rsidR="00256E05" w:rsidRDefault="004B0756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="00256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2C76A7F2" w14:textId="6B2AFD61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sz w:val="24"/>
          <w:szCs w:val="24"/>
        </w:rPr>
        <w:tab/>
      </w:r>
      <w:r w:rsidR="004B0756">
        <w:rPr>
          <w:rFonts w:ascii="Times New Roman" w:hAnsi="Times New Roman" w:cs="Times New Roman"/>
          <w:sz w:val="24"/>
          <w:szCs w:val="24"/>
        </w:rPr>
        <w:t>vi</w:t>
      </w:r>
    </w:p>
    <w:p w14:paraId="5F15C455" w14:textId="2A2FE22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4B0756">
        <w:rPr>
          <w:rFonts w:ascii="Times New Roman" w:hAnsi="Times New Roman" w:cs="Times New Roman"/>
          <w:sz w:val="24"/>
          <w:szCs w:val="24"/>
        </w:rPr>
        <w:t>ii</w:t>
      </w:r>
    </w:p>
    <w:p w14:paraId="6119CD6A" w14:textId="49D0F2C9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</w:rPr>
        <w:tab/>
        <w:t>vi</w:t>
      </w:r>
      <w:r w:rsidR="004B0756">
        <w:rPr>
          <w:rFonts w:ascii="Times New Roman" w:hAnsi="Times New Roman" w:cs="Times New Roman"/>
          <w:sz w:val="24"/>
          <w:szCs w:val="24"/>
        </w:rPr>
        <w:t>ii</w:t>
      </w:r>
    </w:p>
    <w:p w14:paraId="35EA41DC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76ED7367" w14:textId="77777777" w:rsidR="00256E05" w:rsidRPr="00102475" w:rsidRDefault="00256E05" w:rsidP="00256E05">
      <w:pPr>
        <w:pStyle w:val="ListParagraph"/>
        <w:numPr>
          <w:ilvl w:val="1"/>
          <w:numId w:val="2"/>
        </w:numPr>
        <w:tabs>
          <w:tab w:val="center" w:leader="dot" w:pos="7560"/>
          <w:tab w:val="center" w:pos="7650"/>
          <w:tab w:val="center" w:pos="14400"/>
          <w:tab w:val="right" w:pos="15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75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10247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0E71387F" w14:textId="77777777" w:rsidR="00256E05" w:rsidRDefault="00256E05" w:rsidP="00256E05">
      <w:pPr>
        <w:pStyle w:val="ListParagraph"/>
        <w:numPr>
          <w:ilvl w:val="1"/>
          <w:numId w:val="2"/>
        </w:numPr>
        <w:tabs>
          <w:tab w:val="center" w:leader="dot" w:pos="7560"/>
          <w:tab w:val="center" w:pos="7650"/>
          <w:tab w:val="center" w:pos="14400"/>
          <w:tab w:val="right" w:pos="15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28912034" w14:textId="77777777" w:rsidR="00256E05" w:rsidRDefault="00256E05" w:rsidP="00256E05">
      <w:pPr>
        <w:pStyle w:val="ListParagraph"/>
        <w:numPr>
          <w:ilvl w:val="1"/>
          <w:numId w:val="2"/>
        </w:numPr>
        <w:tabs>
          <w:tab w:val="center" w:leader="dot" w:pos="7560"/>
          <w:tab w:val="center" w:pos="7650"/>
          <w:tab w:val="center" w:pos="14400"/>
          <w:tab w:val="right" w:pos="15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628D29FA" w14:textId="77777777" w:rsidR="00256E05" w:rsidRDefault="00256E05" w:rsidP="00256E05">
      <w:pPr>
        <w:pStyle w:val="ListParagraph"/>
        <w:numPr>
          <w:ilvl w:val="1"/>
          <w:numId w:val="2"/>
        </w:numPr>
        <w:tabs>
          <w:tab w:val="center" w:leader="dot" w:pos="7560"/>
          <w:tab w:val="center" w:pos="7650"/>
          <w:tab w:val="center" w:pos="14400"/>
          <w:tab w:val="right" w:pos="15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5C9059C6" w14:textId="77777777" w:rsidR="00256E05" w:rsidRPr="00102475" w:rsidRDefault="00256E05" w:rsidP="00256E05">
      <w:pPr>
        <w:pStyle w:val="ListParagraph"/>
        <w:numPr>
          <w:ilvl w:val="1"/>
          <w:numId w:val="2"/>
        </w:numPr>
        <w:tabs>
          <w:tab w:val="center" w:leader="dot" w:pos="7560"/>
          <w:tab w:val="center" w:pos="7650"/>
          <w:tab w:val="center" w:pos="14400"/>
          <w:tab w:val="right" w:pos="15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Manfaat/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28D0E7BC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D5">
        <w:rPr>
          <w:rFonts w:ascii="Times New Roman" w:hAnsi="Times New Roman" w:cs="Times New Roman"/>
          <w:sz w:val="10"/>
          <w:szCs w:val="10"/>
        </w:rPr>
        <w:br/>
      </w:r>
      <w:r w:rsidRPr="00616D58">
        <w:rPr>
          <w:rFonts w:ascii="Times New Roman" w:hAnsi="Times New Roman" w:cs="Times New Roman"/>
          <w:sz w:val="24"/>
          <w:szCs w:val="24"/>
        </w:rPr>
        <w:t>BAB II</w:t>
      </w:r>
      <w:r w:rsidRPr="00616D58">
        <w:rPr>
          <w:rFonts w:ascii="Times New Roman" w:hAnsi="Times New Roman" w:cs="Times New Roman"/>
        </w:rPr>
        <w:t xml:space="preserve"> TINJAUAN PUSTAKA, KERANGKA PEMIKIRAN DAN HIPOTESIS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14:paraId="7156D2DD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Pustaka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14:paraId="2AE451A3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141C9CAE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28B3771C" w14:textId="77777777" w:rsidR="00256E05" w:rsidRPr="00CE7A2C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7ED33FC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III METODE PENELITIAN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31EFF09D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5CEE7500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430B6328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26E7CD6D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25C0848C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65A9C04E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Sampel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3C435B2F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7F0DF4A9" w14:textId="77777777" w:rsidR="00256E05" w:rsidRPr="00CE7A2C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56FE863" w14:textId="77777777" w:rsidR="00256E05" w:rsidRPr="00CE7A2C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 HASIL DAN PEMBAHASAN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4132F482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Gambaran Umum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5ADAF132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14:paraId="1C64006E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14:paraId="437139B4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7BA4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 KESIMPULAN DAN SARAN 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14:paraId="71F726D4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KESIMPULAN 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14:paraId="31999491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SARAN 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14:paraId="6BE55AC3" w14:textId="77777777" w:rsidR="00256E05" w:rsidRPr="008506D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8D7CDBE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69FCE93B" w14:textId="77777777" w:rsidR="00256E05" w:rsidRDefault="00256E05" w:rsidP="00256E05">
      <w:pPr>
        <w:tabs>
          <w:tab w:val="center" w:leader="dot" w:pos="7560"/>
          <w:tab w:val="center" w:pos="7650"/>
          <w:tab w:val="center" w:pos="14400"/>
          <w:tab w:val="right" w:pos="15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14:paraId="268C7C43" w14:textId="77777777" w:rsidR="00256E05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7EB88" w14:textId="77777777" w:rsidR="00256E05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3AE66" w14:textId="77777777" w:rsidR="00256E05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671C6" w14:textId="77777777" w:rsidR="00256E05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76FEE" w14:textId="77777777" w:rsidR="00256E05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DBD5F" w14:textId="77777777" w:rsidR="00256E05" w:rsidRDefault="00256E05" w:rsidP="00256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56E05" w:rsidSect="001B6EB4">
          <w:headerReference w:type="even" r:id="rId17"/>
          <w:headerReference w:type="default" r:id="rId18"/>
          <w:headerReference w:type="first" r:id="rId19"/>
          <w:pgSz w:w="11906" w:h="16838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14:paraId="5216E364" w14:textId="77777777" w:rsidR="00256E05" w:rsidRPr="00BB1D64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D6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14:paraId="531E5329" w14:textId="77777777" w:rsidR="00256E05" w:rsidRDefault="00256E05" w:rsidP="00256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931F2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57ADF9E3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3.a Skema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485865A9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3.b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PLS-SEM 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14:paraId="0240E954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14:paraId="0F43E255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4.b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3A4E8DCE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72A2E7C8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34 </w:t>
      </w:r>
    </w:p>
    <w:p w14:paraId="6EA2DC97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51 </w:t>
      </w:r>
    </w:p>
    <w:p w14:paraId="78F56D49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4.f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14:paraId="7A6E8107" w14:textId="77777777" w:rsidR="00256E05" w:rsidRDefault="00256E05" w:rsidP="00256E05">
      <w:pPr>
        <w:tabs>
          <w:tab w:val="center" w:leader="dot" w:pos="7560"/>
          <w:tab w:val="right" w:pos="7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56E05" w:rsidSect="001B6EB4">
          <w:pgSz w:w="11906" w:h="16838"/>
          <w:pgMar w:top="2268" w:right="1701" w:bottom="1701" w:left="2268" w:header="709" w:footer="709" w:gutter="0"/>
          <w:pgNumType w:fmt="lowerRoman" w:start="5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Gambar 4.g Average Variance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(AVE) 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7C58DEF4" w14:textId="77777777" w:rsidR="00256E05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EB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14:paraId="786E28C1" w14:textId="77777777" w:rsidR="00256E05" w:rsidRPr="00763EB4" w:rsidRDefault="00256E05" w:rsidP="00256E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E6688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14:paraId="6A5030F7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21737176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3.c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64D48DC3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494F6022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4.b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14:paraId="0527E095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65DF5AA4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44A52D5B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4.e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dan b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0FC9C57E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4.f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d, e dan f 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4AAA268C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4.g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7C95B667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4.h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16837CB0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4.i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GH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dan b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4D533BBC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4.j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GH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d, f, g dan h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14:paraId="0D27864C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4.k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GH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4057D3C5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4.l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dan b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14:paraId="04641552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4.m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 dan e 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14:paraId="0E929BB8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4.n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dan g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14:paraId="296CACC6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4.o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I dan j 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14:paraId="492CF3FB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4.p Loading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14:paraId="5C98CC08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4.q Outer Loadings 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6CD845AA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4.r Discriminant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Larcker Criterion 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3FF58724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4.r Discriminant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Cross Loadings 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14:paraId="494E37A2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4.s Construct Reliability and Validity – AVE 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58B92D99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Construct Reliability and Validity 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14:paraId="53172810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4.u R Square 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14:paraId="3A68D3B7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4.v Path </w:t>
      </w:r>
      <w:proofErr w:type="spellStart"/>
      <w:r>
        <w:rPr>
          <w:rFonts w:ascii="Times New Roman" w:hAnsi="Times New Roman" w:cs="Times New Roman"/>
          <w:sz w:val="24"/>
          <w:szCs w:val="24"/>
        </w:rPr>
        <w:t>Coofesients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Values P Values 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14:paraId="628EEE84" w14:textId="77777777" w:rsidR="00256E05" w:rsidRDefault="00256E05" w:rsidP="00256E05">
      <w:pPr>
        <w:tabs>
          <w:tab w:val="center" w:leader="dot" w:pos="7560"/>
          <w:tab w:val="righ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4.w F Square 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14:paraId="099C23B6" w14:textId="20613265" w:rsidR="00362485" w:rsidRDefault="00256E05" w:rsidP="00256E05">
      <w:r>
        <w:rPr>
          <w:rFonts w:ascii="Times New Roman" w:hAnsi="Times New Roman" w:cs="Times New Roman"/>
          <w:sz w:val="24"/>
          <w:szCs w:val="24"/>
        </w:rPr>
        <w:t xml:space="preserve">Tabel 4.x LV Prediction Summary Q Square 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sectPr w:rsidR="00362485" w:rsidSect="001B6EB4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852E" w14:textId="77777777" w:rsidR="00AD0A32" w:rsidRDefault="00AD0A32">
      <w:pPr>
        <w:spacing w:after="0" w:line="240" w:lineRule="auto"/>
      </w:pPr>
      <w:r>
        <w:separator/>
      </w:r>
    </w:p>
  </w:endnote>
  <w:endnote w:type="continuationSeparator" w:id="0">
    <w:p w14:paraId="3899704C" w14:textId="77777777" w:rsidR="00AD0A32" w:rsidRDefault="00AD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DB92" w14:textId="77777777" w:rsidR="00787CF4" w:rsidRDefault="00787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C1E8" w14:textId="77777777" w:rsidR="00E913C9" w:rsidRDefault="00E913C9" w:rsidP="00721982">
    <w:pPr>
      <w:pStyle w:val="Footer"/>
    </w:pPr>
  </w:p>
  <w:p w14:paraId="777B91C2" w14:textId="77777777" w:rsidR="00E913C9" w:rsidRDefault="00E91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49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D07B7" w14:textId="77777777" w:rsidR="00E913C9" w:rsidRDefault="002E2C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CDEB05" w14:textId="77777777" w:rsidR="00E913C9" w:rsidRDefault="00E9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4A05D" w14:textId="77777777" w:rsidR="00AD0A32" w:rsidRDefault="00AD0A32">
      <w:pPr>
        <w:spacing w:after="0" w:line="240" w:lineRule="auto"/>
      </w:pPr>
      <w:r>
        <w:separator/>
      </w:r>
    </w:p>
  </w:footnote>
  <w:footnote w:type="continuationSeparator" w:id="0">
    <w:p w14:paraId="04123397" w14:textId="77777777" w:rsidR="00AD0A32" w:rsidRDefault="00AD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748B" w14:textId="68D07DB3" w:rsidR="00787CF4" w:rsidRDefault="00787CF4">
    <w:pPr>
      <w:pStyle w:val="Header"/>
    </w:pPr>
    <w:r>
      <w:rPr>
        <w:noProof/>
      </w:rPr>
      <w:pict w14:anchorId="21732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4315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828D" w14:textId="58F501FB" w:rsidR="00E913C9" w:rsidRDefault="00787CF4">
    <w:pPr>
      <w:pStyle w:val="Header"/>
      <w:jc w:val="right"/>
    </w:pPr>
    <w:r>
      <w:rPr>
        <w:noProof/>
      </w:rPr>
      <w:pict w14:anchorId="4A59D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43150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816106C" w14:textId="77777777" w:rsidR="00E913C9" w:rsidRDefault="00E91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982E" w14:textId="31F62B87" w:rsidR="00787CF4" w:rsidRDefault="00787CF4">
    <w:pPr>
      <w:pStyle w:val="Header"/>
    </w:pPr>
    <w:r>
      <w:rPr>
        <w:noProof/>
      </w:rPr>
      <w:pict w14:anchorId="4BF09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4315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CECC" w14:textId="30335B93" w:rsidR="00787CF4" w:rsidRDefault="00787CF4">
    <w:pPr>
      <w:pStyle w:val="Header"/>
    </w:pPr>
    <w:r>
      <w:rPr>
        <w:noProof/>
      </w:rPr>
      <w:pict w14:anchorId="3D4CE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431504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22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83107F" w14:textId="4B251225" w:rsidR="00E913C9" w:rsidRDefault="00787CF4">
        <w:pPr>
          <w:pStyle w:val="Header"/>
          <w:jc w:val="right"/>
        </w:pPr>
        <w:r>
          <w:rPr>
            <w:noProof/>
          </w:rPr>
          <w:pict w14:anchorId="6835EC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4431505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2E2C2F">
          <w:fldChar w:fldCharType="begin"/>
        </w:r>
        <w:r w:rsidR="002E2C2F">
          <w:instrText xml:space="preserve"> PAGE   \* MERGEFORMAT </w:instrText>
        </w:r>
        <w:r w:rsidR="002E2C2F">
          <w:fldChar w:fldCharType="separate"/>
        </w:r>
        <w:r w:rsidR="002E2C2F">
          <w:rPr>
            <w:noProof/>
          </w:rPr>
          <w:t>v</w:t>
        </w:r>
        <w:r w:rsidR="002E2C2F">
          <w:rPr>
            <w:noProof/>
          </w:rPr>
          <w:fldChar w:fldCharType="end"/>
        </w:r>
      </w:p>
    </w:sdtContent>
  </w:sdt>
  <w:p w14:paraId="4F1CAB88" w14:textId="77777777" w:rsidR="00E913C9" w:rsidRDefault="00E913C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4991" w14:textId="74ABCA64" w:rsidR="00E913C9" w:rsidRDefault="00787CF4">
    <w:pPr>
      <w:pStyle w:val="Header"/>
    </w:pPr>
    <w:r>
      <w:rPr>
        <w:noProof/>
      </w:rPr>
      <w:pict w14:anchorId="7D804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431503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96A"/>
    <w:multiLevelType w:val="multilevel"/>
    <w:tmpl w:val="AF862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7F1BEE"/>
    <w:multiLevelType w:val="hybridMultilevel"/>
    <w:tmpl w:val="8112F9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6969">
    <w:abstractNumId w:val="1"/>
  </w:num>
  <w:num w:numId="2" w16cid:durableId="89956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Hp5dsMkc8Y5lM2hBBTuzpZOE+wGbNbEpVRgrqu2CeWi0foUWxPFYsl1aaAc4aLpfvPFvz1GS65i0GpmW9YPw==" w:salt="I4dpTSAFUWz0B7SafQsog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05"/>
    <w:rsid w:val="000D28B9"/>
    <w:rsid w:val="001B6EB4"/>
    <w:rsid w:val="00256E05"/>
    <w:rsid w:val="002C00C8"/>
    <w:rsid w:val="002E2C2F"/>
    <w:rsid w:val="00362485"/>
    <w:rsid w:val="004B0756"/>
    <w:rsid w:val="005719CC"/>
    <w:rsid w:val="006738BB"/>
    <w:rsid w:val="006B56C0"/>
    <w:rsid w:val="006E1284"/>
    <w:rsid w:val="006E2560"/>
    <w:rsid w:val="006E3622"/>
    <w:rsid w:val="007551BC"/>
    <w:rsid w:val="00787CF4"/>
    <w:rsid w:val="00800A7F"/>
    <w:rsid w:val="00803525"/>
    <w:rsid w:val="008860C1"/>
    <w:rsid w:val="00AD0A32"/>
    <w:rsid w:val="00B1179D"/>
    <w:rsid w:val="00E17B58"/>
    <w:rsid w:val="00E913C9"/>
    <w:rsid w:val="00F132ED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91D0A"/>
  <w15:chartTrackingRefBased/>
  <w15:docId w15:val="{BA67F31D-3637-4FAA-9B06-AE0EBD4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05"/>
  </w:style>
  <w:style w:type="paragraph" w:styleId="Footer">
    <w:name w:val="footer"/>
    <w:basedOn w:val="Normal"/>
    <w:link w:val="Foot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10</cp:revision>
  <cp:lastPrinted>2024-05-18T03:34:00Z</cp:lastPrinted>
  <dcterms:created xsi:type="dcterms:W3CDTF">2024-05-08T09:18:00Z</dcterms:created>
  <dcterms:modified xsi:type="dcterms:W3CDTF">2024-05-30T08:56:00Z</dcterms:modified>
</cp:coreProperties>
</file>