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6605" w14:textId="77777777" w:rsidR="00D11FE3" w:rsidRPr="00D11FE3" w:rsidRDefault="00D11FE3" w:rsidP="00D11FE3">
      <w:pPr>
        <w:pStyle w:val="Heading1"/>
        <w:spacing w:after="0" w:line="360" w:lineRule="auto"/>
      </w:pPr>
      <w:bookmarkStart w:id="0" w:name="_Toc173901578"/>
      <w:r w:rsidRPr="00D11FE3">
        <w:t>DAFTAR PUSTAKA</w:t>
      </w:r>
      <w:bookmarkEnd w:id="0"/>
    </w:p>
    <w:p w14:paraId="64F391A0" w14:textId="77777777" w:rsidR="00D11FE3" w:rsidRPr="00D11FE3" w:rsidRDefault="00D11FE3" w:rsidP="00D11FE3">
      <w:pPr>
        <w:pStyle w:val="ListParagraph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268FB9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Anam, Hairul, dan Elvina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Julianti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2019. “Audit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GeoEkonomi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10(2): 181–90. doi:10.36277/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geoekonomi.v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10i2.98.</w:t>
      </w:r>
    </w:p>
    <w:p w14:paraId="35649BED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Ariani, Kurnia Rina, dan Andy Dwi Bayu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Bawono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2018.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Report Lag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Moderating.”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Riset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Indonesia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3(2): 118–26. doi:10.23917/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reaksi.v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3i2.6878.</w:t>
      </w:r>
    </w:p>
    <w:p w14:paraId="6FBEA657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312213"/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Aryaningsih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Ni Nengah Devi, dan I Ketut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Budiartha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2014.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Total Aset, Tingkat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Pada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Universitas Udayana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7(3): 647–747.</w:t>
      </w:r>
      <w:bookmarkEnd w:id="1"/>
    </w:p>
    <w:p w14:paraId="0000503F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Asmara, Asana Kurnia Laksa,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Yuliastuti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Rahayu.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Pergantian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Riset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(JIRM)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11(11).</w:t>
      </w:r>
    </w:p>
    <w:p w14:paraId="27131F16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311921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Aziz, Ibrahim, dan Amir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Indrabudiman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Faktor-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Intervening.”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Perbankan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19(2): 81–94. doi:10.35384/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jkp.v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19i2.387.</w:t>
      </w:r>
      <w:bookmarkEnd w:id="2"/>
    </w:p>
    <w:p w14:paraId="239C4A30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Darmawan, I Putu Yoga, dan Ni Luh Sari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Widhiyani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2017.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Kompleksitas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Pada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21(1): 254–82.</w:t>
      </w:r>
    </w:p>
    <w:p w14:paraId="3DD6E7B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Dewi, Maya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Widyana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L M S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Kristiyanti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Laba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Rugi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Dalam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Seminar Nasional &amp; Call for Paper STIE AAS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116–27.</w:t>
      </w:r>
    </w:p>
    <w:p w14:paraId="1B60A8B7" w14:textId="63C52FFE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Duli, N. 2019.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Beberapa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Dasar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SPSS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Deepublish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 w:history="1">
        <w:r w:rsidRPr="00D11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https://books.google.co.id/books?id=A6fRDwAAQBAJ</w:t>
        </w:r>
      </w:hyperlink>
      <w:r w:rsidRPr="00D1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5270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Effendi,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Bahtiar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Urgensi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Delay: Antara Total Asset,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Fee Audit Pada Perusahaan Industri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Manufaktur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Business Innovation and Entrepreneurship Journal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2(2): 83–90.</w:t>
      </w:r>
    </w:p>
    <w:p w14:paraId="2028353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lastRenderedPageBreak/>
        <w:t>Ervilah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S E, dan Nurul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Fachriyah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2014. “Faktor-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FEB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3(1).</w:t>
      </w:r>
    </w:p>
    <w:p w14:paraId="418ED68D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Fadhila,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Noriska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Sitty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Dwi Asih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Surjandari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2023. “Faktor-Faktor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di Indonesia.”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33(1): 202–16. doi:10.24843/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EJA.2023.v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33.i01.p15.</w:t>
      </w:r>
    </w:p>
    <w:p w14:paraId="1FC9A8F4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FIRDAUS, M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2021.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 PENELITIAN KUANTITATIF; DILENGKAPI ANALISIS REGRESI IBM SPSS STATISTICS VERSION 26.0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>. CV. DOTPLUS Publisher. https://books.google.co.id/books?id=lJ8hEAAAQBAJ.</w:t>
      </w:r>
    </w:p>
    <w:p w14:paraId="1663684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Ginanjar, Yogi, Melia Wida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Rahmayani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Wulan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Riyadi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2019.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Faktor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Tingkat Audit Delay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Kajian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3(2): 210–22. doi:10.33603/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jka.v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3i2.2628.</w:t>
      </w:r>
    </w:p>
    <w:p w14:paraId="7EA4BBF1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Gustiana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, Erika Cahya, dan Dina Dwi Oktavia Rini.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dan Financial Distress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Owner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6(4): 3688–3700. doi:10.33395/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owner.v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6i4.1119.</w:t>
      </w:r>
    </w:p>
    <w:p w14:paraId="10CAFD52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Hafni Sahir,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Syafrida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2021.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ed. Try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Koryati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Jogjakarta: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KBM Indonesia.</w:t>
      </w:r>
    </w:p>
    <w:p w14:paraId="5664F480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Handayani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L T. 2023.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STATISTIK DESKRIPTIF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>. UM Jember Press. https://books.google.co.id/books?id=laXKEAAAQBAJ.</w:t>
      </w:r>
    </w:p>
    <w:p w14:paraId="7A04B7CD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>Hasanah, R. 2019.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Total Aset, Solvability, Profitability,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Kantor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Akuntan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Publik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Delay: Studi pada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Properti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Real Estate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2015-2017.”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Doctoral dissertation, Universitas Islam Negeri Maulana Malik Ibrahim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C237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Hasmi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Nurlaila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Alpriani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Pe’pan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2024.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Sub Sektor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Kompetif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7(1): 76–80.</w:t>
      </w:r>
    </w:p>
    <w:p w14:paraId="46BA6187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Hidayat,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Solikhul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2021.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Faktor-Faktor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Fairness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11(3): 18–38.</w:t>
      </w:r>
    </w:p>
    <w:p w14:paraId="773C6031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Ketut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Swarjana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S.K.M.M.P.H.D.P.H. 2022.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POPULASI-SAMPEL, TEKNIK SAMPLING &amp; BIAS DALAM PENELITIAN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Andi. https://books.google.co.id/books?id=87J3EAAAQBAJ.</w:t>
      </w:r>
    </w:p>
    <w:p w14:paraId="62432412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Ichwan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Fajar, dan Fina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Fitriyana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Reputasi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Literasi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3(3): 125–31. doi:10.55587/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jla.v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3i3.95.</w:t>
      </w:r>
    </w:p>
    <w:p w14:paraId="44CBB283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>Ifada, Shalma. 2019.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Delay: Studi Kasus Pada Perusahaan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Jakarta Islamic Index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2014-2017.”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Universitas Islam Negeri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Walisongo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. Semarang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8C1B9D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Irianti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Kusuma Bakti, Yuli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Chomsatu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Samrotun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Endang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Masitoh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Wahyuningsih. 2022. “Faktor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Penentu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Sektor Barang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BEI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2018-2020.”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AKUNTABEL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19(1): 135–42. doi:10.30872/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jakt.v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19i1.10629.</w:t>
      </w:r>
    </w:p>
    <w:p w14:paraId="7B0C2F92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Kristianto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Purwoko,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Prasetyo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Damar, Lilis Endang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WIjayanti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Wawan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Setiawan. 2022. “Faktor-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Pengendalian Intern.”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Riset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Auditing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9(3): 15–28. doi:10.55963/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jraa.v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9i3.485.</w:t>
      </w:r>
    </w:p>
    <w:p w14:paraId="2A93FAE1" w14:textId="1ECF2055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Laili, Umi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Rofiqotul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Arni Karina, dan Kumba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Digdowiseiso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Management Studies and Entrepreneurship Journal (MSEJ)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4(6): 8712–20.</w:t>
      </w:r>
    </w:p>
    <w:p w14:paraId="0A0C5C2A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>Lubis, Arnida Wahyuni, dan Ikhsan Abdullah. 2021.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Tingkat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Dagang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2015-2019.”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Kontemporer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(JAKK)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4(1): 59–66. doi:10.30596/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jakk.v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4i1.6877.</w:t>
      </w:r>
    </w:p>
    <w:p w14:paraId="1738633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Malahati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Ghassani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Efrizal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Syofyan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2024.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Delay: Studi pada Perusahaan Sub Sektor Property dan Real Estate yang Listing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 2018-2021.”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 EKSPLORASI AKUNTANSI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6(1): 59–71. doi:10.24036/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jea.v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6i1.1058.</w:t>
      </w:r>
    </w:p>
    <w:p w14:paraId="69440CE6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lastRenderedPageBreak/>
        <w:t>Maryati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Ulfi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Eka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Siskawati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Reputasi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Kantor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Akuntan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Publik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17(2): 72–85.</w:t>
      </w:r>
    </w:p>
    <w:p w14:paraId="72AFC96A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Meizary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Ridho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Maximus, Najla Nuraini, Cindy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Azarine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Dimitri,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Puput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Ulfika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Trinandari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Prasetya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Nugraha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“Faktor-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Delay: Systematic Literature Review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2019-2023.”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Neraca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Ekonomi,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1(5): 551–60.</w:t>
      </w:r>
    </w:p>
    <w:p w14:paraId="5CCEDCF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Mu’afiah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, Nur.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Pergantian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PT.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Bumimas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Nusantara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2015-2019.”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Mitra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4(11): 1558–72. doi:10.52160/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ejmm.v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4i11.483.</w:t>
      </w:r>
    </w:p>
    <w:p w14:paraId="0700F549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Novita, Della, Selvi Agustin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Waradityas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Rindi Antika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Febrianti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Dwi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Ermayanti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Susilo.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Audit Tenure, Audit Switching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Batu Bara.”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JAKA (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, dan Auditing)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4(2): 316–30.</w:t>
      </w:r>
    </w:p>
    <w:p w14:paraId="4ACEB268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312157"/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Oktavilia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Nadya Safira, dan Muslimin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Muslimin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2021. “Faktor-Faktor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Manufaktur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BEI.”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NUSANTARA: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8(5): 1054–67.</w:t>
      </w:r>
      <w:bookmarkEnd w:id="3"/>
    </w:p>
    <w:p w14:paraId="769F2528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Olimsar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, Fredy.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Jesya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6(1): 506–16. doi:10.36778/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jesya.v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6i1.971.</w:t>
      </w:r>
    </w:p>
    <w:p w14:paraId="52616684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Patinaja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Elna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Marsye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Pieter Prima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Siahainenia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Accounting Research Unit (ARU Journal)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1(1): 13–22.</w:t>
      </w:r>
    </w:p>
    <w:p w14:paraId="7DA6C0DF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1312303"/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Pradhitasari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Dinda Adelia, dan Pardi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Pardi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2021.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Food and Beverages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2015-2019.”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Pajak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22(1): 483–93.</w:t>
      </w:r>
      <w:bookmarkEnd w:id="4"/>
    </w:p>
    <w:p w14:paraId="014232F0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Pratiwi, Gabriela Niken,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Nurna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Aziza,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Halimatusyadiah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Halimatusyadiah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Proporsi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Masyarakat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Days.”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Fairness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10(2): 103–14.</w:t>
      </w:r>
    </w:p>
    <w:p w14:paraId="63A8C17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Pratiwi, Nadya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Arindini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Muhammad Rasuli, dan Fajar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Odiatma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2019.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Total Aset, Tingkat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 Jenis Industri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(Studi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Empiris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Manufaktur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Multifinance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2013-2017).”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Online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(JOM)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Bidang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Ekonomi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6(1): 1–14.</w:t>
      </w:r>
    </w:p>
    <w:p w14:paraId="5C137089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Prof. Dr. Ir.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Sugiarto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M S, S.E.P.D.C.H.E. Prof. John JOI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Ihalauw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S.E.M.M.C.H.E. Assoc. Prof. Dr. Tonny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Hendratono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M.M.M.P.C.H.E.C. Dr.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Damiasih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S.E.M.M. Dr. Anton Wachidin Widjaja. 2023.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METODE PENELITIAN KUANTITATIF UNTUK PARIWISATA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Andi. https://books.google.co.id/books?id=txDUEAAAQBAJ.</w:t>
      </w:r>
    </w:p>
    <w:p w14:paraId="70D12FCD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Rochmah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Rania, Indra Pahala,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Petrolis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Nusa Perdana.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Aset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di Indonesia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2016-2020.”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Perpajakan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Auditing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3(2): 403–24.</w:t>
      </w:r>
    </w:p>
    <w:p w14:paraId="2423CB3A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1311799"/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Ruchana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Fithriya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Siti Noor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Khikmah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Pergantian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Kompleksitas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Dalam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UMMagelang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Conference Series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257–69.</w:t>
      </w:r>
      <w:bookmarkEnd w:id="5"/>
    </w:p>
    <w:p w14:paraId="0C383E60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D953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2E6A7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Rudianti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, Walid.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Pada Perusahaan Sektor Property Dan Real Estate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Medikonis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13(2): 14–29.</w:t>
      </w:r>
    </w:p>
    <w:p w14:paraId="682775EC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Rusminah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Rusminah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Ida Ayu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Nursanty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Rusli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Amrul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Baiq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Desthania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Prathama, Endang Kartini, dan Yusi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Faizatul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Octavia. 2024.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Ekonomika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13(2): 254–62. doi:10.37859/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jae.v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13i2.5950.</w:t>
      </w:r>
    </w:p>
    <w:p w14:paraId="4CE3D618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Saputra, Alan Darma, Chalisa Rahmi Irawan, dan Wenny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Anggresia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Ginting.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Owner (Riset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4(2): 286. doi:10.33395/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owner.v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4i2.239.</w:t>
      </w:r>
    </w:p>
    <w:p w14:paraId="5B993E1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1313119"/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lastRenderedPageBreak/>
        <w:t>Saragih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Rudy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Hedianton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Ayu Astria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Dearni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Oktavia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Marpaung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Panata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Bangar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Hasioan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Sianipar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Covid-19 Pada Perusahaan Sektor Barang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2018-2021.”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JISAMAR (Journal of Information System, Applied, Management, Accounting and Research)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7(1): 66–79.</w:t>
      </w:r>
      <w:bookmarkEnd w:id="6"/>
    </w:p>
    <w:p w14:paraId="20F0F837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Setiyawati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Ramah Harnung, Endang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Masitoh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Anita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Wijayanti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2022.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Dalam </w:t>
      </w:r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FORUM EKONOMI: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Ekonomi,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522–28.</w:t>
      </w:r>
    </w:p>
    <w:p w14:paraId="576F1E5C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Soewignyo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Fanny, dan Rut Ezer Wanda. 2020. “Audit Delay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Manufaktur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di Indonesia.”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Klabat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Accounting Review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1(2): 19–33. doi:10.60090/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kar.v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1i2.514.19-33.</w:t>
      </w:r>
    </w:p>
    <w:p w14:paraId="5CEC9B18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Suci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Ramadhani, Nabila, Cris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Kuntadi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Rachmat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Pramukty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2023.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KAP Pada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Pertambangan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sains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3(4): 432–39. doi:10.59188/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jurnalsosains.v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3i4.734.</w:t>
      </w:r>
    </w:p>
    <w:p w14:paraId="7C06C23B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Sulmi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Fitri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Hamrul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Hamrul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, dan Anita Nopiyanti. 2020.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Syntax Transformation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1(8): 453–63. doi:10.46799/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syntax </w:t>
      </w:r>
      <w:proofErr w:type="gramStart"/>
      <w:r w:rsidRPr="00D11FE3">
        <w:rPr>
          <w:rFonts w:ascii="Times New Roman" w:eastAsia="Times New Roman" w:hAnsi="Times New Roman" w:cs="Times New Roman"/>
          <w:sz w:val="24"/>
          <w:szCs w:val="24"/>
        </w:rPr>
        <w:t>transformation.v</w:t>
      </w:r>
      <w:proofErr w:type="gramEnd"/>
      <w:r w:rsidRPr="00D11FE3">
        <w:rPr>
          <w:rFonts w:ascii="Times New Roman" w:eastAsia="Times New Roman" w:hAnsi="Times New Roman" w:cs="Times New Roman"/>
          <w:sz w:val="24"/>
          <w:szCs w:val="24"/>
        </w:rPr>
        <w:t>1i8.121.</w:t>
      </w:r>
    </w:p>
    <w:p w14:paraId="2A563B75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>Susanti, Efi. 2021.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Solvabilitas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 Delay Di Bursa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Indonesia.”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Ekonomi KIAT</w:t>
      </w: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32(1).</w:t>
      </w:r>
    </w:p>
    <w:p w14:paraId="4933D23E" w14:textId="77777777" w:rsidR="00D11FE3" w:rsidRPr="00D11FE3" w:rsidRDefault="00D11FE3" w:rsidP="00D11FE3">
      <w:pPr>
        <w:autoSpaceDE w:val="0"/>
        <w:autoSpaceDN w:val="0"/>
        <w:spacing w:after="0" w:line="360" w:lineRule="auto"/>
        <w:ind w:left="284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Uthama, Gede Oka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Brawida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dan Gede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Juliarsa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>. 2016. “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Pergantian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Auditor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Pemoderasi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Perusahaan, </w:t>
      </w:r>
      <w:proofErr w:type="spellStart"/>
      <w:r w:rsidRPr="00D11FE3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, Leverage Pada Audit Delay.”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FE3">
        <w:rPr>
          <w:rFonts w:ascii="Times New Roman" w:eastAsia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D11FE3">
        <w:rPr>
          <w:rFonts w:ascii="Times New Roman" w:eastAsia="Times New Roman" w:hAnsi="Times New Roman" w:cs="Times New Roman"/>
          <w:sz w:val="24"/>
          <w:szCs w:val="24"/>
        </w:rPr>
        <w:t xml:space="preserve"> 17.</w:t>
      </w:r>
    </w:p>
    <w:p w14:paraId="02A522FC" w14:textId="77777777" w:rsidR="0005377D" w:rsidRPr="00D11FE3" w:rsidRDefault="0005377D" w:rsidP="00D11F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377D" w:rsidRPr="00D11FE3" w:rsidSect="00D11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E9FA" w14:textId="77777777" w:rsidR="00736B3F" w:rsidRDefault="00736B3F" w:rsidP="001D2F52">
      <w:pPr>
        <w:spacing w:after="0" w:line="240" w:lineRule="auto"/>
      </w:pPr>
      <w:r>
        <w:separator/>
      </w:r>
    </w:p>
  </w:endnote>
  <w:endnote w:type="continuationSeparator" w:id="0">
    <w:p w14:paraId="37E59D84" w14:textId="77777777" w:rsidR="00736B3F" w:rsidRDefault="00736B3F" w:rsidP="001D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A7A4" w14:textId="77777777" w:rsidR="001D2F52" w:rsidRDefault="001D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41BB" w14:textId="77777777" w:rsidR="001D2F52" w:rsidRDefault="001D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DE6" w14:textId="77777777" w:rsidR="001D2F52" w:rsidRDefault="001D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771F" w14:textId="77777777" w:rsidR="00736B3F" w:rsidRDefault="00736B3F" w:rsidP="001D2F52">
      <w:pPr>
        <w:spacing w:after="0" w:line="240" w:lineRule="auto"/>
      </w:pPr>
      <w:r>
        <w:separator/>
      </w:r>
    </w:p>
  </w:footnote>
  <w:footnote w:type="continuationSeparator" w:id="0">
    <w:p w14:paraId="04887493" w14:textId="77777777" w:rsidR="00736B3F" w:rsidRDefault="00736B3F" w:rsidP="001D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D194" w14:textId="33FDD0F4" w:rsidR="001D2F52" w:rsidRDefault="001D2F52">
    <w:pPr>
      <w:pStyle w:val="Header"/>
    </w:pPr>
    <w:r>
      <w:rPr>
        <w:noProof/>
        <w14:ligatures w14:val="standardContextual"/>
      </w:rPr>
      <w:pict w14:anchorId="2B45E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107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D346" w14:textId="33A1E0A6" w:rsidR="001D2F52" w:rsidRDefault="001D2F52">
    <w:pPr>
      <w:pStyle w:val="Header"/>
    </w:pPr>
    <w:r>
      <w:rPr>
        <w:noProof/>
        <w14:ligatures w14:val="standardContextual"/>
      </w:rPr>
      <w:pict w14:anchorId="6433F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107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80C" w14:textId="25F69ECD" w:rsidR="001D2F52" w:rsidRDefault="001D2F52">
    <w:pPr>
      <w:pStyle w:val="Header"/>
    </w:pPr>
    <w:r>
      <w:rPr>
        <w:noProof/>
        <w14:ligatures w14:val="standardContextual"/>
      </w:rPr>
      <w:pict w14:anchorId="0136F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107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3"/>
    <w:rsid w:val="0005377D"/>
    <w:rsid w:val="001D2F52"/>
    <w:rsid w:val="00564A4C"/>
    <w:rsid w:val="006B750B"/>
    <w:rsid w:val="00736B3F"/>
    <w:rsid w:val="00D11FE3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F1EB"/>
  <w15:chartTrackingRefBased/>
  <w15:docId w15:val="{DC0D2720-81DE-4F62-9408-4C8029A1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E3"/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FE3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FE3"/>
    <w:rPr>
      <w:rFonts w:ascii="Times New Roman" w:eastAsiaTheme="minorHAnsi" w:hAnsi="Times New Roman" w:cs="Times New Roman"/>
      <w:b/>
      <w:bCs/>
      <w:kern w:val="0"/>
      <w:sz w:val="24"/>
      <w:szCs w:val="24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D11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FE3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11FE3"/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2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2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co.id/books?id=A6fRDwAAQBA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2</cp:revision>
  <dcterms:created xsi:type="dcterms:W3CDTF">2024-12-09T08:46:00Z</dcterms:created>
  <dcterms:modified xsi:type="dcterms:W3CDTF">2025-01-06T01:58:00Z</dcterms:modified>
</cp:coreProperties>
</file>