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D4A9E" w14:textId="77777777" w:rsidR="005B500C" w:rsidRPr="001660C1" w:rsidRDefault="005B500C" w:rsidP="005B500C">
      <w:pPr>
        <w:pStyle w:val="ListParagraph"/>
        <w:spacing w:after="0" w:line="360" w:lineRule="auto"/>
        <w:ind w:left="0"/>
        <w:jc w:val="center"/>
        <w:rPr>
          <w:rFonts w:ascii="Times New Roman" w:hAnsi="Times New Roman" w:cs="Times New Roman"/>
          <w:b/>
          <w:sz w:val="24"/>
          <w:szCs w:val="24"/>
        </w:rPr>
      </w:pPr>
      <w:r w:rsidRPr="004A26F2">
        <w:rPr>
          <w:rFonts w:ascii="Times New Roman" w:hAnsi="Times New Roman" w:cs="Times New Roman"/>
          <w:b/>
          <w:sz w:val="24"/>
          <w:szCs w:val="24"/>
        </w:rPr>
        <w:t>ABSTRAK</w:t>
      </w:r>
    </w:p>
    <w:p w14:paraId="69344F4F" w14:textId="77777777" w:rsidR="005B500C" w:rsidRDefault="005B500C" w:rsidP="005B500C">
      <w:pPr>
        <w:pStyle w:val="ListParagraph"/>
        <w:spacing w:after="0" w:line="360" w:lineRule="auto"/>
        <w:ind w:left="0"/>
        <w:jc w:val="both"/>
        <w:rPr>
          <w:rFonts w:ascii="Times New Roman" w:hAnsi="Times New Roman" w:cs="Times New Roman"/>
          <w:bCs/>
          <w:sz w:val="24"/>
          <w:szCs w:val="24"/>
        </w:rPr>
      </w:pPr>
    </w:p>
    <w:p w14:paraId="16D38795" w14:textId="77777777" w:rsidR="005B500C" w:rsidRDefault="005B500C" w:rsidP="005B500C">
      <w:pPr>
        <w:pStyle w:val="ListParagraph"/>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ROHIMAH</w:t>
      </w:r>
      <w:r w:rsidRPr="0079345D">
        <w:rPr>
          <w:rFonts w:ascii="Times New Roman" w:hAnsi="Times New Roman" w:cs="Times New Roman"/>
          <w:bCs/>
          <w:sz w:val="24"/>
          <w:szCs w:val="24"/>
        </w:rPr>
        <w:t xml:space="preserve">. </w:t>
      </w:r>
      <w:r>
        <w:rPr>
          <w:rFonts w:ascii="Times New Roman" w:hAnsi="Times New Roman" w:cs="Times New Roman"/>
          <w:bCs/>
          <w:sz w:val="24"/>
          <w:szCs w:val="24"/>
        </w:rPr>
        <w:t>Pengaruh Penerapan PSAK 72 terhadap Kinerja Keuangan pada Perusahaan Properti</w:t>
      </w:r>
      <w:r w:rsidRPr="0079345D">
        <w:rPr>
          <w:rFonts w:ascii="Times New Roman" w:hAnsi="Times New Roman" w:cs="Times New Roman"/>
          <w:bCs/>
          <w:sz w:val="24"/>
          <w:szCs w:val="24"/>
        </w:rPr>
        <w:t xml:space="preserve"> yang Terdaftar di Bursa Efek Indonesia periode 201</w:t>
      </w:r>
      <w:r>
        <w:rPr>
          <w:rFonts w:ascii="Times New Roman" w:hAnsi="Times New Roman" w:cs="Times New Roman"/>
          <w:bCs/>
          <w:sz w:val="24"/>
          <w:szCs w:val="24"/>
        </w:rPr>
        <w:t>9</w:t>
      </w:r>
      <w:r w:rsidRPr="0079345D">
        <w:rPr>
          <w:rFonts w:ascii="Times New Roman" w:hAnsi="Times New Roman" w:cs="Times New Roman"/>
          <w:bCs/>
          <w:sz w:val="24"/>
          <w:szCs w:val="24"/>
        </w:rPr>
        <w:t xml:space="preserve">-2022. Di bawah bimbingan </w:t>
      </w:r>
      <w:r>
        <w:rPr>
          <w:rFonts w:ascii="Times New Roman" w:hAnsi="Times New Roman" w:cs="Times New Roman"/>
          <w:bCs/>
          <w:sz w:val="24"/>
          <w:szCs w:val="24"/>
        </w:rPr>
        <w:t>Hj. Ermalina</w:t>
      </w:r>
      <w:r w:rsidRPr="0079345D">
        <w:rPr>
          <w:rFonts w:ascii="Times New Roman" w:hAnsi="Times New Roman" w:cs="Times New Roman"/>
          <w:bCs/>
          <w:sz w:val="24"/>
          <w:szCs w:val="24"/>
        </w:rPr>
        <w:t>.</w:t>
      </w:r>
    </w:p>
    <w:p w14:paraId="4C051899" w14:textId="77777777" w:rsidR="005B500C" w:rsidRDefault="005B500C" w:rsidP="005B500C">
      <w:pPr>
        <w:pStyle w:val="ListParagraph"/>
        <w:spacing w:after="0" w:line="240" w:lineRule="auto"/>
        <w:ind w:left="0"/>
        <w:jc w:val="both"/>
        <w:rPr>
          <w:rFonts w:ascii="Times New Roman" w:hAnsi="Times New Roman" w:cs="Times New Roman"/>
          <w:bCs/>
          <w:sz w:val="24"/>
          <w:szCs w:val="24"/>
        </w:rPr>
      </w:pPr>
    </w:p>
    <w:p w14:paraId="7A8D8BA2" w14:textId="77777777" w:rsidR="005B500C" w:rsidRDefault="005B500C" w:rsidP="005B500C">
      <w:pPr>
        <w:pStyle w:val="ListParagraph"/>
        <w:spacing w:after="0" w:line="360" w:lineRule="auto"/>
        <w:ind w:left="0"/>
        <w:jc w:val="both"/>
        <w:rPr>
          <w:rFonts w:ascii="Times New Roman" w:hAnsi="Times New Roman" w:cs="Times New Roman"/>
          <w:bCs/>
          <w:i/>
          <w:iCs/>
          <w:sz w:val="24"/>
          <w:szCs w:val="24"/>
        </w:rPr>
      </w:pPr>
      <w:r w:rsidRPr="0079345D">
        <w:rPr>
          <w:rFonts w:ascii="Times New Roman" w:hAnsi="Times New Roman" w:cs="Times New Roman"/>
          <w:bCs/>
          <w:sz w:val="24"/>
          <w:szCs w:val="24"/>
        </w:rPr>
        <w:t>Penelitian ini bertujuan untuk</w:t>
      </w:r>
      <w:r>
        <w:rPr>
          <w:rFonts w:ascii="Times New Roman" w:hAnsi="Times New Roman" w:cs="Times New Roman"/>
          <w:bCs/>
          <w:sz w:val="24"/>
          <w:szCs w:val="24"/>
        </w:rPr>
        <w:t xml:space="preserve"> menguji dan mengkaji</w:t>
      </w:r>
      <w:r w:rsidRPr="0079345D">
        <w:rPr>
          <w:rFonts w:ascii="Times New Roman" w:hAnsi="Times New Roman" w:cs="Times New Roman"/>
          <w:bCs/>
          <w:sz w:val="24"/>
          <w:szCs w:val="24"/>
        </w:rPr>
        <w:t xml:space="preserve"> </w:t>
      </w:r>
      <w:r>
        <w:rPr>
          <w:rFonts w:ascii="Times New Roman" w:hAnsi="Times New Roman" w:cs="Times New Roman"/>
          <w:bCs/>
          <w:sz w:val="24"/>
          <w:szCs w:val="24"/>
        </w:rPr>
        <w:t xml:space="preserve">Pengaruh Penerapan PSAK 72 terhadap Kinerja Keuangan. </w:t>
      </w:r>
      <w:r w:rsidRPr="00674273">
        <w:rPr>
          <w:rFonts w:ascii="Times New Roman" w:hAnsi="Times New Roman" w:cs="Times New Roman"/>
          <w:bCs/>
          <w:sz w:val="24"/>
          <w:szCs w:val="24"/>
        </w:rPr>
        <w:t xml:space="preserve">Penerapan PSAK 72 ini dapat berpengaruh pada kinerja keuangan perusahaan seperti perusahaan </w:t>
      </w:r>
      <w:r>
        <w:rPr>
          <w:rFonts w:ascii="Times New Roman" w:hAnsi="Times New Roman" w:cs="Times New Roman"/>
          <w:bCs/>
          <w:sz w:val="24"/>
          <w:szCs w:val="24"/>
        </w:rPr>
        <w:t xml:space="preserve">properti. </w:t>
      </w:r>
      <w:r w:rsidRPr="0079345D">
        <w:rPr>
          <w:rFonts w:ascii="Times New Roman" w:hAnsi="Times New Roman" w:cs="Times New Roman"/>
          <w:bCs/>
          <w:sz w:val="24"/>
          <w:szCs w:val="24"/>
        </w:rPr>
        <w:t xml:space="preserve">Penelitian ini menggunakan data sekunder berupa laporan keuangan yang diperoleh dari website resmi Bursa Efek Indonesia. </w:t>
      </w:r>
      <w:r w:rsidRPr="00761DE3">
        <w:rPr>
          <w:rFonts w:ascii="Times New Roman" w:hAnsi="Times New Roman" w:cs="Times New Roman"/>
          <w:bCs/>
          <w:sz w:val="24"/>
          <w:szCs w:val="24"/>
        </w:rPr>
        <w:t xml:space="preserve">Kinerja keuangan perusahaan </w:t>
      </w:r>
      <w:r>
        <w:rPr>
          <w:rFonts w:ascii="Times New Roman" w:hAnsi="Times New Roman" w:cs="Times New Roman"/>
          <w:bCs/>
          <w:sz w:val="24"/>
          <w:szCs w:val="24"/>
        </w:rPr>
        <w:t>properti yang</w:t>
      </w:r>
      <w:r w:rsidRPr="00761DE3">
        <w:rPr>
          <w:rFonts w:ascii="Times New Roman" w:hAnsi="Times New Roman" w:cs="Times New Roman"/>
          <w:bCs/>
          <w:sz w:val="24"/>
          <w:szCs w:val="24"/>
        </w:rPr>
        <w:t xml:space="preserve"> d</w:t>
      </w:r>
      <w:r>
        <w:rPr>
          <w:rFonts w:ascii="Times New Roman" w:hAnsi="Times New Roman" w:cs="Times New Roman"/>
          <w:bCs/>
          <w:sz w:val="24"/>
          <w:szCs w:val="24"/>
        </w:rPr>
        <w:t>iukur</w:t>
      </w:r>
      <w:r w:rsidRPr="00761DE3">
        <w:rPr>
          <w:rFonts w:ascii="Times New Roman" w:hAnsi="Times New Roman" w:cs="Times New Roman"/>
          <w:bCs/>
          <w:sz w:val="24"/>
          <w:szCs w:val="24"/>
        </w:rPr>
        <w:t xml:space="preserve"> menggunakan rasio keuangan, yaitu rasio likuiditas (</w:t>
      </w:r>
      <w:r w:rsidRPr="00E05D49">
        <w:rPr>
          <w:rFonts w:ascii="Times New Roman" w:hAnsi="Times New Roman" w:cs="Times New Roman"/>
          <w:bCs/>
          <w:i/>
          <w:iCs/>
          <w:sz w:val="24"/>
          <w:szCs w:val="24"/>
        </w:rPr>
        <w:t>current ratio</w:t>
      </w:r>
      <w:r w:rsidRPr="00761DE3">
        <w:rPr>
          <w:rFonts w:ascii="Times New Roman" w:hAnsi="Times New Roman" w:cs="Times New Roman"/>
          <w:bCs/>
          <w:sz w:val="24"/>
          <w:szCs w:val="24"/>
        </w:rPr>
        <w:t xml:space="preserve">), rasio </w:t>
      </w:r>
      <w:r>
        <w:rPr>
          <w:rFonts w:ascii="Times New Roman" w:hAnsi="Times New Roman" w:cs="Times New Roman"/>
          <w:bCs/>
          <w:sz w:val="24"/>
          <w:szCs w:val="24"/>
        </w:rPr>
        <w:t>profitabilitas</w:t>
      </w:r>
      <w:r w:rsidRPr="00761DE3">
        <w:rPr>
          <w:rFonts w:ascii="Times New Roman" w:hAnsi="Times New Roman" w:cs="Times New Roman"/>
          <w:bCs/>
          <w:sz w:val="24"/>
          <w:szCs w:val="24"/>
        </w:rPr>
        <w:t xml:space="preserve"> (</w:t>
      </w:r>
      <w:r w:rsidRPr="00E05D49">
        <w:rPr>
          <w:rFonts w:ascii="Times New Roman" w:hAnsi="Times New Roman" w:cs="Times New Roman"/>
          <w:bCs/>
          <w:i/>
          <w:iCs/>
          <w:sz w:val="24"/>
          <w:szCs w:val="24"/>
        </w:rPr>
        <w:t>net profit margin</w:t>
      </w:r>
      <w:r w:rsidRPr="00761DE3">
        <w:rPr>
          <w:rFonts w:ascii="Times New Roman" w:hAnsi="Times New Roman" w:cs="Times New Roman"/>
          <w:bCs/>
          <w:sz w:val="24"/>
          <w:szCs w:val="24"/>
        </w:rPr>
        <w:t>), rasio solvabilitas (</w:t>
      </w:r>
      <w:r w:rsidRPr="00E05D49">
        <w:rPr>
          <w:rFonts w:ascii="Times New Roman" w:hAnsi="Times New Roman" w:cs="Times New Roman"/>
          <w:bCs/>
          <w:i/>
          <w:iCs/>
          <w:sz w:val="24"/>
          <w:szCs w:val="24"/>
        </w:rPr>
        <w:t>debt to asset ratio</w:t>
      </w:r>
      <w:r w:rsidRPr="00761DE3">
        <w:rPr>
          <w:rFonts w:ascii="Times New Roman" w:hAnsi="Times New Roman" w:cs="Times New Roman"/>
          <w:bCs/>
          <w:sz w:val="24"/>
          <w:szCs w:val="24"/>
        </w:rPr>
        <w:t>)</w:t>
      </w:r>
      <w:r>
        <w:rPr>
          <w:rFonts w:ascii="Times New Roman" w:hAnsi="Times New Roman" w:cs="Times New Roman"/>
          <w:bCs/>
          <w:sz w:val="24"/>
          <w:szCs w:val="24"/>
        </w:rPr>
        <w:t xml:space="preserve">. </w:t>
      </w:r>
      <w:r w:rsidRPr="0079345D">
        <w:rPr>
          <w:rFonts w:ascii="Times New Roman" w:hAnsi="Times New Roman" w:cs="Times New Roman"/>
          <w:bCs/>
          <w:sz w:val="24"/>
          <w:szCs w:val="24"/>
        </w:rPr>
        <w:t>Metode penelitian ini menggunakan metode penelitian kuantitatif dengan pengolahan data menggunakan Microsoft Excel dan Program SPSS versi 2</w:t>
      </w:r>
      <w:r>
        <w:rPr>
          <w:rFonts w:ascii="Times New Roman" w:hAnsi="Times New Roman" w:cs="Times New Roman"/>
          <w:bCs/>
          <w:sz w:val="24"/>
          <w:szCs w:val="24"/>
        </w:rPr>
        <w:t>2</w:t>
      </w:r>
      <w:r w:rsidRPr="0079345D">
        <w:rPr>
          <w:rFonts w:ascii="Times New Roman" w:hAnsi="Times New Roman" w:cs="Times New Roman"/>
          <w:bCs/>
          <w:sz w:val="24"/>
          <w:szCs w:val="24"/>
        </w:rPr>
        <w:t>.</w:t>
      </w:r>
      <w:r w:rsidRPr="006E3166">
        <w:t xml:space="preserve"> </w:t>
      </w:r>
      <w:r>
        <w:t xml:space="preserve"> </w:t>
      </w:r>
      <w:r w:rsidRPr="006E3166">
        <w:rPr>
          <w:rFonts w:ascii="Times New Roman" w:hAnsi="Times New Roman" w:cs="Times New Roman"/>
          <w:bCs/>
          <w:sz w:val="24"/>
          <w:szCs w:val="24"/>
        </w:rPr>
        <w:t xml:space="preserve">Metode analisis data yang digunakan pada penelitian ini yaitu analisis deskriptif, uji </w:t>
      </w:r>
      <w:r>
        <w:rPr>
          <w:rFonts w:ascii="Times New Roman" w:hAnsi="Times New Roman" w:cs="Times New Roman"/>
          <w:bCs/>
          <w:sz w:val="24"/>
          <w:szCs w:val="24"/>
        </w:rPr>
        <w:t>normalitas, uji homogenitas, uji homogenitas matriks, uji manova.</w:t>
      </w:r>
      <w:r w:rsidRPr="0079345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9345D">
        <w:rPr>
          <w:rFonts w:ascii="Times New Roman" w:hAnsi="Times New Roman" w:cs="Times New Roman"/>
          <w:bCs/>
          <w:sz w:val="24"/>
          <w:szCs w:val="24"/>
        </w:rPr>
        <w:t xml:space="preserve">Hasil penelitian ini adalah </w:t>
      </w:r>
      <w:r w:rsidRPr="00D97EDF">
        <w:rPr>
          <w:rFonts w:ascii="Times New Roman" w:hAnsi="Times New Roman" w:cs="Times New Roman"/>
          <w:bCs/>
          <w:sz w:val="24"/>
          <w:szCs w:val="24"/>
        </w:rPr>
        <w:t>penerapan PSAK 72</w:t>
      </w:r>
      <w:r w:rsidRPr="004C3768">
        <w:t xml:space="preserve"> </w:t>
      </w:r>
      <w:r w:rsidRPr="004C3768">
        <w:rPr>
          <w:rFonts w:ascii="Times New Roman" w:hAnsi="Times New Roman" w:cs="Times New Roman"/>
          <w:bCs/>
          <w:sz w:val="24"/>
          <w:szCs w:val="24"/>
        </w:rPr>
        <w:t>tidak ada pengaruh signifikan terhadap kinerja keuangan secara simultan.</w:t>
      </w:r>
      <w:r>
        <w:rPr>
          <w:rFonts w:ascii="Times New Roman" w:hAnsi="Times New Roman" w:cs="Times New Roman"/>
          <w:bCs/>
          <w:sz w:val="24"/>
          <w:szCs w:val="24"/>
        </w:rPr>
        <w:t xml:space="preserve"> Namun penerapan PSAK 72 terhadap  profitabilitas  </w:t>
      </w:r>
      <w:r w:rsidRPr="00622F08">
        <w:rPr>
          <w:rFonts w:ascii="Times New Roman" w:hAnsi="Times New Roman" w:cs="Times New Roman"/>
          <w:bCs/>
          <w:sz w:val="24"/>
          <w:szCs w:val="24"/>
        </w:rPr>
        <w:t>yang</w:t>
      </w:r>
      <w:r>
        <w:rPr>
          <w:rFonts w:ascii="Times New Roman" w:hAnsi="Times New Roman" w:cs="Times New Roman"/>
          <w:bCs/>
          <w:sz w:val="24"/>
          <w:szCs w:val="24"/>
        </w:rPr>
        <w:t xml:space="preserve"> diproksi menggunakan </w:t>
      </w:r>
      <w:r w:rsidRPr="001308DB">
        <w:rPr>
          <w:rFonts w:ascii="Times New Roman" w:hAnsi="Times New Roman" w:cs="Times New Roman"/>
          <w:bCs/>
          <w:i/>
          <w:iCs/>
          <w:sz w:val="24"/>
          <w:szCs w:val="24"/>
        </w:rPr>
        <w:t>net profit margin</w:t>
      </w:r>
      <w:r w:rsidRPr="00622F08">
        <w:rPr>
          <w:rFonts w:ascii="Times New Roman" w:hAnsi="Times New Roman" w:cs="Times New Roman"/>
          <w:bCs/>
          <w:sz w:val="24"/>
          <w:szCs w:val="24"/>
        </w:rPr>
        <w:t xml:space="preserve"> menunjukkan pengaruh signifikan</w:t>
      </w:r>
      <w:r>
        <w:rPr>
          <w:rFonts w:ascii="Times New Roman" w:hAnsi="Times New Roman" w:cs="Times New Roman"/>
          <w:bCs/>
          <w:sz w:val="24"/>
          <w:szCs w:val="24"/>
        </w:rPr>
        <w:t xml:space="preserve">. </w:t>
      </w:r>
      <w:r w:rsidRPr="00622F08">
        <w:rPr>
          <w:rFonts w:ascii="Times New Roman" w:hAnsi="Times New Roman" w:cs="Times New Roman"/>
          <w:bCs/>
          <w:sz w:val="24"/>
          <w:szCs w:val="24"/>
        </w:rPr>
        <w:t xml:space="preserve">Sedangkan untuk </w:t>
      </w:r>
      <w:r>
        <w:rPr>
          <w:rFonts w:ascii="Times New Roman" w:hAnsi="Times New Roman" w:cs="Times New Roman"/>
          <w:bCs/>
          <w:sz w:val="24"/>
          <w:szCs w:val="24"/>
        </w:rPr>
        <w:t xml:space="preserve">penerapan PSAK 72 </w:t>
      </w:r>
      <w:r w:rsidRPr="00622F08">
        <w:rPr>
          <w:rFonts w:ascii="Times New Roman" w:hAnsi="Times New Roman" w:cs="Times New Roman"/>
          <w:bCs/>
          <w:sz w:val="24"/>
          <w:szCs w:val="24"/>
        </w:rPr>
        <w:t xml:space="preserve">tidak ada pengaruh yang signifikan </w:t>
      </w:r>
      <w:r w:rsidRPr="00D97EDF">
        <w:rPr>
          <w:rFonts w:ascii="Times New Roman" w:hAnsi="Times New Roman" w:cs="Times New Roman"/>
          <w:bCs/>
          <w:sz w:val="24"/>
          <w:szCs w:val="24"/>
        </w:rPr>
        <w:t xml:space="preserve">terhadap masing-masing kinerja keuangan yang diproksi menggunakan </w:t>
      </w:r>
      <w:r w:rsidRPr="00E05D49">
        <w:rPr>
          <w:rFonts w:ascii="Times New Roman" w:hAnsi="Times New Roman" w:cs="Times New Roman"/>
          <w:bCs/>
          <w:i/>
          <w:iCs/>
          <w:sz w:val="24"/>
          <w:szCs w:val="24"/>
        </w:rPr>
        <w:t>current ratio</w:t>
      </w:r>
      <w:r>
        <w:rPr>
          <w:rFonts w:ascii="Times New Roman" w:hAnsi="Times New Roman" w:cs="Times New Roman"/>
          <w:bCs/>
          <w:sz w:val="24"/>
          <w:szCs w:val="24"/>
        </w:rPr>
        <w:t xml:space="preserve"> dan </w:t>
      </w:r>
      <w:r w:rsidRPr="00E05D49">
        <w:rPr>
          <w:rFonts w:ascii="Times New Roman" w:hAnsi="Times New Roman" w:cs="Times New Roman"/>
          <w:bCs/>
          <w:i/>
          <w:iCs/>
          <w:sz w:val="24"/>
          <w:szCs w:val="24"/>
        </w:rPr>
        <w:t>debt to asset ratio.</w:t>
      </w:r>
    </w:p>
    <w:p w14:paraId="2332AED4" w14:textId="77777777" w:rsidR="005B500C" w:rsidRDefault="005B500C" w:rsidP="005B500C">
      <w:pPr>
        <w:pStyle w:val="ListParagraph"/>
        <w:spacing w:after="0" w:line="360" w:lineRule="auto"/>
        <w:ind w:left="0"/>
        <w:jc w:val="both"/>
        <w:rPr>
          <w:rFonts w:ascii="Times New Roman" w:hAnsi="Times New Roman" w:cs="Times New Roman"/>
          <w:bCs/>
          <w:i/>
          <w:iCs/>
          <w:sz w:val="24"/>
          <w:szCs w:val="24"/>
        </w:rPr>
      </w:pPr>
    </w:p>
    <w:p w14:paraId="6A69C0EC" w14:textId="77777777" w:rsidR="005B500C" w:rsidRPr="00F64955" w:rsidRDefault="005B500C" w:rsidP="005B500C">
      <w:pPr>
        <w:pStyle w:val="ListParagraph"/>
        <w:spacing w:after="0" w:line="360" w:lineRule="auto"/>
        <w:ind w:left="0"/>
        <w:jc w:val="both"/>
        <w:rPr>
          <w:rFonts w:ascii="Times New Roman" w:hAnsi="Times New Roman" w:cs="Times New Roman"/>
          <w:bCs/>
          <w:i/>
          <w:iCs/>
          <w:sz w:val="24"/>
          <w:szCs w:val="24"/>
        </w:rPr>
      </w:pPr>
    </w:p>
    <w:p w14:paraId="761B09A1" w14:textId="77777777" w:rsidR="005B500C" w:rsidRDefault="005B500C" w:rsidP="005B500C">
      <w:pPr>
        <w:pStyle w:val="ListParagraph"/>
        <w:spacing w:after="0" w:line="360" w:lineRule="auto"/>
        <w:ind w:left="0"/>
        <w:jc w:val="both"/>
        <w:rPr>
          <w:rFonts w:ascii="Times New Roman" w:hAnsi="Times New Roman" w:cs="Times New Roman"/>
          <w:bCs/>
          <w:sz w:val="24"/>
          <w:szCs w:val="24"/>
        </w:rPr>
      </w:pPr>
    </w:p>
    <w:p w14:paraId="064D54E9" w14:textId="77777777" w:rsidR="005B500C" w:rsidRDefault="005B500C" w:rsidP="005B500C">
      <w:pPr>
        <w:pStyle w:val="ListParagraph"/>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Kata Kunci : PSAK 72, Kinerja Keuangan</w:t>
      </w:r>
    </w:p>
    <w:p w14:paraId="5FBF2604" w14:textId="77777777" w:rsidR="005B500C" w:rsidRDefault="005B500C" w:rsidP="005B500C">
      <w:pPr>
        <w:rPr>
          <w:rFonts w:ascii="Times New Roman" w:hAnsi="Times New Roman" w:cs="Times New Roman"/>
          <w:bCs/>
          <w:sz w:val="24"/>
          <w:szCs w:val="24"/>
        </w:rPr>
      </w:pPr>
      <w:r>
        <w:rPr>
          <w:rFonts w:ascii="Times New Roman" w:hAnsi="Times New Roman" w:cs="Times New Roman"/>
          <w:bCs/>
          <w:sz w:val="24"/>
          <w:szCs w:val="24"/>
        </w:rPr>
        <w:br w:type="page"/>
      </w:r>
    </w:p>
    <w:p w14:paraId="43224A35" w14:textId="77777777" w:rsidR="005B500C" w:rsidRPr="000E2A6C" w:rsidRDefault="005B500C" w:rsidP="005B500C">
      <w:pPr>
        <w:pStyle w:val="ListParagraph"/>
        <w:spacing w:after="0" w:line="360" w:lineRule="auto"/>
        <w:ind w:left="0"/>
        <w:jc w:val="center"/>
        <w:rPr>
          <w:rFonts w:ascii="Times New Roman" w:hAnsi="Times New Roman" w:cs="Times New Roman"/>
          <w:b/>
          <w:bCs/>
          <w:sz w:val="24"/>
          <w:szCs w:val="24"/>
        </w:rPr>
      </w:pPr>
      <w:r w:rsidRPr="000E2A6C">
        <w:rPr>
          <w:rFonts w:ascii="Times New Roman" w:hAnsi="Times New Roman" w:cs="Times New Roman"/>
          <w:b/>
          <w:bCs/>
          <w:sz w:val="24"/>
          <w:szCs w:val="24"/>
        </w:rPr>
        <w:lastRenderedPageBreak/>
        <w:t>ABSTRACT</w:t>
      </w:r>
    </w:p>
    <w:p w14:paraId="1585BC88" w14:textId="77777777" w:rsidR="005B500C" w:rsidRPr="00062FA7" w:rsidRDefault="005B500C" w:rsidP="005B500C">
      <w:pPr>
        <w:spacing w:after="0" w:line="360" w:lineRule="auto"/>
        <w:jc w:val="both"/>
        <w:rPr>
          <w:rFonts w:ascii="Times New Roman" w:hAnsi="Times New Roman" w:cs="Times New Roman"/>
          <w:sz w:val="24"/>
          <w:szCs w:val="24"/>
        </w:rPr>
      </w:pPr>
    </w:p>
    <w:p w14:paraId="469E68C0" w14:textId="77777777" w:rsidR="005B500C" w:rsidRPr="00F94324" w:rsidRDefault="005B500C" w:rsidP="005B500C">
      <w:pPr>
        <w:pStyle w:val="ListParagraph"/>
        <w:spacing w:after="0" w:line="360" w:lineRule="auto"/>
        <w:ind w:left="0"/>
        <w:jc w:val="both"/>
        <w:rPr>
          <w:rFonts w:ascii="Times New Roman" w:hAnsi="Times New Roman" w:cs="Times New Roman"/>
          <w:i/>
          <w:iCs/>
          <w:sz w:val="24"/>
          <w:szCs w:val="24"/>
        </w:rPr>
      </w:pPr>
      <w:r w:rsidRPr="00AE4BDE">
        <w:rPr>
          <w:rFonts w:ascii="Times New Roman" w:hAnsi="Times New Roman" w:cs="Times New Roman"/>
          <w:sz w:val="24"/>
          <w:szCs w:val="24"/>
        </w:rPr>
        <w:t xml:space="preserve">ROHIMAH. </w:t>
      </w:r>
      <w:r w:rsidRPr="00F94324">
        <w:rPr>
          <w:rFonts w:ascii="Times New Roman" w:hAnsi="Times New Roman" w:cs="Times New Roman"/>
          <w:i/>
          <w:iCs/>
          <w:sz w:val="24"/>
          <w:szCs w:val="24"/>
        </w:rPr>
        <w:t>The Effect of PSAK 72 Implementation on Financial Performance in Property Companies Listed on the Indonesia Stock Exchange for the 2019-2022 period. Under the guidance of Hj. Ermalina.</w:t>
      </w:r>
    </w:p>
    <w:p w14:paraId="46256232" w14:textId="77777777" w:rsidR="005B500C" w:rsidRPr="00F94324" w:rsidRDefault="005B500C" w:rsidP="005B500C">
      <w:pPr>
        <w:pStyle w:val="ListParagraph"/>
        <w:spacing w:after="0" w:line="240" w:lineRule="auto"/>
        <w:ind w:left="0"/>
        <w:jc w:val="both"/>
        <w:rPr>
          <w:rFonts w:ascii="Times New Roman" w:hAnsi="Times New Roman" w:cs="Times New Roman"/>
          <w:i/>
          <w:iCs/>
          <w:sz w:val="24"/>
          <w:szCs w:val="24"/>
        </w:rPr>
      </w:pPr>
    </w:p>
    <w:p w14:paraId="2334E6D7" w14:textId="77777777" w:rsidR="005B500C" w:rsidRPr="007D286F" w:rsidRDefault="005B500C" w:rsidP="005B500C">
      <w:pPr>
        <w:pStyle w:val="ListParagraph"/>
        <w:spacing w:after="0" w:line="360" w:lineRule="auto"/>
        <w:ind w:left="0"/>
        <w:jc w:val="both"/>
        <w:rPr>
          <w:i/>
          <w:iCs/>
        </w:rPr>
      </w:pPr>
      <w:r w:rsidRPr="008956D4">
        <w:rPr>
          <w:rFonts w:ascii="Times New Roman" w:hAnsi="Times New Roman" w:cs="Times New Roman"/>
          <w:i/>
          <w:iCs/>
          <w:sz w:val="24"/>
          <w:szCs w:val="24"/>
        </w:rPr>
        <w:t xml:space="preserve">This study aims to determine the effect of the implementation of PSAK 72 on financial performance. The application of PSAK 72 can affect the financial performance of companies such as property companies. This study uses secondary data in the form of financial reports obtained from the official website of the Indonesia Stock Exchange. The financial performance of property companies is measured using financial ratios, namely the liquidity ratio (current ratio), profitability ratio (Net Profit Margin), solvency ratio (debt to asset ratio). This research method uses quantitative research methods with data processing using Microsoft Excel and SPSS version 22. </w:t>
      </w:r>
      <w:r w:rsidRPr="007D286F">
        <w:rPr>
          <w:rFonts w:ascii="Times New Roman" w:hAnsi="Times New Roman" w:cs="Times New Roman"/>
          <w:i/>
          <w:iCs/>
          <w:sz w:val="24"/>
          <w:szCs w:val="24"/>
        </w:rPr>
        <w:t>The data analysis methods used in this research include descriptive analysis, normality test, homogeneity test, matrix homogeneity test, and MANOVA test. The results of this study indicate that the implementation of PSAK 72 does not have a significant impact on financial performance simultaneously. However, the implementation of PSAK 72 has a significant effect on profitability as proxied by the net profit margin. On the other hand, the implementation of PSAK 72 does not have a significant impact on financial performance as proxied by the current ratio and debt to asset ratio.</w:t>
      </w:r>
    </w:p>
    <w:p w14:paraId="3F88954E" w14:textId="77777777" w:rsidR="005B500C" w:rsidRDefault="005B500C" w:rsidP="005B500C">
      <w:pPr>
        <w:pStyle w:val="ListParagraph"/>
        <w:spacing w:after="0" w:line="360" w:lineRule="auto"/>
        <w:ind w:left="0"/>
        <w:jc w:val="both"/>
        <w:rPr>
          <w:rFonts w:ascii="Times New Roman" w:hAnsi="Times New Roman" w:cs="Times New Roman"/>
          <w:i/>
          <w:iCs/>
          <w:sz w:val="24"/>
          <w:szCs w:val="24"/>
        </w:rPr>
      </w:pPr>
    </w:p>
    <w:p w14:paraId="75D4AAF2" w14:textId="77777777" w:rsidR="005B500C" w:rsidRPr="00F94324" w:rsidRDefault="005B500C" w:rsidP="005B500C">
      <w:pPr>
        <w:pStyle w:val="ListParagraph"/>
        <w:spacing w:after="0" w:line="360" w:lineRule="auto"/>
        <w:ind w:left="0"/>
        <w:jc w:val="both"/>
        <w:rPr>
          <w:rFonts w:ascii="Times New Roman" w:hAnsi="Times New Roman" w:cs="Times New Roman"/>
          <w:i/>
          <w:iCs/>
          <w:sz w:val="24"/>
          <w:szCs w:val="24"/>
        </w:rPr>
      </w:pPr>
    </w:p>
    <w:p w14:paraId="7AAF0F67" w14:textId="77777777" w:rsidR="005B500C" w:rsidRPr="00AE4BDE" w:rsidRDefault="005B500C" w:rsidP="005B500C">
      <w:pPr>
        <w:pStyle w:val="ListParagraph"/>
        <w:spacing w:after="0" w:line="360" w:lineRule="auto"/>
        <w:ind w:left="0"/>
        <w:jc w:val="both"/>
        <w:rPr>
          <w:rFonts w:ascii="Times New Roman" w:hAnsi="Times New Roman" w:cs="Times New Roman"/>
          <w:sz w:val="24"/>
          <w:szCs w:val="24"/>
        </w:rPr>
      </w:pPr>
      <w:r w:rsidRPr="00F94324">
        <w:rPr>
          <w:rFonts w:ascii="Times New Roman" w:hAnsi="Times New Roman" w:cs="Times New Roman"/>
          <w:i/>
          <w:iCs/>
          <w:sz w:val="24"/>
          <w:szCs w:val="24"/>
        </w:rPr>
        <w:t>Keywords: PSAK 72, Financial Performance</w:t>
      </w:r>
    </w:p>
    <w:p w14:paraId="28EEEE9C" w14:textId="77777777" w:rsidR="005B500C" w:rsidRPr="00AE4BDE" w:rsidRDefault="005B500C" w:rsidP="005B500C">
      <w:pPr>
        <w:pStyle w:val="ListParagraph"/>
        <w:spacing w:after="0" w:line="360" w:lineRule="auto"/>
        <w:jc w:val="both"/>
        <w:rPr>
          <w:rFonts w:ascii="Times New Roman" w:hAnsi="Times New Roman" w:cs="Times New Roman"/>
          <w:sz w:val="24"/>
          <w:szCs w:val="24"/>
        </w:rPr>
      </w:pPr>
    </w:p>
    <w:p w14:paraId="7144AAD0" w14:textId="77777777" w:rsidR="005B500C" w:rsidRDefault="005B500C" w:rsidP="005B500C">
      <w:pPr>
        <w:rPr>
          <w:rFonts w:ascii="Times New Roman" w:hAnsi="Times New Roman" w:cs="Times New Roman"/>
          <w:sz w:val="24"/>
          <w:szCs w:val="24"/>
        </w:rPr>
      </w:pPr>
      <w:r>
        <w:rPr>
          <w:rFonts w:ascii="Times New Roman" w:hAnsi="Times New Roman" w:cs="Times New Roman"/>
          <w:sz w:val="24"/>
          <w:szCs w:val="24"/>
        </w:rPr>
        <w:br w:type="page"/>
      </w:r>
    </w:p>
    <w:p w14:paraId="1513C649" w14:textId="77777777" w:rsidR="00362485" w:rsidRPr="005B500C" w:rsidRDefault="00362485" w:rsidP="005B500C"/>
    <w:sectPr w:rsidR="00362485" w:rsidRPr="005B500C" w:rsidSect="00A6350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B42F8" w14:textId="77777777" w:rsidR="00D6119C" w:rsidRDefault="00D6119C">
      <w:pPr>
        <w:spacing w:after="0" w:line="240" w:lineRule="auto"/>
      </w:pPr>
      <w:r>
        <w:separator/>
      </w:r>
    </w:p>
  </w:endnote>
  <w:endnote w:type="continuationSeparator" w:id="0">
    <w:p w14:paraId="0D163087" w14:textId="77777777" w:rsidR="00D6119C" w:rsidRDefault="00D6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E0C4" w14:textId="77777777" w:rsidR="00D0534B" w:rsidRDefault="00D05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EDE5" w14:textId="77777777" w:rsidR="007B16F2" w:rsidRPr="00312D49" w:rsidRDefault="00000000" w:rsidP="00312D49">
    <w:pPr>
      <w:pStyle w:val="Footer"/>
      <w:jc w:val="center"/>
      <w:rPr>
        <w:rFonts w:ascii="Times New Roman" w:hAnsi="Times New Roman" w:cs="Times New Roman"/>
        <w:sz w:val="24"/>
        <w:szCs w:val="24"/>
      </w:rPr>
    </w:pPr>
    <w:r>
      <w:rPr>
        <w:rFonts w:ascii="Times New Roman" w:hAnsi="Times New Roman" w:cs="Times New Roman"/>
        <w:sz w:val="24"/>
        <w:szCs w:val="24"/>
      </w:rPr>
      <w:t>xii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7C92" w14:textId="77777777" w:rsidR="007B16F2" w:rsidRPr="002378EC" w:rsidRDefault="00000000">
    <w:pPr>
      <w:pStyle w:val="Footer"/>
      <w:jc w:val="center"/>
      <w:rPr>
        <w:rFonts w:ascii="Times New Roman" w:hAnsi="Times New Roman" w:cs="Times New Roman"/>
        <w:sz w:val="24"/>
        <w:szCs w:val="24"/>
      </w:rPr>
    </w:pPr>
    <w:r w:rsidRPr="002378EC">
      <w:rPr>
        <w:rFonts w:ascii="Times New Roman" w:hAnsi="Times New Roman" w:cs="Times New Roman"/>
        <w:sz w:val="24"/>
        <w:szCs w:val="24"/>
      </w:rPr>
      <w:t>x</w:t>
    </w:r>
    <w:r>
      <w:rPr>
        <w:rFonts w:ascii="Times New Roman" w:hAnsi="Times New Roman" w:cs="Times New Roman"/>
        <w:sz w:val="24"/>
        <w:szCs w:val="24"/>
      </w:rPr>
      <w:t>i</w:t>
    </w:r>
  </w:p>
  <w:p w14:paraId="2D8CCC6D" w14:textId="77777777" w:rsidR="007B16F2" w:rsidRDefault="007B1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FD8AE" w14:textId="77777777" w:rsidR="00D6119C" w:rsidRDefault="00D6119C">
      <w:pPr>
        <w:spacing w:after="0" w:line="240" w:lineRule="auto"/>
      </w:pPr>
      <w:r>
        <w:separator/>
      </w:r>
    </w:p>
  </w:footnote>
  <w:footnote w:type="continuationSeparator" w:id="0">
    <w:p w14:paraId="4D05DD15" w14:textId="77777777" w:rsidR="00D6119C" w:rsidRDefault="00D61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2EBC" w14:textId="3E2FF04D" w:rsidR="00D0534B" w:rsidRDefault="00D0534B">
    <w:pPr>
      <w:pStyle w:val="Header"/>
    </w:pPr>
    <w:r>
      <w:rPr>
        <w:noProof/>
      </w:rPr>
      <w:pict w14:anchorId="50229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8314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7344" w14:textId="594E2714" w:rsidR="00D0534B" w:rsidRDefault="00D0534B">
    <w:pPr>
      <w:pStyle w:val="Header"/>
    </w:pPr>
    <w:r>
      <w:rPr>
        <w:noProof/>
      </w:rPr>
      <w:pict w14:anchorId="263E1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8314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1F1A9" w14:textId="12A4F8F3" w:rsidR="00D0534B" w:rsidRDefault="00D0534B">
    <w:pPr>
      <w:pStyle w:val="Header"/>
    </w:pPr>
    <w:r>
      <w:rPr>
        <w:noProof/>
      </w:rPr>
      <w:pict w14:anchorId="5DEF3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8314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315D"/>
    <w:multiLevelType w:val="hybridMultilevel"/>
    <w:tmpl w:val="083E9086"/>
    <w:lvl w:ilvl="0" w:tplc="0C3E21D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44058"/>
    <w:multiLevelType w:val="hybridMultilevel"/>
    <w:tmpl w:val="13DA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52BD7"/>
    <w:multiLevelType w:val="multilevel"/>
    <w:tmpl w:val="0E9842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7D254BC"/>
    <w:multiLevelType w:val="multilevel"/>
    <w:tmpl w:val="0B60B8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B90EA6"/>
    <w:multiLevelType w:val="multilevel"/>
    <w:tmpl w:val="E4EE3B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C653187"/>
    <w:multiLevelType w:val="multilevel"/>
    <w:tmpl w:val="9170E3E0"/>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42430701">
    <w:abstractNumId w:val="3"/>
  </w:num>
  <w:num w:numId="2" w16cid:durableId="1076783527">
    <w:abstractNumId w:val="5"/>
  </w:num>
  <w:num w:numId="3" w16cid:durableId="732582009">
    <w:abstractNumId w:val="2"/>
  </w:num>
  <w:num w:numId="4" w16cid:durableId="1620379856">
    <w:abstractNumId w:val="4"/>
  </w:num>
  <w:num w:numId="5" w16cid:durableId="189683481">
    <w:abstractNumId w:val="0"/>
  </w:num>
  <w:num w:numId="6" w16cid:durableId="1671132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DE"/>
    <w:rsid w:val="000D28B9"/>
    <w:rsid w:val="00362485"/>
    <w:rsid w:val="005B500C"/>
    <w:rsid w:val="007B16F2"/>
    <w:rsid w:val="008E6CF3"/>
    <w:rsid w:val="00A63506"/>
    <w:rsid w:val="00BD1672"/>
    <w:rsid w:val="00BF15DE"/>
    <w:rsid w:val="00D0534B"/>
    <w:rsid w:val="00D611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6DE70"/>
  <w15:chartTrackingRefBased/>
  <w15:docId w15:val="{79913C5F-C12D-4D70-B45B-372B7D83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5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5DE"/>
    <w:pPr>
      <w:ind w:left="720"/>
      <w:contextualSpacing/>
    </w:pPr>
  </w:style>
  <w:style w:type="paragraph" w:styleId="Header">
    <w:name w:val="header"/>
    <w:basedOn w:val="Normal"/>
    <w:link w:val="HeaderChar"/>
    <w:uiPriority w:val="99"/>
    <w:unhideWhenUsed/>
    <w:rsid w:val="00BF1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5DE"/>
    <w:rPr>
      <w:lang w:val="en-US"/>
    </w:rPr>
  </w:style>
  <w:style w:type="paragraph" w:styleId="Footer">
    <w:name w:val="footer"/>
    <w:basedOn w:val="Normal"/>
    <w:link w:val="FooterChar"/>
    <w:uiPriority w:val="99"/>
    <w:unhideWhenUsed/>
    <w:rsid w:val="00BF1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5DE"/>
    <w:rPr>
      <w:lang w:val="en-US"/>
    </w:rPr>
  </w:style>
  <w:style w:type="paragraph" w:customStyle="1" w:styleId="TableParagraph">
    <w:name w:val="Table Paragraph"/>
    <w:basedOn w:val="Normal"/>
    <w:uiPriority w:val="1"/>
    <w:qFormat/>
    <w:rsid w:val="00BF15DE"/>
    <w:pPr>
      <w:widowControl w:val="0"/>
      <w:autoSpaceDE w:val="0"/>
      <w:autoSpaceDN w:val="0"/>
      <w:spacing w:after="0" w:line="240" w:lineRule="auto"/>
    </w:pPr>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2024-11-08T07:07:00Z</dcterms:created>
  <dcterms:modified xsi:type="dcterms:W3CDTF">2024-11-15T03:17:00Z</dcterms:modified>
</cp:coreProperties>
</file>