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5AF2" w14:textId="77777777" w:rsidR="00546845" w:rsidRPr="002E2347" w:rsidRDefault="00546845" w:rsidP="00546845">
      <w:pPr>
        <w:pStyle w:val="Heading1"/>
        <w:spacing w:before="0" w:line="240" w:lineRule="auto"/>
        <w:rPr>
          <w:rFonts w:cs="Times New Roman"/>
        </w:rPr>
      </w:pPr>
      <w:bookmarkStart w:id="0" w:name="_Toc166661232"/>
      <w:bookmarkStart w:id="1" w:name="_Toc181061766"/>
      <w:r w:rsidRPr="002E2347">
        <w:rPr>
          <w:rFonts w:cs="Times New Roman"/>
        </w:rPr>
        <w:t>BAB I</w:t>
      </w:r>
      <w:bookmarkEnd w:id="0"/>
      <w:bookmarkEnd w:id="1"/>
    </w:p>
    <w:p w14:paraId="1EE2E21D" w14:textId="77777777" w:rsidR="00546845" w:rsidRPr="002E2347" w:rsidRDefault="00546845" w:rsidP="00546845">
      <w:pPr>
        <w:pStyle w:val="Heading1"/>
        <w:spacing w:line="240" w:lineRule="auto"/>
        <w:rPr>
          <w:rFonts w:cs="Times New Roman"/>
        </w:rPr>
      </w:pPr>
      <w:bookmarkStart w:id="2" w:name="_Toc166661233"/>
      <w:bookmarkStart w:id="3" w:name="_Toc181061767"/>
      <w:r w:rsidRPr="002E2347">
        <w:rPr>
          <w:rFonts w:cs="Times New Roman"/>
        </w:rPr>
        <w:t>PENDAHULUAN</w:t>
      </w:r>
      <w:bookmarkEnd w:id="2"/>
      <w:bookmarkEnd w:id="3"/>
    </w:p>
    <w:p w14:paraId="0109311B" w14:textId="77777777" w:rsidR="00546845" w:rsidRPr="002E2347" w:rsidRDefault="00546845" w:rsidP="00546845">
      <w:pPr>
        <w:rPr>
          <w:rFonts w:ascii="Times New Roman" w:hAnsi="Times New Roman" w:cs="Times New Roman"/>
        </w:rPr>
      </w:pPr>
    </w:p>
    <w:p w14:paraId="58AD7F9F" w14:textId="77777777" w:rsidR="00546845" w:rsidRPr="002E2347" w:rsidRDefault="00546845" w:rsidP="00546845">
      <w:pPr>
        <w:pStyle w:val="Heading2"/>
      </w:pPr>
      <w:bookmarkStart w:id="4" w:name="_Toc166661234"/>
      <w:r w:rsidRPr="002E2347">
        <w:t xml:space="preserve">  </w:t>
      </w:r>
      <w:bookmarkStart w:id="5" w:name="_Toc181061768"/>
      <w:r w:rsidRPr="002E2347">
        <w:t>Latar Belakang</w:t>
      </w:r>
      <w:bookmarkEnd w:id="4"/>
      <w:bookmarkEnd w:id="5"/>
      <w:r w:rsidRPr="002E2347">
        <w:t xml:space="preserve"> </w:t>
      </w:r>
    </w:p>
    <w:p w14:paraId="1305D40D" w14:textId="77777777" w:rsidR="00546845" w:rsidRPr="002E2347" w:rsidRDefault="00546845" w:rsidP="00546845">
      <w:pPr>
        <w:spacing w:after="0" w:line="360" w:lineRule="auto"/>
        <w:ind w:left="567"/>
        <w:jc w:val="both"/>
        <w:rPr>
          <w:rFonts w:ascii="Times New Roman" w:hAnsi="Times New Roman" w:cs="Times New Roman"/>
          <w:sz w:val="24"/>
          <w:szCs w:val="24"/>
          <w:lang w:val="en-US"/>
        </w:rPr>
      </w:pP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rPr>
        <w:t xml:space="preserve">Sejak epidemi COVID-19 menimpa, pasar saham di Indonesia mengalami demosi drastis. Hal ini memaksa Perusahaan manufaktur sub sektor makanan dan minuman untuk berupaya mempertahankan operasional dan kualitas guna mempertahankan ketertarikan pelanggan, dengan prioritas utama meningkatkan pendapatan. Guna meraih tujuan tersebut, perusahaan berusaha mengelola keperluan modal kerja dari berbagai pihak, termasuk dana internal dan eksternal melalui utang. Struktur modal ialah pendekatan perseroan guna mengelola keseimbangan antara utang dan ekuitas </w:t>
      </w: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lang w:val="en-US"/>
        </w:rPr>
        <w:fldChar w:fldCharType="begin" w:fldLock="1"/>
      </w:r>
      <w:r w:rsidRPr="002E2347">
        <w:rPr>
          <w:rFonts w:ascii="Times New Roman" w:hAnsi="Times New Roman" w:cs="Times New Roman"/>
          <w:sz w:val="24"/>
          <w:szCs w:val="24"/>
          <w:lang w:val="en-US"/>
        </w:rPr>
        <w:instrText>ADDIN CSL_CITATION {"citationItems":[{"id":"ITEM-1","itemData":{"abstract":"… Penelitian ini bertujuan untuk menganalisis dan mengetahui pengaruh struktur modal, likuiditas, financial distress, dan firm size terhadap nilai perusahaan sebelum dan saat pandemi …","author":[{"dropping-particle":"","family":"Prasetia","given":"Yoga Oky","non-dropping-particle":"","parse-names":false,"suffix":""}],"container-title":"Karya Ilmiah","id":"ITEM-1","issued":{"date-parts":[["2023"]]},"page":"1-66","title":"Pengaruh Struktur Modal, Likuiditas, Financial Distress, dan Firm Size Terhadap Nilai Perusahaan Selama Periode Sebelum dan Saat Pandemi Covid 19","type":"article-journal","volume":"19"},"uris":["http://www.mendeley.com/documents/?uuid=d1381583-89ad-44de-94cb-a391e9c6dc0d"]}],"mendeley":{"formattedCitation":"(Prasetia, 2023)","plainTextFormattedCitation":"(Prasetia, 2023)","previouslyFormattedCitation":"(Prasetia, 2023)"},"properties":{"noteIndex":0},"schema":"https://github.com/citation-style-language/schema/raw/master/csl-citation.json"}</w:instrText>
      </w:r>
      <w:r w:rsidRPr="002E2347">
        <w:rPr>
          <w:rFonts w:ascii="Times New Roman" w:hAnsi="Times New Roman" w:cs="Times New Roman"/>
          <w:sz w:val="24"/>
          <w:szCs w:val="24"/>
          <w:lang w:val="en-US"/>
        </w:rPr>
        <w:fldChar w:fldCharType="separate"/>
      </w:r>
      <w:r w:rsidRPr="002E2347">
        <w:rPr>
          <w:rFonts w:ascii="Times New Roman" w:hAnsi="Times New Roman" w:cs="Times New Roman"/>
          <w:noProof/>
          <w:sz w:val="24"/>
          <w:szCs w:val="24"/>
          <w:lang w:val="en-US"/>
        </w:rPr>
        <w:t>(Prasetia, 2023)</w:t>
      </w:r>
      <w:r w:rsidRPr="002E2347">
        <w:rPr>
          <w:rFonts w:ascii="Times New Roman" w:hAnsi="Times New Roman" w:cs="Times New Roman"/>
          <w:sz w:val="24"/>
          <w:szCs w:val="24"/>
          <w:lang w:val="en-US"/>
        </w:rPr>
        <w:fldChar w:fldCharType="end"/>
      </w:r>
      <w:r w:rsidRPr="002E2347">
        <w:rPr>
          <w:rFonts w:ascii="Times New Roman" w:hAnsi="Times New Roman" w:cs="Times New Roman"/>
          <w:sz w:val="24"/>
          <w:szCs w:val="24"/>
          <w:lang w:val="en-US"/>
        </w:rPr>
        <w:t>.</w:t>
      </w:r>
    </w:p>
    <w:p w14:paraId="61A4BB21" w14:textId="77777777" w:rsidR="00546845" w:rsidRPr="002E2347" w:rsidRDefault="00546845" w:rsidP="00546845">
      <w:pPr>
        <w:spacing w:after="0" w:line="360" w:lineRule="auto"/>
        <w:ind w:left="567"/>
        <w:jc w:val="both"/>
        <w:rPr>
          <w:rFonts w:ascii="Times New Roman" w:hAnsi="Times New Roman" w:cs="Times New Roman"/>
          <w:sz w:val="24"/>
          <w:szCs w:val="24"/>
          <w:lang w:val="en-US"/>
        </w:rPr>
      </w:pP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rPr>
        <w:t>Meningkatnya persaingan di dunia bisnis, setiap perusahaan percaya bahwa mengambil keputusan tentang pendanaan menjadi krusial untuk bertahan di tengah-tengah persaingan yang semakin sengit. Ketika mempertimbangkan opsi, perusahaan dapat memilih antara mendapatkan dana dari sumber internal atau eksternal. Dalam konteks ini, struktur modal menjadi faktor kunci bagi perusahaan karena modal adalah pondasi utama untuk pembangunan dan kelangsungan hidup Perusahaan</w:t>
      </w: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lang w:val="en-US"/>
        </w:rPr>
        <w:fldChar w:fldCharType="begin" w:fldLock="1"/>
      </w:r>
      <w:r w:rsidRPr="002E2347">
        <w:rPr>
          <w:rFonts w:ascii="Times New Roman" w:hAnsi="Times New Roman" w:cs="Times New Roman"/>
          <w:sz w:val="24"/>
          <w:szCs w:val="24"/>
          <w:lang w:val="en-US"/>
        </w:rPr>
        <w:instrText>ADDIN CSL_CITATION {"citationItems":[{"id":"ITEM-1","itemData":{"DOI":"10.23969/jrie.v2i1.24","abstract":"Competition in the business world is getting higher, every company wants to keep the company afloat. For organizations to get by, organizations need ventures through financing choices. Companies have alternatives from internal and external.  In this case, the capital structure is important to a company because capital is the foundation of the company to build and keep a company alive.\r Reason for This review to decide the concurrent and fractional impact on company size, sales growth, profitability and liquidity on the capital structure of food and beverage sub-sector companies listed on the Indonesia Stock Exchange in 2016-2020\r This study uses quantitative methods, sample selection techniques using purposive sampling, hypothesis testing using panel data.  The consequences of this study show that organization size, deals development, benefit and liquidity all the while influence the capital design. To some degree, just organization size and liquidity adversely affect capital construction.","author":[{"dropping-particle":"","family":"Ningrum","given":"Ervina Yulia","non-dropping-particle":"","parse-names":false,"suffix":""},{"dropping-particle":"","family":"Khairunnisa","given":"Khairunnisa","non-dropping-particle":"","parse-names":false,"suffix":""}],"container-title":"Jurnal Riset Ilmu Ekonomi","id":"ITEM-1","issue":"1","issued":{"date-parts":[["2022"]]},"page":"28-37","title":"Pengaruh Ukuran Perusahaan, Pertumbuhan Penjualan, Profitabilitas Dan Likuiditas Terhadap Struktur Modal","type":"article-journal","volume":"2"},"uris":["http://www.mendeley.com/documents/?uuid=fcc9a048-b150-42b4-a0e8-bc4cf4664a80"]}],"mendeley":{"formattedCitation":"(Ningrum &amp; Khairunnisa, 2022)","manualFormatting":"(Ningrum &amp; Khairunnisa, 2022)","plainTextFormattedCitation":"(Ningrum &amp; Khairunnisa, 2022)","previouslyFormattedCitation":"(Ningrum &amp; Khairunnisa, 2022)"},"properties":{"noteIndex":0},"schema":"https://github.com/citation-style-language/schema/raw/master/csl-citation.json"}</w:instrText>
      </w:r>
      <w:r w:rsidRPr="002E2347">
        <w:rPr>
          <w:rFonts w:ascii="Times New Roman" w:hAnsi="Times New Roman" w:cs="Times New Roman"/>
          <w:sz w:val="24"/>
          <w:szCs w:val="24"/>
          <w:lang w:val="en-US"/>
        </w:rPr>
        <w:fldChar w:fldCharType="separate"/>
      </w:r>
      <w:r w:rsidRPr="002E2347">
        <w:rPr>
          <w:rFonts w:ascii="Times New Roman" w:hAnsi="Times New Roman" w:cs="Times New Roman"/>
          <w:noProof/>
          <w:sz w:val="24"/>
          <w:szCs w:val="24"/>
          <w:lang w:val="en-US"/>
        </w:rPr>
        <w:t>(Ningrum &amp; Khairunnisa, 2022)</w:t>
      </w:r>
      <w:r w:rsidRPr="002E2347">
        <w:rPr>
          <w:rFonts w:ascii="Times New Roman" w:hAnsi="Times New Roman" w:cs="Times New Roman"/>
          <w:sz w:val="24"/>
          <w:szCs w:val="24"/>
          <w:lang w:val="en-US"/>
        </w:rPr>
        <w:fldChar w:fldCharType="end"/>
      </w:r>
      <w:r w:rsidRPr="002E2347">
        <w:rPr>
          <w:rFonts w:ascii="Times New Roman" w:hAnsi="Times New Roman" w:cs="Times New Roman"/>
          <w:sz w:val="24"/>
          <w:szCs w:val="24"/>
          <w:lang w:val="en-US"/>
        </w:rPr>
        <w:t>.</w:t>
      </w:r>
    </w:p>
    <w:p w14:paraId="07ABDAFA" w14:textId="77777777" w:rsidR="00546845" w:rsidRPr="002E2347" w:rsidRDefault="00546845" w:rsidP="00546845">
      <w:pPr>
        <w:spacing w:after="0" w:line="360" w:lineRule="auto"/>
        <w:ind w:left="567"/>
        <w:jc w:val="both"/>
        <w:rPr>
          <w:rFonts w:ascii="Times New Roman" w:hAnsi="Times New Roman" w:cs="Times New Roman"/>
          <w:sz w:val="24"/>
          <w:szCs w:val="24"/>
          <w:highlight w:val="yellow"/>
          <w:lang w:val="en-US"/>
        </w:rPr>
      </w:pP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rPr>
        <w:t>Struktur modal merupakan elemen yang mensyaratkan kepentingan biaya industri, yang didanai melalui gabungan pendanaan untuk kebutuhan jangka panjang, perusahaan memanfaatkan dua sumber utama: internal dan eksternal. Struktur modal mencerminkan keputusan perusahaan dalam memilih jenis surat berharga yang akan dikeluarkan. Untuk memastikan kelangsungan suatu perusahaan, pengambilan keputusan pendanaan yang sesuai adalah suatu keputusan krusial yang harus diambil oleh para pemimpin atau manajer perusahaan. Sehingga untuk merancang struktur modal, perlu evaluasi dan memperhatikan bermacam determinan yang memengaruhi kondisi keuangan perusahaan</w:t>
      </w:r>
      <w:r w:rsidRPr="002E2347">
        <w:rPr>
          <w:rFonts w:ascii="Times New Roman" w:hAnsi="Times New Roman" w:cs="Times New Roman"/>
          <w:sz w:val="24"/>
          <w:szCs w:val="24"/>
          <w:lang w:val="en-US"/>
        </w:rPr>
        <w:t xml:space="preserve">, karena keputusan terkait struktur modal memiliki dampak langsung pada kondisi keuangan Perusahaan </w:t>
      </w:r>
      <w:r w:rsidRPr="002E2347">
        <w:rPr>
          <w:rFonts w:ascii="Times New Roman" w:hAnsi="Times New Roman" w:cs="Times New Roman"/>
          <w:sz w:val="24"/>
          <w:szCs w:val="24"/>
          <w:lang w:val="en-US"/>
        </w:rPr>
        <w:fldChar w:fldCharType="begin" w:fldLock="1"/>
      </w:r>
      <w:r w:rsidRPr="002E2347">
        <w:rPr>
          <w:rFonts w:ascii="Times New Roman" w:hAnsi="Times New Roman" w:cs="Times New Roman"/>
          <w:sz w:val="24"/>
          <w:szCs w:val="24"/>
          <w:lang w:val="en-US"/>
        </w:rPr>
        <w:instrText>ADDIN CSL_CITATION {"citationItems":[{"id":"ITEM-1","itemData":{"DOI":"10.35134/ekobistek.v12i4.617","ISSN":"2527-9483","abstract":"In 2022 exports of plantation companies will experience a significant decline in exports, especially in exports of palm oil and rubber. According to GAPKI, exports of palm oil decreased by 0.4%. And according to GAPKINDO stated that rubber exports decreased by 13.03%. This causes inflation in Indonesia and increases the risk of bankruptcy for companies. This study aims to determine whether there is an effect of profitability and firm size on capital structure. The independent variables studied were Profitability (X1) and Firm Size (X2). The independent variable in this study used Capital Structure (Y). This type of research belongs to the type of exploratory descriptive research, using a case study research method with a quantitative approach. The results of the study stated that partially profitability has a negative effect on capital structure, firm size has no effect on capital structure. Simultaneously the profitability and firm size variables together influence the capital structure. The correlation test states that there is a close relationship between the Profitability variable (X1) and the Firm Size variable (X2) on Capital Structure (Y) with an R2 value of 0.764, which means that this research has the model ability to explain the dependent variables of 76, 4% while 0.246% is explained by other variables not discussed in this study.","author":[{"dropping-particle":"","family":"Nuridah","given":"Siti","non-dropping-particle":"","parse-names":false,"suffix":""},{"dropping-particle":"","family":"Supraningsih","given":"Joelianti Dwi","non-dropping-particle":"","parse-names":false,"suffix":""},{"dropping-particle":"","family":"Sopian","given":"","non-dropping-particle":"","parse-names":false,"suffix":""},{"dropping-particle":"","family":"Indah","given":"Mutiara","non-dropping-particle":"","parse-names":false,"suffix":""}],"container-title":"Jurnal Mutiara Ilmu Akuntansi","id":"ITEM-1","issue":"1","issued":{"date-parts":[["2023"]]},"page":"155 - 169","title":"Pengaruh Profitabilitas dan Ukuran Perusahaan Terhadap Struktur Modal Pada Perusahaan Ritel","type":"article-journal","volume":"1"},"uris":["http://www.mendeley.com/documents/?uuid=3a00504b-2528-43e8-bcbc-b03aa1a4cf39","http://www.mendeley.com/documents/?uuid=c5cf0021-1eb9-41dd-b533-b9a2d2c977a4"]}],"mendeley":{"formattedCitation":"(Nuridah et al., 2023)","plainTextFormattedCitation":"(Nuridah et al., 2023)","previouslyFormattedCitation":"(Nuridah et al., 2023)"},"properties":{"noteIndex":0},"schema":"https://github.com/citation-style-language/schema/raw/master/csl-citation.json"}</w:instrText>
      </w:r>
      <w:r w:rsidRPr="002E2347">
        <w:rPr>
          <w:rFonts w:ascii="Times New Roman" w:hAnsi="Times New Roman" w:cs="Times New Roman"/>
          <w:sz w:val="24"/>
          <w:szCs w:val="24"/>
          <w:lang w:val="en-US"/>
        </w:rPr>
        <w:fldChar w:fldCharType="separate"/>
      </w:r>
      <w:r w:rsidRPr="002E2347">
        <w:rPr>
          <w:rFonts w:ascii="Times New Roman" w:hAnsi="Times New Roman" w:cs="Times New Roman"/>
          <w:noProof/>
          <w:sz w:val="24"/>
          <w:szCs w:val="24"/>
          <w:lang w:val="en-US"/>
        </w:rPr>
        <w:t>(Nuridah et al., 2023)</w:t>
      </w:r>
      <w:r w:rsidRPr="002E2347">
        <w:rPr>
          <w:rFonts w:ascii="Times New Roman" w:hAnsi="Times New Roman" w:cs="Times New Roman"/>
          <w:sz w:val="24"/>
          <w:szCs w:val="24"/>
          <w:lang w:val="en-US"/>
        </w:rPr>
        <w:fldChar w:fldCharType="end"/>
      </w:r>
      <w:r w:rsidRPr="002E2347">
        <w:rPr>
          <w:rFonts w:ascii="Times New Roman" w:hAnsi="Times New Roman" w:cs="Times New Roman"/>
          <w:sz w:val="24"/>
          <w:szCs w:val="24"/>
          <w:lang w:val="en-US"/>
        </w:rPr>
        <w:t>.</w:t>
      </w:r>
    </w:p>
    <w:p w14:paraId="66FC5134" w14:textId="77777777" w:rsidR="00546845" w:rsidRPr="002E2347" w:rsidRDefault="00546845" w:rsidP="00546845">
      <w:pPr>
        <w:spacing w:after="0" w:line="360" w:lineRule="auto"/>
        <w:ind w:left="567"/>
        <w:jc w:val="both"/>
        <w:rPr>
          <w:rFonts w:ascii="Times New Roman" w:hAnsi="Times New Roman" w:cs="Times New Roman"/>
          <w:sz w:val="24"/>
          <w:szCs w:val="24"/>
          <w:lang w:val="en-US"/>
        </w:rPr>
      </w:pPr>
      <w:r w:rsidRPr="002E2347">
        <w:rPr>
          <w:rFonts w:ascii="Times New Roman" w:hAnsi="Times New Roman" w:cs="Times New Roman"/>
          <w:sz w:val="24"/>
          <w:szCs w:val="24"/>
          <w:lang w:val="en-US"/>
        </w:rPr>
        <w:lastRenderedPageBreak/>
        <w:t xml:space="preserve">       </w:t>
      </w:r>
      <w:r w:rsidRPr="002E2347">
        <w:rPr>
          <w:rFonts w:ascii="Times New Roman" w:hAnsi="Times New Roman" w:cs="Times New Roman"/>
          <w:sz w:val="24"/>
          <w:szCs w:val="24"/>
        </w:rPr>
        <w:t>Struktur modal bisa dipicu oleh perkembangan penjualan. Pertumbuhan penjualan yang meningkat dapat meningkatkan kemampuan perusahaan membayar dividen lantaran pendapatan perusahaan juga meningkat. Pertumbuhan penjualan merujuk pada seberapa besar kekuatan perusahaan yang tercermin dari jumlah penjualan bersih yang dihasilkan setiap tahun</w:t>
      </w: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lang w:val="en-US"/>
        </w:rPr>
        <w:fldChar w:fldCharType="begin" w:fldLock="1"/>
      </w:r>
      <w:r w:rsidRPr="002E2347">
        <w:rPr>
          <w:rFonts w:ascii="Times New Roman" w:hAnsi="Times New Roman" w:cs="Times New Roman"/>
          <w:sz w:val="24"/>
          <w:szCs w:val="24"/>
          <w:lang w:val="en-US"/>
        </w:rPr>
        <w:instrText>ADDIN CSL_CITATION {"citationItems":[{"id":"ITEM-1","itemData":{"DOI":"10.37531/yume.vxix.454","author":[{"dropping-particle":"","family":"Kusumaningrum","given":"Dyah Ayu","non-dropping-particle":"","parse-names":false,"suffix":""},{"dropping-particle":"","family":"Hidayati","given":"Amalia Nuril","non-dropping-particle":"","parse-names":false,"suffix":""},{"dropping-particle":"","family":"Fuadilah","given":"Muhammad Alhada","non-dropping-particle":"","parse-names":false,"suffix":""}],"id":"ITEM-1","issue":"2","issued":{"date-parts":[["2022"]]},"page":"123-137","title":"YUME : Journal of Management Pengaruh Profitabilitas , Struktur Modal , Pertumbuhan Penjualan , Earning Per Share ( EPS ) dan Ukuran Perusahaan Terhadap Nilai Perusahaan ( Studi Kasus Pada Perusahaan Sektor Barang Konsumsi yang Terdaftar di Bursa Efek Ind","type":"article-journal","volume":"5"},"uris":["http://www.mendeley.com/documents/?uuid=3e5fb87d-dee1-46ce-90c3-0f4083c53449"]}],"mendeley":{"formattedCitation":"(Kusumaningrum et al., 2022)","plainTextFormattedCitation":"(Kusumaningrum et al., 2022)","previouslyFormattedCitation":"(Kusumaningrum et al., 2022)"},"properties":{"noteIndex":0},"schema":"https://github.com/citation-style-language/schema/raw/master/csl-citation.json"}</w:instrText>
      </w:r>
      <w:r w:rsidRPr="002E2347">
        <w:rPr>
          <w:rFonts w:ascii="Times New Roman" w:hAnsi="Times New Roman" w:cs="Times New Roman"/>
          <w:sz w:val="24"/>
          <w:szCs w:val="24"/>
          <w:lang w:val="en-US"/>
        </w:rPr>
        <w:fldChar w:fldCharType="separate"/>
      </w:r>
      <w:r w:rsidRPr="002E2347">
        <w:rPr>
          <w:rFonts w:ascii="Times New Roman" w:hAnsi="Times New Roman" w:cs="Times New Roman"/>
          <w:noProof/>
          <w:sz w:val="24"/>
          <w:szCs w:val="24"/>
          <w:lang w:val="en-US"/>
        </w:rPr>
        <w:t>(Kusumaningrum et al., 2022)</w:t>
      </w:r>
      <w:r w:rsidRPr="002E2347">
        <w:rPr>
          <w:rFonts w:ascii="Times New Roman" w:hAnsi="Times New Roman" w:cs="Times New Roman"/>
          <w:sz w:val="24"/>
          <w:szCs w:val="24"/>
          <w:lang w:val="en-US"/>
        </w:rPr>
        <w:fldChar w:fldCharType="end"/>
      </w:r>
      <w:r w:rsidRPr="002E2347">
        <w:rPr>
          <w:rFonts w:ascii="Times New Roman" w:hAnsi="Times New Roman" w:cs="Times New Roman"/>
          <w:sz w:val="24"/>
          <w:szCs w:val="24"/>
          <w:lang w:val="en-US"/>
        </w:rPr>
        <w:t xml:space="preserve">.    </w:t>
      </w:r>
    </w:p>
    <w:p w14:paraId="78C4346B" w14:textId="77777777" w:rsidR="00546845" w:rsidRPr="002E2347" w:rsidRDefault="00546845" w:rsidP="00546845">
      <w:pPr>
        <w:spacing w:after="0" w:line="360" w:lineRule="auto"/>
        <w:ind w:left="567"/>
        <w:jc w:val="both"/>
        <w:rPr>
          <w:rFonts w:ascii="Times New Roman" w:hAnsi="Times New Roman" w:cs="Times New Roman"/>
          <w:sz w:val="24"/>
          <w:szCs w:val="24"/>
          <w:highlight w:val="yellow"/>
          <w:lang w:val="en-US"/>
        </w:rPr>
      </w:pP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rPr>
        <w:t xml:space="preserve">Setelah itu, struktur modal juga terpengaruh oleh tingkat likuiditas. Likuiditas mengacu pada seberapa besar kemampuan perusahaan untuk melunasi liabilitas jangka pendek. Likuiditas perusahaan semakin tinggi maka akan semakin sedikit dana eksternal, terutama utang, selanjutnya bakal diterapakan oleh perseroan. Akibatnya, struktur modal akan mengalami penurunan. Selain itu, perseroan mempunyai tingkat likuiditas yang mengarah memilih demi memakai dana internal, seperti laba ditahan, sebelum memanfaatkan sumber dana eksternal, seperti utang atau penerbitan saham baru </w:t>
      </w:r>
      <w:r w:rsidRPr="002E2347">
        <w:rPr>
          <w:rFonts w:ascii="Times New Roman" w:hAnsi="Times New Roman" w:cs="Times New Roman"/>
          <w:sz w:val="24"/>
          <w:szCs w:val="24"/>
        </w:rPr>
        <w:fldChar w:fldCharType="begin" w:fldLock="1"/>
      </w:r>
      <w:r w:rsidRPr="002E2347">
        <w:rPr>
          <w:rFonts w:ascii="Times New Roman" w:hAnsi="Times New Roman" w:cs="Times New Roman"/>
          <w:sz w:val="24"/>
          <w:szCs w:val="24"/>
        </w:rPr>
        <w:instrText>ADDIN CSL_CITATION {"citationItems":[{"id":"ITEM-1","itemData":{"author":[{"dropping-particle":"","family":"Paramitha","given":"Ni Nyoman","non-dropping-particle":"","parse-names":false,"suffix":""},{"dropping-particle":"","family":"Putra","given":"Nyoman Wijana Asmara","non-dropping-particle":"","parse-names":false,"suffix":""}],"container-title":"E-Jurnal Akuntansi","id":"ITEM-1","issue":"11","issued":{"date-parts":[["2020"]]},"page":"2753-2766","title":"Pengaruh Struktur Aktiva, Likuiditas, Pertumbuhan Penjualan dan Risiko Bisnis terhadap Struktur Modal","type":"article-journal","volume":"30"},"uris":["http://www.mendeley.com/documents/?uuid=506d2a83-2fde-4e3f-8f5e-786860ef0db7"]}],"mendeley":{"formattedCitation":"(Paramitha &amp; Putra, 2020)","plainTextFormattedCitation":"(Paramitha &amp; Putra, 2020)","previouslyFormattedCitation":"(Paramitha &amp; Putra, 2020)"},"properties":{"noteIndex":0},"schema":"https://github.com/citation-style-language/schema/raw/master/csl-citation.json"}</w:instrText>
      </w:r>
      <w:r w:rsidRPr="002E2347">
        <w:rPr>
          <w:rFonts w:ascii="Times New Roman" w:hAnsi="Times New Roman" w:cs="Times New Roman"/>
          <w:sz w:val="24"/>
          <w:szCs w:val="24"/>
        </w:rPr>
        <w:fldChar w:fldCharType="separate"/>
      </w:r>
      <w:r w:rsidRPr="002E2347">
        <w:rPr>
          <w:rFonts w:ascii="Times New Roman" w:hAnsi="Times New Roman" w:cs="Times New Roman"/>
          <w:noProof/>
          <w:sz w:val="24"/>
          <w:szCs w:val="24"/>
        </w:rPr>
        <w:t>(Paramitha &amp; Putra, 2020)</w:t>
      </w:r>
      <w:r w:rsidRPr="002E2347">
        <w:rPr>
          <w:rFonts w:ascii="Times New Roman" w:hAnsi="Times New Roman" w:cs="Times New Roman"/>
          <w:sz w:val="24"/>
          <w:szCs w:val="24"/>
        </w:rPr>
        <w:fldChar w:fldCharType="end"/>
      </w:r>
      <w:r w:rsidRPr="002E2347">
        <w:rPr>
          <w:rFonts w:ascii="Times New Roman" w:hAnsi="Times New Roman" w:cs="Times New Roman"/>
          <w:sz w:val="24"/>
          <w:szCs w:val="24"/>
        </w:rPr>
        <w:t>.</w:t>
      </w:r>
    </w:p>
    <w:p w14:paraId="1A1BE8BB" w14:textId="77777777" w:rsidR="00546845" w:rsidRPr="002E2347" w:rsidRDefault="00546845" w:rsidP="00546845">
      <w:pPr>
        <w:spacing w:after="0" w:line="360" w:lineRule="auto"/>
        <w:ind w:left="567"/>
        <w:jc w:val="both"/>
        <w:rPr>
          <w:rFonts w:ascii="Times New Roman" w:hAnsi="Times New Roman" w:cs="Times New Roman"/>
          <w:sz w:val="24"/>
          <w:szCs w:val="24"/>
          <w:lang w:val="en-US"/>
        </w:rPr>
      </w:pP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rPr>
        <w:t xml:space="preserve">Faktor lain yang dapat mempengaruhi struktur modal adalah ukuran perusahaan. Ukuran perusahaan merupakan media untuk mengestimasi kondisi perusahaan berdasarkan aturan tertentu. (Metyria Imelda hutabarat, 2022). Cara melihat ukuran perusahaan adalah dengan memperhitungkan total aset perusahaan yang berasal dari kegiatan operasionalnya. (Rahayu et al., 2020).  Menurut teori agensi, perusahaan yang besar dan memiliki biaya agensi yang tinggi cenderung memberikan informasi atau laporan yang lebih besar untuk mereduksi biaya agensinya. Ukuran perusahaan bisa diamati dari neraca perusahaan pada tahun terakhir, terutama dari total aktiva yang tercatat </w:t>
      </w: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lang w:val="en-US"/>
        </w:rPr>
        <w:fldChar w:fldCharType="begin" w:fldLock="1"/>
      </w:r>
      <w:r w:rsidRPr="002E2347">
        <w:rPr>
          <w:rFonts w:ascii="Times New Roman" w:hAnsi="Times New Roman" w:cs="Times New Roman"/>
          <w:sz w:val="24"/>
          <w:szCs w:val="24"/>
          <w:lang w:val="en-US"/>
        </w:rPr>
        <w:instrText>ADDIN CSL_CITATION {"citationItems":[{"id":"ITEM-1","itemData":{"DOI":"10.37531/yume.vxix.454","author":[{"dropping-particle":"","family":"Kusumaningrum","given":"Dyah Ayu","non-dropping-particle":"","parse-names":false,"suffix":""},{"dropping-particle":"","family":"Hidayati","given":"Amalia Nuril","non-dropping-particle":"","parse-names":false,"suffix":""},{"dropping-particle":"","family":"Fuadilah","given":"Muhammad Alhada","non-dropping-particle":"","parse-names":false,"suffix":""}],"id":"ITEM-1","issue":"2","issued":{"date-parts":[["2022"]]},"page":"123-137","title":"YUME : Journal of Management Pengaruh Profitabilitas , Struktur Modal , Pertumbuhan Penjualan , Earning Per Share ( EPS ) dan Ukuran Perusahaan Terhadap Nilai Perusahaan ( Studi Kasus Pada Perusahaan Sektor Barang Konsumsi yang Terdaftar di Bursa Efek Ind","type":"article-journal","volume":"5"},"uris":["http://www.mendeley.com/documents/?uuid=3e5fb87d-dee1-46ce-90c3-0f4083c53449"]}],"mendeley":{"formattedCitation":"(Kusumaningrum et al., 2022)","plainTextFormattedCitation":"(Kusumaningrum et al., 2022)","previouslyFormattedCitation":"(Kusumaningrum et al., 2022)"},"properties":{"noteIndex":0},"schema":"https://github.com/citation-style-language/schema/raw/master/csl-citation.json"}</w:instrText>
      </w:r>
      <w:r w:rsidRPr="002E2347">
        <w:rPr>
          <w:rFonts w:ascii="Times New Roman" w:hAnsi="Times New Roman" w:cs="Times New Roman"/>
          <w:sz w:val="24"/>
          <w:szCs w:val="24"/>
          <w:lang w:val="en-US"/>
        </w:rPr>
        <w:fldChar w:fldCharType="separate"/>
      </w:r>
      <w:r w:rsidRPr="002E2347">
        <w:rPr>
          <w:rFonts w:ascii="Times New Roman" w:hAnsi="Times New Roman" w:cs="Times New Roman"/>
          <w:noProof/>
          <w:sz w:val="24"/>
          <w:szCs w:val="24"/>
          <w:lang w:val="en-US"/>
        </w:rPr>
        <w:t>(Kusumaningrum et al., 2022)</w:t>
      </w:r>
      <w:r w:rsidRPr="002E2347">
        <w:rPr>
          <w:rFonts w:ascii="Times New Roman" w:hAnsi="Times New Roman" w:cs="Times New Roman"/>
          <w:sz w:val="24"/>
          <w:szCs w:val="24"/>
          <w:lang w:val="en-US"/>
        </w:rPr>
        <w:fldChar w:fldCharType="end"/>
      </w:r>
      <w:r w:rsidRPr="002E2347">
        <w:rPr>
          <w:rFonts w:ascii="Times New Roman" w:hAnsi="Times New Roman" w:cs="Times New Roman"/>
          <w:sz w:val="24"/>
          <w:szCs w:val="24"/>
          <w:lang w:val="en-US"/>
        </w:rPr>
        <w:t>.</w:t>
      </w:r>
    </w:p>
    <w:p w14:paraId="3BBC0B27" w14:textId="77777777" w:rsidR="00546845" w:rsidRPr="002E2347" w:rsidRDefault="00546845" w:rsidP="00546845">
      <w:pPr>
        <w:spacing w:after="0" w:line="360" w:lineRule="auto"/>
        <w:ind w:left="567"/>
        <w:jc w:val="both"/>
        <w:rPr>
          <w:rFonts w:ascii="Times New Roman" w:hAnsi="Times New Roman" w:cs="Times New Roman"/>
          <w:sz w:val="24"/>
          <w:szCs w:val="24"/>
          <w:lang w:val="en-US"/>
        </w:rPr>
      </w:pP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rPr>
        <w:t xml:space="preserve">Peneliti mengambil perusahaan yang memproduksi produk dalam sub sektor makanan dan minuman, dilaporkan dalam sumber </w:t>
      </w:r>
      <w:r w:rsidRPr="002E2347">
        <w:rPr>
          <w:rFonts w:ascii="Times New Roman" w:hAnsi="Times New Roman" w:cs="Times New Roman"/>
          <w:color w:val="4472C4" w:themeColor="accent1"/>
          <w:sz w:val="24"/>
          <w:szCs w:val="24"/>
          <w:u w:val="single"/>
        </w:rPr>
        <w:t>money.kompas.com</w:t>
      </w:r>
      <w:r w:rsidRPr="002E2347">
        <w:rPr>
          <w:rFonts w:ascii="Times New Roman" w:hAnsi="Times New Roman" w:cs="Times New Roman"/>
          <w:color w:val="4472C4" w:themeColor="accent1"/>
          <w:sz w:val="24"/>
          <w:szCs w:val="24"/>
        </w:rPr>
        <w:t xml:space="preserve"> </w:t>
      </w:r>
      <w:r w:rsidRPr="002E2347">
        <w:rPr>
          <w:rFonts w:ascii="Times New Roman" w:hAnsi="Times New Roman" w:cs="Times New Roman"/>
          <w:sz w:val="24"/>
          <w:szCs w:val="24"/>
        </w:rPr>
        <w:t xml:space="preserve">pada tanggal 01 Desember 2022 studi kasus pada PT Indofood Sukses Makmur Tbk membukukan pemerosotan keuntungan bersih tahunan hingga akhir kuartal III tahun 2022. Hal ini terjadi karena peningkatan signifikan pada beban keuangan perusahaan. Berdasarkan laporan keuangan yang diterbitkan, entitas yang menerbitkan saham dengan kode INDF membukukan laba bersih senilai Rp 4,65 triliun sampai akhir September 2022, turun senilai 14,07 persen dari Rp 5,41 triliun </w:t>
      </w:r>
      <w:r w:rsidRPr="002E2347">
        <w:rPr>
          <w:rFonts w:ascii="Times New Roman" w:hAnsi="Times New Roman" w:cs="Times New Roman"/>
          <w:sz w:val="24"/>
          <w:szCs w:val="24"/>
        </w:rPr>
        <w:lastRenderedPageBreak/>
        <w:t>pada periode yang sama tahun sebelumnya. Meski pendapatan bersih penjualan melonjak 11,01 persen menjadi Rp 80,82 triliun, beban pokok penjualan naik lebih besar, yaitu 14,34 persen, mencapai Rp 55,74 triliun. Beban keuangan INDF bahkan melonjak tajam sebesar 167,98 persen secara tahunan, menjadi Rp 5,44 triliun, akhirnya berdampak pada berkurangnya laba bersih emiten. Peningkatan beban keuangan ini terutama diakibatkan oleh kerugian selisih kurs dari aktivitas pendanaan, yang naik Rp 3,14 triliun dari Rp 143,76 miliar. Dari kasus diatas, terlihat bahwa perusahaan membutuhkan struktur modal yang tepat dalam aktivitas pendanaan untuk menangani beban keuangannya.</w:t>
      </w:r>
      <w:r w:rsidRPr="002E2347">
        <w:rPr>
          <w:rFonts w:ascii="Times New Roman" w:hAnsi="Times New Roman" w:cs="Times New Roman"/>
          <w:sz w:val="24"/>
          <w:szCs w:val="24"/>
          <w:lang w:val="en-US"/>
        </w:rPr>
        <w:t xml:space="preserve"> </w:t>
      </w:r>
    </w:p>
    <w:p w14:paraId="38049A01" w14:textId="77777777" w:rsidR="00546845" w:rsidRPr="002E2347" w:rsidRDefault="00546845" w:rsidP="00546845">
      <w:pPr>
        <w:spacing w:line="360" w:lineRule="auto"/>
        <w:ind w:left="567"/>
        <w:jc w:val="both"/>
        <w:rPr>
          <w:rFonts w:ascii="Times New Roman" w:hAnsi="Times New Roman" w:cs="Times New Roman"/>
          <w:sz w:val="24"/>
          <w:szCs w:val="24"/>
        </w:rPr>
      </w:pP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rPr>
        <w:t xml:space="preserve">Dalam hal ini peneliti sudah memperoleh grafik untuk Struktur Modal pada setiap tahunnya dari tiga perusahaan manufaktur makanan dan minuman memiliki grafik struktur modal yang berbeda-beda setiap tahunnya. Dari grafik dibawah yang sudah diolah dapat dilihat bahwa struktur modal atau </w:t>
      </w:r>
      <w:r w:rsidRPr="002E2347">
        <w:rPr>
          <w:rFonts w:ascii="Times New Roman" w:hAnsi="Times New Roman" w:cs="Times New Roman"/>
          <w:i/>
          <w:sz w:val="24"/>
          <w:szCs w:val="24"/>
        </w:rPr>
        <w:t>DER</w:t>
      </w:r>
      <w:r w:rsidRPr="002E2347">
        <w:rPr>
          <w:rFonts w:ascii="Times New Roman" w:hAnsi="Times New Roman" w:cs="Times New Roman"/>
          <w:sz w:val="24"/>
          <w:szCs w:val="24"/>
        </w:rPr>
        <w:t xml:space="preserve"> pada perusahaan PT Garudafood Putra Putri Jaya Tbk (GOOD) di periode 2020 mendapatkan angka senilai 1,27 dan untuk tahun 2023 turun menjadi 0,90 dan dapat dilihat bahwa PT Garudafood Putra Putri Jaya Tbk mengalami penurunan setiap tahunnya. Sedangkan ROTI pada tahun 2020 sebesar 0,38 dan untuk tahun 2023 naik menjadi 0,65 untuk PT Nippon Indosari Corpindo mengalami kenaikan setiap tahunnya. Dan untuk PT Wilmar Tbk pada tahun 2020 sebesar 0,24 dan untuk tahun 2023 menjadi 0,15 untuk PT Wilmar Cahaya Indonesia Tbk mengalami naik turun disetiap tahunnya. Yang artinya tidak keseluruhan perusahaan pada sektor ini mengalami peningkatan setiap tahunnya. Sehingga penulis perlu meneliti variabel penyebabnya.</w:t>
      </w:r>
    </w:p>
    <w:p w14:paraId="2394F31A" w14:textId="77777777" w:rsidR="00546845" w:rsidRPr="002E2347" w:rsidRDefault="00546845" w:rsidP="00546845">
      <w:pPr>
        <w:spacing w:line="360" w:lineRule="auto"/>
        <w:ind w:left="567"/>
        <w:jc w:val="both"/>
        <w:rPr>
          <w:rFonts w:ascii="Times New Roman" w:hAnsi="Times New Roman" w:cs="Times New Roman"/>
          <w:sz w:val="24"/>
          <w:szCs w:val="24"/>
          <w:lang w:val="en-US"/>
        </w:rPr>
      </w:pPr>
    </w:p>
    <w:p w14:paraId="243F0503" w14:textId="77777777" w:rsidR="00546845" w:rsidRPr="002E2347" w:rsidRDefault="00546845" w:rsidP="00546845">
      <w:pPr>
        <w:keepNext/>
        <w:spacing w:line="360" w:lineRule="auto"/>
        <w:ind w:left="567"/>
        <w:jc w:val="both"/>
        <w:rPr>
          <w:rFonts w:ascii="Times New Roman" w:hAnsi="Times New Roman" w:cs="Times New Roman"/>
        </w:rPr>
      </w:pPr>
      <w:r w:rsidRPr="002E2347">
        <w:rPr>
          <w:rFonts w:ascii="Times New Roman" w:hAnsi="Times New Roman" w:cs="Times New Roman"/>
          <w:noProof/>
          <w:lang w:val="en-US"/>
        </w:rPr>
        <w:lastRenderedPageBreak/>
        <w:drawing>
          <wp:inline distT="0" distB="0" distL="0" distR="0" wp14:anchorId="12A116D7" wp14:editId="48F5E157">
            <wp:extent cx="4662435" cy="2743200"/>
            <wp:effectExtent l="0" t="0" r="5080" b="0"/>
            <wp:docPr id="1308642945" name="Chart 1">
              <a:extLst xmlns:a="http://schemas.openxmlformats.org/drawingml/2006/main">
                <a:ext uri="{FF2B5EF4-FFF2-40B4-BE49-F238E27FC236}">
                  <a16:creationId xmlns:a16="http://schemas.microsoft.com/office/drawing/2014/main" id="{3E79F2AE-52B4-E4D8-A296-26E033570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B01264" w14:textId="77777777" w:rsidR="00546845" w:rsidRPr="002E2347" w:rsidRDefault="00546845" w:rsidP="00546845">
      <w:pPr>
        <w:pStyle w:val="Caption"/>
        <w:jc w:val="center"/>
        <w:rPr>
          <w:rFonts w:cs="Times New Roman"/>
          <w:szCs w:val="24"/>
          <w:lang w:val="en-US"/>
        </w:rPr>
      </w:pPr>
      <w:r w:rsidRPr="002E2347">
        <w:rPr>
          <w:rFonts w:cs="Times New Roman"/>
        </w:rPr>
        <w:t xml:space="preserve">      Gambar 1.1 Data Struktur Modal </w:t>
      </w:r>
      <w:r w:rsidRPr="002E2347">
        <w:rPr>
          <w:rFonts w:cs="Times New Roman"/>
          <w:bCs/>
          <w:szCs w:val="24"/>
          <w:lang w:val="en-US"/>
        </w:rPr>
        <w:t xml:space="preserve">yang telah diolah melalui sumber </w:t>
      </w:r>
      <w:hyperlink r:id="rId8" w:history="1">
        <w:r w:rsidRPr="00C04DB7">
          <w:rPr>
            <w:rStyle w:val="Hyperlink"/>
            <w:rFonts w:eastAsia="Times New Roman" w:cs="Times New Roman"/>
            <w:i/>
            <w:color w:val="5B9BD5" w:themeColor="accent5"/>
            <w:szCs w:val="24"/>
          </w:rPr>
          <w:t>https://www.idx.co.id/id</w:t>
        </w:r>
      </w:hyperlink>
      <w:r w:rsidRPr="002E2347">
        <w:rPr>
          <w:rFonts w:eastAsia="Times New Roman" w:cs="Times New Roman"/>
          <w:i/>
          <w:color w:val="4472C4" w:themeColor="accent1"/>
          <w:szCs w:val="24"/>
          <w:u w:val="single"/>
        </w:rPr>
        <w:t>.</w:t>
      </w:r>
    </w:p>
    <w:p w14:paraId="1DBE590D" w14:textId="77777777" w:rsidR="00546845" w:rsidRPr="002E2347" w:rsidRDefault="00546845" w:rsidP="00546845">
      <w:pPr>
        <w:spacing w:line="360" w:lineRule="auto"/>
        <w:ind w:left="567"/>
        <w:jc w:val="both"/>
        <w:rPr>
          <w:rFonts w:ascii="Times New Roman" w:hAnsi="Times New Roman" w:cs="Times New Roman"/>
          <w:b/>
          <w:color w:val="0D0D0D"/>
          <w:sz w:val="24"/>
          <w:szCs w:val="24"/>
          <w:shd w:val="clear" w:color="auto" w:fill="FFFFFF"/>
        </w:rPr>
      </w:pPr>
      <w:r w:rsidRPr="002E2347">
        <w:rPr>
          <w:rFonts w:ascii="Times New Roman" w:hAnsi="Times New Roman" w:cs="Times New Roman"/>
          <w:sz w:val="24"/>
          <w:szCs w:val="24"/>
        </w:rPr>
        <w:t xml:space="preserve">       Penelitian sebelumnya memperlihatkan hasil yang beragam mengenai pengaruh berbagai faktor atas struktur modal. Berasaskan studi dilaksanakan oleh </w:t>
      </w: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lang w:val="en-US"/>
        </w:rPr>
        <w:fldChar w:fldCharType="begin" w:fldLock="1"/>
      </w:r>
      <w:r w:rsidRPr="002E2347">
        <w:rPr>
          <w:rFonts w:ascii="Times New Roman" w:hAnsi="Times New Roman" w:cs="Times New Roman"/>
          <w:sz w:val="24"/>
          <w:szCs w:val="24"/>
          <w:lang w:val="en-US"/>
        </w:rPr>
        <w:instrText>ADDIN CSL_CITATION {"citationItems":[{"id":"ITEM-1","itemData":{"author":[{"dropping-particle":"","family":"Paramitha","given":"Ni Nyoman","non-dropping-particle":"","parse-names":false,"suffix":""},{"dropping-particle":"","family":"Putra","given":"Nyoman Wijana Asmara","non-dropping-particle":"","parse-names":false,"suffix":""}],"container-title":"E-Jurnal Akuntansi","id":"ITEM-1","issue":"11","issued":{"date-parts":[["2020"]]},"page":"2753-2766","title":"Pengaruh Struktur Aktiva, Likuiditas, Pertumbuhan Penjualan dan Risiko Bisnis terhadap Struktur Modal","type":"article-journal","volume":"30"},"uris":["http://www.mendeley.com/documents/?uuid=506d2a83-2fde-4e3f-8f5e-786860ef0db7"]}],"mendeley":{"formattedCitation":"(Paramitha &amp; Putra, 2020)","plainTextFormattedCitation":"(Paramitha &amp; Putra, 2020)","previouslyFormattedCitation":"(Paramitha &amp; Putra, 2020)"},"properties":{"noteIndex":0},"schema":"https://github.com/citation-style-language/schema/raw/master/csl-citation.json"}</w:instrText>
      </w:r>
      <w:r w:rsidRPr="002E2347">
        <w:rPr>
          <w:rFonts w:ascii="Times New Roman" w:hAnsi="Times New Roman" w:cs="Times New Roman"/>
          <w:sz w:val="24"/>
          <w:szCs w:val="24"/>
          <w:lang w:val="en-US"/>
        </w:rPr>
        <w:fldChar w:fldCharType="separate"/>
      </w:r>
      <w:r w:rsidRPr="002E2347">
        <w:rPr>
          <w:rFonts w:ascii="Times New Roman" w:hAnsi="Times New Roman" w:cs="Times New Roman"/>
          <w:noProof/>
          <w:sz w:val="24"/>
          <w:szCs w:val="24"/>
          <w:lang w:val="en-US"/>
        </w:rPr>
        <w:t>(Paramitha &amp; Putra, 2020)</w:t>
      </w:r>
      <w:r w:rsidRPr="002E2347">
        <w:rPr>
          <w:rFonts w:ascii="Times New Roman" w:hAnsi="Times New Roman" w:cs="Times New Roman"/>
          <w:sz w:val="24"/>
          <w:szCs w:val="24"/>
          <w:lang w:val="en-US"/>
        </w:rPr>
        <w:fldChar w:fldCharType="end"/>
      </w: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rPr>
        <w:t xml:space="preserve">), pertumbuhan penjualan serta struktur aset memiliki dampak positif atas struktur modal, sedangkan likuiditas mendemonstrasikan dampak negatif. Sementara itu, penelitian </w:t>
      </w: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lang w:val="en-US"/>
        </w:rPr>
        <w:fldChar w:fldCharType="begin" w:fldLock="1"/>
      </w:r>
      <w:r w:rsidRPr="002E2347">
        <w:rPr>
          <w:rFonts w:ascii="Times New Roman" w:hAnsi="Times New Roman" w:cs="Times New Roman"/>
          <w:sz w:val="24"/>
          <w:szCs w:val="24"/>
          <w:lang w:val="en-US"/>
        </w:rPr>
        <w:instrText>ADDIN CSL_CITATION {"citationItems":[{"id":"ITEM-1","itemData":{"DOI":"10.33395/owner.v6i1.589","ISSN":"2548-7507","abstract":"Food and beverage companies are industries that compete in the world market and make major contribution to the value of national exports. Companies that have good capital structure have a good reputation and affect the high stock price. This research aimed to find out the effect of ROA, sales growth, liquidity, company size variable to capital structure variable in annual report listed on the Indonesia Stock Exchange year 2017–2019. The population are all food and beverage manufacturing companies listed on the Indonesia Stock Exchange, and obtained samples of amount 14 companies. The type of this research is a quantitative study. The data analysis used several analyzes, namely multiple linear analysis, the coefficient of determination test, the classical assumption test, R2 test, the F test, and the t test. Based on the results of this research, that partially profitability has significant positive effect on capital structure. Sales growth has no significant negative effect on capital structure. Liquidity has no significant negative effect on capital structure. Company size variable has significant positive effect on capital structure. The results of F test show that profitability, sales growth, liquidity, company size have significant positive effect on capital structure.","author":[{"dropping-particle":"","family":"Hutabarat","given":"Metyria Imelda","non-dropping-particle":"","parse-names":false,"suffix":""}],"container-title":"Owner","id":"ITEM-1","issue":"1","issued":{"date-parts":[["2022","1","1"]]},"page":"2548-9224","publisher":"Politeknik Ganesha","title":"Pengaruh ROA, Pertumbuhan Penjualan, Likuiditas dan Ukuran Perusahaan terhadap Struktur Modal Perusahaan Manufaktur Sektor Makanan dan Minuman di BEI","type":"article-journal","volume":"6"},"uris":["http://www.mendeley.com/documents/?uuid=df244718-f098-3682-989a-aeaa30b6b43b"]}],"mendeley":{"formattedCitation":"(Hutabarat, 2022)","plainTextFormattedCitation":"(Hutabarat, 2022)","previouslyFormattedCitation":"(Hutabarat, 2022)"},"properties":{"noteIndex":0},"schema":"https://github.com/citation-style-language/schema/raw/master/csl-citation.json"}</w:instrText>
      </w:r>
      <w:r w:rsidRPr="002E2347">
        <w:rPr>
          <w:rFonts w:ascii="Times New Roman" w:hAnsi="Times New Roman" w:cs="Times New Roman"/>
          <w:sz w:val="24"/>
          <w:szCs w:val="24"/>
          <w:lang w:val="en-US"/>
        </w:rPr>
        <w:fldChar w:fldCharType="separate"/>
      </w:r>
      <w:r w:rsidRPr="002E2347">
        <w:rPr>
          <w:rFonts w:ascii="Times New Roman" w:hAnsi="Times New Roman" w:cs="Times New Roman"/>
          <w:noProof/>
          <w:sz w:val="24"/>
          <w:szCs w:val="24"/>
          <w:lang w:val="en-US"/>
        </w:rPr>
        <w:t>(Hutabarat, 2022)</w:t>
      </w:r>
      <w:r w:rsidRPr="002E2347">
        <w:rPr>
          <w:rFonts w:ascii="Times New Roman" w:hAnsi="Times New Roman" w:cs="Times New Roman"/>
          <w:sz w:val="24"/>
          <w:szCs w:val="24"/>
          <w:lang w:val="en-US"/>
        </w:rPr>
        <w:fldChar w:fldCharType="end"/>
      </w:r>
      <w:r w:rsidRPr="002E2347">
        <w:rPr>
          <w:rFonts w:ascii="Times New Roman" w:hAnsi="Times New Roman" w:cs="Times New Roman"/>
          <w:sz w:val="24"/>
          <w:szCs w:val="24"/>
          <w:lang w:val="en-US"/>
        </w:rPr>
        <w:t xml:space="preserve"> </w:t>
      </w:r>
      <w:r w:rsidRPr="002E2347">
        <w:rPr>
          <w:rFonts w:ascii="Times New Roman" w:hAnsi="Times New Roman" w:cs="Times New Roman"/>
          <w:sz w:val="24"/>
          <w:szCs w:val="24"/>
        </w:rPr>
        <w:t xml:space="preserve">menemukan bahwa </w:t>
      </w:r>
      <w:r w:rsidRPr="002E2347">
        <w:rPr>
          <w:rFonts w:ascii="Times New Roman" w:hAnsi="Times New Roman" w:cs="Times New Roman"/>
          <w:i/>
          <w:sz w:val="24"/>
          <w:szCs w:val="24"/>
        </w:rPr>
        <w:t>Return on Assets</w:t>
      </w:r>
      <w:r w:rsidRPr="002E2347">
        <w:rPr>
          <w:rFonts w:ascii="Times New Roman" w:hAnsi="Times New Roman" w:cs="Times New Roman"/>
          <w:sz w:val="24"/>
          <w:szCs w:val="24"/>
        </w:rPr>
        <w:t xml:space="preserve"> (ROA) berpengaruh positif dan signifikan terhadap struktur modal perusahaan, tetapi pertumbuhan penjualan hanya memiliki pengaruh negatif yang tidak signifikan</w:t>
      </w:r>
      <w:r w:rsidRPr="002E2347">
        <w:rPr>
          <w:rFonts w:ascii="Times New Roman" w:hAnsi="Times New Roman" w:cs="Times New Roman"/>
          <w:color w:val="0D0D0D"/>
          <w:sz w:val="24"/>
          <w:szCs w:val="24"/>
          <w:shd w:val="clear" w:color="auto" w:fill="FFFFFF"/>
        </w:rPr>
        <w:t xml:space="preserve">. Hasil analisis menunjukkan bahwa likuiditas berdampak negatif tetapi tidak berarti atas struktur modal, sedangkan ukuran perusahaan berefek positif. Temuan dalam tesis ini mengindikasikan bahwa pertumbuhan penjualan beserta ukuran perusahaan tidak mempengaruhi struktur modal, namun likuiditas berdampak negatif atas struktur modal. Oleh karena itu, judul skripsi ini dipilih oleh peneliti. </w:t>
      </w:r>
      <w:r w:rsidRPr="002E2347">
        <w:rPr>
          <w:rFonts w:ascii="Times New Roman" w:hAnsi="Times New Roman" w:cs="Times New Roman"/>
          <w:b/>
          <w:color w:val="0D0D0D"/>
          <w:sz w:val="24"/>
          <w:szCs w:val="24"/>
          <w:shd w:val="clear" w:color="auto" w:fill="FFFFFF"/>
        </w:rPr>
        <w:t xml:space="preserve">“Pengaruh Pertumbuhan Penjualan, Likuiditas dan Ukuran Perusahaan Terhadap Struktur Modal Pada Perusahaan Manufaktur Sub Sektor Makanan Dan Minuman Yang Terdaftar Di Bursa Efek Indonesia Tahun 2020 – 2023". </w:t>
      </w:r>
    </w:p>
    <w:p w14:paraId="2A6B0F95" w14:textId="77777777" w:rsidR="00546845" w:rsidRPr="002E2347" w:rsidRDefault="00546845" w:rsidP="00546845">
      <w:pPr>
        <w:spacing w:line="360" w:lineRule="auto"/>
        <w:ind w:left="567"/>
        <w:jc w:val="both"/>
        <w:rPr>
          <w:rFonts w:ascii="Times New Roman" w:hAnsi="Times New Roman" w:cs="Times New Roman"/>
          <w:b/>
          <w:bCs/>
          <w:sz w:val="24"/>
          <w:szCs w:val="24"/>
          <w:lang w:val="en-US"/>
        </w:rPr>
      </w:pPr>
    </w:p>
    <w:p w14:paraId="68418205" w14:textId="77777777" w:rsidR="00546845" w:rsidRPr="002E2347" w:rsidRDefault="00546845" w:rsidP="00546845">
      <w:pPr>
        <w:pStyle w:val="Heading2"/>
      </w:pPr>
      <w:bookmarkStart w:id="6" w:name="_Toc166661235"/>
      <w:r w:rsidRPr="002E2347">
        <w:t xml:space="preserve">  </w:t>
      </w:r>
      <w:bookmarkStart w:id="7" w:name="_Toc181061769"/>
      <w:r w:rsidRPr="002E2347">
        <w:t>Pembatasan Masalah</w:t>
      </w:r>
      <w:bookmarkEnd w:id="6"/>
      <w:bookmarkEnd w:id="7"/>
      <w:r w:rsidRPr="002E2347">
        <w:t xml:space="preserve"> </w:t>
      </w:r>
    </w:p>
    <w:p w14:paraId="3425F12E" w14:textId="77777777" w:rsidR="00546845" w:rsidRPr="002E2347" w:rsidRDefault="00546845" w:rsidP="00546845">
      <w:pPr>
        <w:tabs>
          <w:tab w:val="left" w:pos="1134"/>
        </w:tabs>
        <w:spacing w:after="0" w:line="360" w:lineRule="auto"/>
        <w:ind w:left="567"/>
        <w:jc w:val="both"/>
        <w:rPr>
          <w:rFonts w:ascii="Times New Roman" w:hAnsi="Times New Roman" w:cs="Times New Roman"/>
          <w:sz w:val="24"/>
          <w:szCs w:val="24"/>
        </w:rPr>
      </w:pPr>
      <w:r w:rsidRPr="002E2347">
        <w:rPr>
          <w:rFonts w:ascii="Times New Roman" w:hAnsi="Times New Roman" w:cs="Times New Roman"/>
          <w:sz w:val="24"/>
          <w:szCs w:val="24"/>
        </w:rPr>
        <w:t xml:space="preserve">       Pembatasan masalah diperlukan untuk mencegah perluasan topik yang tidak relevan dengan judul penelitian, oleh karena itu penulis akan berfokus terhadap Perusahaan sub sektor makanan dan minuman tercatat pada Bursa Efek Indonesia Pada Periode 2020 – 2023 yang menyanggupi kriteria.</w:t>
      </w:r>
    </w:p>
    <w:p w14:paraId="2EA232C0" w14:textId="77777777" w:rsidR="00546845" w:rsidRPr="002E2347" w:rsidRDefault="00546845" w:rsidP="00546845">
      <w:pPr>
        <w:tabs>
          <w:tab w:val="left" w:pos="1134"/>
        </w:tabs>
        <w:spacing w:after="0" w:line="360" w:lineRule="auto"/>
        <w:ind w:left="567"/>
        <w:jc w:val="both"/>
        <w:rPr>
          <w:rFonts w:ascii="Times New Roman" w:hAnsi="Times New Roman" w:cs="Times New Roman"/>
          <w:sz w:val="24"/>
          <w:szCs w:val="24"/>
          <w:lang w:val="en-US"/>
        </w:rPr>
      </w:pPr>
    </w:p>
    <w:p w14:paraId="1F81BCB4" w14:textId="77777777" w:rsidR="00546845" w:rsidRPr="002E2347" w:rsidRDefault="00546845" w:rsidP="00546845">
      <w:pPr>
        <w:pStyle w:val="Heading2"/>
      </w:pPr>
      <w:bookmarkStart w:id="8" w:name="_Toc166661236"/>
      <w:r w:rsidRPr="002E2347">
        <w:t xml:space="preserve">  </w:t>
      </w:r>
      <w:bookmarkStart w:id="9" w:name="_Toc181061770"/>
      <w:r w:rsidRPr="002E2347">
        <w:t>Rumusan Masalah</w:t>
      </w:r>
      <w:bookmarkEnd w:id="8"/>
      <w:bookmarkEnd w:id="9"/>
      <w:r w:rsidRPr="002E2347">
        <w:t xml:space="preserve"> </w:t>
      </w:r>
    </w:p>
    <w:p w14:paraId="4F310DC5" w14:textId="77777777" w:rsidR="00546845" w:rsidRPr="002E2347" w:rsidRDefault="00546845" w:rsidP="00546845">
      <w:pPr>
        <w:tabs>
          <w:tab w:val="left" w:pos="1134"/>
        </w:tabs>
        <w:spacing w:after="0" w:line="360" w:lineRule="auto"/>
        <w:ind w:left="567"/>
        <w:jc w:val="both"/>
        <w:rPr>
          <w:rFonts w:ascii="Times New Roman" w:hAnsi="Times New Roman" w:cs="Times New Roman"/>
          <w:sz w:val="24"/>
          <w:szCs w:val="24"/>
          <w:lang w:val="en-US"/>
        </w:rPr>
      </w:pPr>
      <w:r w:rsidRPr="002E2347">
        <w:rPr>
          <w:rFonts w:ascii="Times New Roman" w:hAnsi="Times New Roman" w:cs="Times New Roman"/>
          <w:sz w:val="24"/>
          <w:szCs w:val="24"/>
          <w:lang w:val="en-US"/>
        </w:rPr>
        <w:t xml:space="preserve">       Berdasarkan latar belakang, maka dapat ditarik beberapa rumusan masalah dalam penelitian ini sebagai berikut: </w:t>
      </w:r>
    </w:p>
    <w:p w14:paraId="27EA2A3D" w14:textId="77777777" w:rsidR="00546845" w:rsidRPr="002E2347" w:rsidRDefault="00546845" w:rsidP="00546845">
      <w:pPr>
        <w:numPr>
          <w:ilvl w:val="0"/>
          <w:numId w:val="1"/>
        </w:numPr>
        <w:tabs>
          <w:tab w:val="left" w:pos="1134"/>
        </w:tabs>
        <w:spacing w:after="0" w:line="360" w:lineRule="auto"/>
        <w:jc w:val="both"/>
        <w:rPr>
          <w:rFonts w:ascii="Times New Roman" w:eastAsia="Times New Roman" w:hAnsi="Times New Roman" w:cs="Times New Roman"/>
          <w:color w:val="000000"/>
          <w:sz w:val="24"/>
          <w:szCs w:val="24"/>
        </w:rPr>
      </w:pPr>
      <w:r w:rsidRPr="002E2347">
        <w:rPr>
          <w:rFonts w:ascii="Times New Roman" w:eastAsia="Times New Roman" w:hAnsi="Times New Roman" w:cs="Times New Roman"/>
          <w:color w:val="000000"/>
          <w:sz w:val="24"/>
          <w:szCs w:val="24"/>
        </w:rPr>
        <w:t xml:space="preserve">Bagaimana pengaruh pertumbuhan penjualan atas struktur modal </w:t>
      </w:r>
      <w:r w:rsidRPr="002E2347">
        <w:rPr>
          <w:rFonts w:ascii="Times New Roman" w:eastAsia="Times New Roman" w:hAnsi="Times New Roman" w:cs="Times New Roman"/>
          <w:sz w:val="24"/>
          <w:szCs w:val="24"/>
        </w:rPr>
        <w:t>perseroan pengolahan makanan dan minuman tercatat pada BEI</w:t>
      </w:r>
      <w:r w:rsidRPr="002E2347">
        <w:rPr>
          <w:rFonts w:ascii="Times New Roman" w:eastAsia="Times New Roman" w:hAnsi="Times New Roman" w:cs="Times New Roman"/>
          <w:color w:val="000000"/>
          <w:sz w:val="24"/>
          <w:szCs w:val="24"/>
        </w:rPr>
        <w:t xml:space="preserve"> tahun 2020 – 2023? </w:t>
      </w:r>
    </w:p>
    <w:p w14:paraId="5D6340AC" w14:textId="77777777" w:rsidR="00546845" w:rsidRPr="002E2347" w:rsidRDefault="00546845" w:rsidP="00546845">
      <w:pPr>
        <w:numPr>
          <w:ilvl w:val="0"/>
          <w:numId w:val="1"/>
        </w:numPr>
        <w:tabs>
          <w:tab w:val="left" w:pos="1134"/>
        </w:tabs>
        <w:spacing w:after="0" w:line="360" w:lineRule="auto"/>
        <w:jc w:val="both"/>
        <w:rPr>
          <w:rFonts w:ascii="Times New Roman" w:eastAsia="Times New Roman" w:hAnsi="Times New Roman" w:cs="Times New Roman"/>
          <w:color w:val="000000"/>
          <w:sz w:val="24"/>
          <w:szCs w:val="24"/>
        </w:rPr>
      </w:pPr>
      <w:r w:rsidRPr="002E2347">
        <w:rPr>
          <w:rFonts w:ascii="Times New Roman" w:eastAsia="Times New Roman" w:hAnsi="Times New Roman" w:cs="Times New Roman"/>
          <w:color w:val="000000"/>
          <w:sz w:val="24"/>
          <w:szCs w:val="24"/>
        </w:rPr>
        <w:t xml:space="preserve">Bagaimana pengaruh likuiditas atas struktur modal </w:t>
      </w:r>
      <w:r w:rsidRPr="002E2347">
        <w:rPr>
          <w:rFonts w:ascii="Times New Roman" w:eastAsia="Times New Roman" w:hAnsi="Times New Roman" w:cs="Times New Roman"/>
          <w:sz w:val="24"/>
          <w:szCs w:val="24"/>
        </w:rPr>
        <w:t>perseroan pengolahan makanan dan minuman tercatat pada BEI</w:t>
      </w:r>
      <w:r w:rsidRPr="002E2347">
        <w:rPr>
          <w:rFonts w:ascii="Times New Roman" w:eastAsia="Times New Roman" w:hAnsi="Times New Roman" w:cs="Times New Roman"/>
          <w:color w:val="000000"/>
          <w:sz w:val="24"/>
          <w:szCs w:val="24"/>
        </w:rPr>
        <w:t xml:space="preserve"> tahun 2020 – 2023? </w:t>
      </w:r>
    </w:p>
    <w:p w14:paraId="43B4F082" w14:textId="77777777" w:rsidR="00546845" w:rsidRPr="002E2347" w:rsidRDefault="00546845" w:rsidP="00546845">
      <w:pPr>
        <w:numPr>
          <w:ilvl w:val="0"/>
          <w:numId w:val="1"/>
        </w:numPr>
        <w:tabs>
          <w:tab w:val="left" w:pos="1134"/>
        </w:tabs>
        <w:spacing w:after="0" w:line="360" w:lineRule="auto"/>
        <w:jc w:val="both"/>
        <w:rPr>
          <w:rFonts w:ascii="Times New Roman" w:eastAsia="Times New Roman" w:hAnsi="Times New Roman" w:cs="Times New Roman"/>
          <w:color w:val="000000"/>
          <w:sz w:val="24"/>
          <w:szCs w:val="24"/>
        </w:rPr>
      </w:pPr>
      <w:r w:rsidRPr="002E2347">
        <w:rPr>
          <w:rFonts w:ascii="Times New Roman" w:eastAsia="Times New Roman" w:hAnsi="Times New Roman" w:cs="Times New Roman"/>
          <w:color w:val="000000"/>
          <w:sz w:val="24"/>
          <w:szCs w:val="24"/>
        </w:rPr>
        <w:t xml:space="preserve">Bagaimana pengaruh ukuran perusahaan atas struktur modal </w:t>
      </w:r>
      <w:r w:rsidRPr="002E2347">
        <w:rPr>
          <w:rFonts w:ascii="Times New Roman" w:eastAsia="Times New Roman" w:hAnsi="Times New Roman" w:cs="Times New Roman"/>
          <w:sz w:val="24"/>
          <w:szCs w:val="24"/>
        </w:rPr>
        <w:t>perseroan pengolahan makanan dan minuman tercatat pada BEI</w:t>
      </w:r>
      <w:r w:rsidRPr="002E2347">
        <w:rPr>
          <w:rFonts w:ascii="Times New Roman" w:eastAsia="Times New Roman" w:hAnsi="Times New Roman" w:cs="Times New Roman"/>
          <w:color w:val="000000"/>
          <w:sz w:val="24"/>
          <w:szCs w:val="24"/>
        </w:rPr>
        <w:t xml:space="preserve"> tahun 2020 – 2023? </w:t>
      </w:r>
    </w:p>
    <w:p w14:paraId="0F7B85E5" w14:textId="77777777" w:rsidR="00546845" w:rsidRPr="002E2347" w:rsidRDefault="00546845" w:rsidP="00546845">
      <w:pPr>
        <w:pStyle w:val="ListParagraph"/>
        <w:numPr>
          <w:ilvl w:val="0"/>
          <w:numId w:val="1"/>
        </w:numPr>
        <w:tabs>
          <w:tab w:val="left" w:pos="1134"/>
        </w:tabs>
        <w:spacing w:line="360" w:lineRule="auto"/>
        <w:jc w:val="both"/>
        <w:rPr>
          <w:rFonts w:ascii="Times New Roman" w:hAnsi="Times New Roman" w:cs="Times New Roman"/>
          <w:sz w:val="24"/>
          <w:szCs w:val="24"/>
          <w:lang w:val="en-US"/>
        </w:rPr>
      </w:pPr>
      <w:r w:rsidRPr="002E2347">
        <w:rPr>
          <w:rFonts w:ascii="Times New Roman" w:eastAsia="Times New Roman" w:hAnsi="Times New Roman" w:cs="Times New Roman"/>
          <w:color w:val="000000"/>
          <w:sz w:val="24"/>
          <w:szCs w:val="24"/>
        </w:rPr>
        <w:t xml:space="preserve">Bagaimana pengaruh pertumbuhan penjualan, likuiditas dan ukuran Perusahaan atas struktur modal </w:t>
      </w:r>
      <w:r w:rsidRPr="002E2347">
        <w:rPr>
          <w:rFonts w:ascii="Times New Roman" w:eastAsia="Times New Roman" w:hAnsi="Times New Roman" w:cs="Times New Roman"/>
          <w:sz w:val="24"/>
          <w:szCs w:val="24"/>
        </w:rPr>
        <w:t>perseroan pengolahan makanan dan minuman tercatat pada BEI</w:t>
      </w:r>
      <w:r w:rsidRPr="002E2347">
        <w:rPr>
          <w:rFonts w:ascii="Times New Roman" w:eastAsia="Times New Roman" w:hAnsi="Times New Roman" w:cs="Times New Roman"/>
          <w:color w:val="000000"/>
          <w:sz w:val="24"/>
          <w:szCs w:val="24"/>
        </w:rPr>
        <w:t xml:space="preserve"> tahun 2020 – 2023?</w:t>
      </w:r>
      <w:r w:rsidRPr="002E2347">
        <w:rPr>
          <w:rFonts w:ascii="Times New Roman" w:hAnsi="Times New Roman" w:cs="Times New Roman"/>
          <w:sz w:val="24"/>
          <w:szCs w:val="24"/>
          <w:lang w:val="en-US"/>
        </w:rPr>
        <w:t xml:space="preserve"> </w:t>
      </w:r>
    </w:p>
    <w:p w14:paraId="10CC4D6E" w14:textId="77777777" w:rsidR="00546845" w:rsidRPr="002E2347" w:rsidRDefault="00546845" w:rsidP="00546845">
      <w:pPr>
        <w:pStyle w:val="ListParagraph"/>
        <w:tabs>
          <w:tab w:val="left" w:pos="1134"/>
        </w:tabs>
        <w:spacing w:after="0" w:line="360" w:lineRule="auto"/>
        <w:ind w:left="927"/>
        <w:jc w:val="both"/>
        <w:rPr>
          <w:rFonts w:ascii="Times New Roman" w:hAnsi="Times New Roman" w:cs="Times New Roman"/>
          <w:sz w:val="24"/>
          <w:szCs w:val="24"/>
          <w:lang w:val="en-US"/>
        </w:rPr>
      </w:pPr>
    </w:p>
    <w:p w14:paraId="08C32106" w14:textId="77777777" w:rsidR="00546845" w:rsidRPr="002E2347" w:rsidRDefault="00546845" w:rsidP="00546845">
      <w:pPr>
        <w:pStyle w:val="Heading2"/>
      </w:pPr>
      <w:bookmarkStart w:id="10" w:name="_Toc166661237"/>
      <w:r w:rsidRPr="002E2347">
        <w:t xml:space="preserve">   </w:t>
      </w:r>
      <w:bookmarkStart w:id="11" w:name="_Toc181061771"/>
      <w:r w:rsidRPr="002E2347">
        <w:t>Tujuan Penelitian</w:t>
      </w:r>
      <w:bookmarkEnd w:id="10"/>
      <w:bookmarkEnd w:id="11"/>
      <w:r w:rsidRPr="002E2347">
        <w:t xml:space="preserve"> </w:t>
      </w:r>
    </w:p>
    <w:p w14:paraId="40D68F2A" w14:textId="77777777" w:rsidR="00546845" w:rsidRPr="002E2347" w:rsidRDefault="00546845" w:rsidP="00546845">
      <w:pPr>
        <w:spacing w:after="0" w:line="360" w:lineRule="auto"/>
        <w:ind w:left="720"/>
        <w:jc w:val="both"/>
        <w:rPr>
          <w:rFonts w:ascii="Times New Roman" w:hAnsi="Times New Roman" w:cs="Times New Roman"/>
          <w:sz w:val="24"/>
          <w:szCs w:val="24"/>
          <w:lang w:val="en-US"/>
        </w:rPr>
      </w:pPr>
      <w:r w:rsidRPr="002E2347">
        <w:rPr>
          <w:rFonts w:ascii="Times New Roman" w:hAnsi="Times New Roman" w:cs="Times New Roman"/>
          <w:sz w:val="24"/>
          <w:szCs w:val="24"/>
        </w:rPr>
        <w:t xml:space="preserve">       Berdasarkan penjabaran masalah penelitian, adapun sasaran penelitian ini yaitu:</w:t>
      </w:r>
    </w:p>
    <w:p w14:paraId="023F09A4" w14:textId="77777777" w:rsidR="00546845" w:rsidRPr="002E2347" w:rsidRDefault="00546845" w:rsidP="00546845">
      <w:pPr>
        <w:numPr>
          <w:ilvl w:val="0"/>
          <w:numId w:val="2"/>
        </w:numPr>
        <w:tabs>
          <w:tab w:val="left" w:pos="1134"/>
        </w:tabs>
        <w:spacing w:after="0" w:line="360" w:lineRule="auto"/>
        <w:ind w:left="993" w:hanging="284"/>
        <w:jc w:val="both"/>
        <w:rPr>
          <w:rFonts w:ascii="Times New Roman" w:eastAsia="Times New Roman" w:hAnsi="Times New Roman" w:cs="Times New Roman"/>
          <w:color w:val="000000"/>
          <w:sz w:val="24"/>
          <w:szCs w:val="24"/>
        </w:rPr>
      </w:pPr>
      <w:r w:rsidRPr="002E2347">
        <w:rPr>
          <w:rFonts w:ascii="Times New Roman" w:eastAsia="Times New Roman" w:hAnsi="Times New Roman" w:cs="Times New Roman"/>
          <w:sz w:val="24"/>
          <w:szCs w:val="24"/>
        </w:rPr>
        <w:t>Guna mengkaji efek</w:t>
      </w:r>
      <w:r w:rsidRPr="002E2347">
        <w:rPr>
          <w:rFonts w:ascii="Times New Roman" w:eastAsia="Times New Roman" w:hAnsi="Times New Roman" w:cs="Times New Roman"/>
          <w:color w:val="000000"/>
          <w:sz w:val="24"/>
          <w:szCs w:val="24"/>
        </w:rPr>
        <w:t xml:space="preserve"> pertumbuhan penjualan atas struktur modal </w:t>
      </w:r>
      <w:r w:rsidRPr="002E2347">
        <w:rPr>
          <w:rFonts w:ascii="Times New Roman" w:eastAsia="Times New Roman" w:hAnsi="Times New Roman" w:cs="Times New Roman"/>
          <w:sz w:val="24"/>
          <w:szCs w:val="24"/>
        </w:rPr>
        <w:t>perusahaan pengolahan makanan dan minuman tercatat di BEI</w:t>
      </w:r>
      <w:r w:rsidRPr="002E2347">
        <w:rPr>
          <w:rFonts w:ascii="Times New Roman" w:eastAsia="Times New Roman" w:hAnsi="Times New Roman" w:cs="Times New Roman"/>
          <w:color w:val="000000"/>
          <w:sz w:val="24"/>
          <w:szCs w:val="24"/>
        </w:rPr>
        <w:t xml:space="preserve"> tahun 2020 – 2023.</w:t>
      </w:r>
    </w:p>
    <w:p w14:paraId="476181B7" w14:textId="77777777" w:rsidR="00546845" w:rsidRPr="002E2347" w:rsidRDefault="00546845" w:rsidP="00546845">
      <w:pPr>
        <w:numPr>
          <w:ilvl w:val="0"/>
          <w:numId w:val="2"/>
        </w:numPr>
        <w:tabs>
          <w:tab w:val="left" w:pos="1134"/>
        </w:tabs>
        <w:spacing w:after="0" w:line="360" w:lineRule="auto"/>
        <w:ind w:left="993" w:hanging="284"/>
        <w:jc w:val="both"/>
        <w:rPr>
          <w:rFonts w:ascii="Times New Roman" w:eastAsia="Times New Roman" w:hAnsi="Times New Roman" w:cs="Times New Roman"/>
          <w:color w:val="000000"/>
          <w:sz w:val="24"/>
          <w:szCs w:val="24"/>
        </w:rPr>
      </w:pPr>
      <w:r w:rsidRPr="002E2347">
        <w:rPr>
          <w:rFonts w:ascii="Times New Roman" w:eastAsia="Times New Roman" w:hAnsi="Times New Roman" w:cs="Times New Roman"/>
          <w:sz w:val="24"/>
          <w:szCs w:val="24"/>
        </w:rPr>
        <w:t>Guna mengkaji</w:t>
      </w:r>
      <w:r w:rsidRPr="002E2347">
        <w:rPr>
          <w:rFonts w:ascii="Times New Roman" w:eastAsia="Times New Roman" w:hAnsi="Times New Roman" w:cs="Times New Roman"/>
          <w:color w:val="000000"/>
          <w:sz w:val="24"/>
          <w:szCs w:val="24"/>
        </w:rPr>
        <w:t xml:space="preserve"> efek 1ikuiditas atas struktur modal </w:t>
      </w:r>
      <w:r w:rsidRPr="002E2347">
        <w:rPr>
          <w:rFonts w:ascii="Times New Roman" w:eastAsia="Times New Roman" w:hAnsi="Times New Roman" w:cs="Times New Roman"/>
          <w:sz w:val="24"/>
          <w:szCs w:val="24"/>
        </w:rPr>
        <w:t>perseroan pengolahan makanan dan minuman tercatat pada BEI</w:t>
      </w:r>
      <w:r w:rsidRPr="002E2347">
        <w:rPr>
          <w:rFonts w:ascii="Times New Roman" w:eastAsia="Times New Roman" w:hAnsi="Times New Roman" w:cs="Times New Roman"/>
          <w:color w:val="000000"/>
          <w:sz w:val="24"/>
          <w:szCs w:val="24"/>
        </w:rPr>
        <w:t xml:space="preserve"> tahun 2020 – 2023.</w:t>
      </w:r>
    </w:p>
    <w:p w14:paraId="02BA189C" w14:textId="77777777" w:rsidR="00546845" w:rsidRPr="002E2347" w:rsidRDefault="00546845" w:rsidP="00546845">
      <w:pPr>
        <w:numPr>
          <w:ilvl w:val="0"/>
          <w:numId w:val="2"/>
        </w:numPr>
        <w:tabs>
          <w:tab w:val="left" w:pos="1134"/>
        </w:tabs>
        <w:spacing w:after="0" w:line="360" w:lineRule="auto"/>
        <w:ind w:left="993" w:hanging="284"/>
        <w:jc w:val="both"/>
        <w:rPr>
          <w:rFonts w:ascii="Times New Roman" w:eastAsia="Times New Roman" w:hAnsi="Times New Roman" w:cs="Times New Roman"/>
          <w:color w:val="000000"/>
          <w:sz w:val="24"/>
          <w:szCs w:val="24"/>
        </w:rPr>
      </w:pPr>
      <w:r w:rsidRPr="002E2347">
        <w:rPr>
          <w:rFonts w:ascii="Times New Roman" w:eastAsia="Times New Roman" w:hAnsi="Times New Roman" w:cs="Times New Roman"/>
          <w:sz w:val="24"/>
          <w:szCs w:val="24"/>
        </w:rPr>
        <w:t>Guna mengkaji</w:t>
      </w:r>
      <w:r w:rsidRPr="002E2347">
        <w:rPr>
          <w:rFonts w:ascii="Times New Roman" w:eastAsia="Times New Roman" w:hAnsi="Times New Roman" w:cs="Times New Roman"/>
          <w:color w:val="000000"/>
          <w:sz w:val="24"/>
          <w:szCs w:val="24"/>
        </w:rPr>
        <w:t xml:space="preserve"> efek ukuran perusahaan atas struktur modal </w:t>
      </w:r>
      <w:r w:rsidRPr="002E2347">
        <w:rPr>
          <w:rFonts w:ascii="Times New Roman" w:eastAsia="Times New Roman" w:hAnsi="Times New Roman" w:cs="Times New Roman"/>
          <w:sz w:val="24"/>
          <w:szCs w:val="24"/>
        </w:rPr>
        <w:t>perusahaan pengolahan makanan dan minuman tercatat pada BEI</w:t>
      </w:r>
      <w:r w:rsidRPr="002E2347">
        <w:rPr>
          <w:rFonts w:ascii="Times New Roman" w:eastAsia="Times New Roman" w:hAnsi="Times New Roman" w:cs="Times New Roman"/>
          <w:color w:val="000000"/>
          <w:sz w:val="24"/>
          <w:szCs w:val="24"/>
        </w:rPr>
        <w:t xml:space="preserve"> tahun 2020 – 2023.</w:t>
      </w:r>
    </w:p>
    <w:p w14:paraId="384EDBF5" w14:textId="77777777" w:rsidR="00546845" w:rsidRPr="002E2347" w:rsidRDefault="00546845" w:rsidP="00546845">
      <w:pPr>
        <w:pStyle w:val="ListParagraph"/>
        <w:numPr>
          <w:ilvl w:val="0"/>
          <w:numId w:val="2"/>
        </w:numPr>
        <w:tabs>
          <w:tab w:val="left" w:pos="1134"/>
        </w:tabs>
        <w:spacing w:after="0" w:line="360" w:lineRule="auto"/>
        <w:ind w:left="993" w:hanging="284"/>
        <w:jc w:val="both"/>
        <w:rPr>
          <w:rFonts w:ascii="Times New Roman" w:hAnsi="Times New Roman" w:cs="Times New Roman"/>
          <w:sz w:val="24"/>
          <w:szCs w:val="24"/>
          <w:lang w:val="en-US"/>
        </w:rPr>
      </w:pPr>
      <w:r w:rsidRPr="002E2347">
        <w:rPr>
          <w:rFonts w:ascii="Times New Roman" w:eastAsia="Times New Roman" w:hAnsi="Times New Roman" w:cs="Times New Roman"/>
          <w:sz w:val="24"/>
          <w:szCs w:val="24"/>
        </w:rPr>
        <w:lastRenderedPageBreak/>
        <w:t>Guna mengkaji</w:t>
      </w:r>
      <w:r w:rsidRPr="002E2347">
        <w:rPr>
          <w:rFonts w:ascii="Times New Roman" w:eastAsia="Times New Roman" w:hAnsi="Times New Roman" w:cs="Times New Roman"/>
          <w:color w:val="000000"/>
          <w:sz w:val="24"/>
          <w:szCs w:val="24"/>
        </w:rPr>
        <w:t xml:space="preserve"> efek pertumbuhan penjualan, likuiditas dan ukuran </w:t>
      </w:r>
      <w:r w:rsidRPr="002E2347">
        <w:rPr>
          <w:rFonts w:ascii="Times New Roman" w:eastAsia="Times New Roman" w:hAnsi="Times New Roman" w:cs="Times New Roman"/>
          <w:sz w:val="24"/>
          <w:szCs w:val="24"/>
        </w:rPr>
        <w:t>perusahaan pengolahan makanan dan minuman tercatat pada BEI</w:t>
      </w:r>
      <w:r w:rsidRPr="002E2347">
        <w:rPr>
          <w:rFonts w:ascii="Times New Roman" w:eastAsia="Times New Roman" w:hAnsi="Times New Roman" w:cs="Times New Roman"/>
          <w:color w:val="000000"/>
          <w:sz w:val="24"/>
          <w:szCs w:val="24"/>
        </w:rPr>
        <w:t xml:space="preserve"> tahun 2020 – 2023</w:t>
      </w:r>
    </w:p>
    <w:p w14:paraId="44592431" w14:textId="77777777" w:rsidR="00546845" w:rsidRPr="002E2347" w:rsidRDefault="00546845" w:rsidP="00546845">
      <w:pPr>
        <w:pStyle w:val="ListParagraph"/>
        <w:tabs>
          <w:tab w:val="left" w:pos="1134"/>
        </w:tabs>
        <w:spacing w:after="0" w:line="360" w:lineRule="auto"/>
        <w:ind w:left="993"/>
        <w:jc w:val="both"/>
        <w:rPr>
          <w:rFonts w:ascii="Times New Roman" w:hAnsi="Times New Roman" w:cs="Times New Roman"/>
          <w:sz w:val="24"/>
          <w:szCs w:val="24"/>
          <w:lang w:val="en-US"/>
        </w:rPr>
      </w:pPr>
    </w:p>
    <w:p w14:paraId="2ACE42A5" w14:textId="77777777" w:rsidR="00546845" w:rsidRPr="002E2347" w:rsidRDefault="00546845" w:rsidP="00546845">
      <w:pPr>
        <w:pStyle w:val="Heading2"/>
      </w:pPr>
      <w:bookmarkStart w:id="12" w:name="_Toc166661238"/>
      <w:r w:rsidRPr="002E2347">
        <w:t xml:space="preserve">    </w:t>
      </w:r>
      <w:bookmarkStart w:id="13" w:name="_Toc181061772"/>
      <w:r w:rsidRPr="002E2347">
        <w:t>Manfaat / Kegunaan Penelitian</w:t>
      </w:r>
      <w:bookmarkEnd w:id="12"/>
      <w:bookmarkEnd w:id="13"/>
      <w:r w:rsidRPr="002E2347">
        <w:t xml:space="preserve"> </w:t>
      </w:r>
    </w:p>
    <w:p w14:paraId="45DF7B6C" w14:textId="77777777" w:rsidR="00546845" w:rsidRPr="002E2347" w:rsidRDefault="00546845" w:rsidP="00546845">
      <w:pPr>
        <w:spacing w:after="0" w:line="360" w:lineRule="auto"/>
        <w:ind w:left="720"/>
        <w:jc w:val="both"/>
        <w:rPr>
          <w:rFonts w:ascii="Times New Roman" w:hAnsi="Times New Roman" w:cs="Times New Roman"/>
          <w:sz w:val="24"/>
          <w:szCs w:val="24"/>
          <w:lang w:val="en-US"/>
        </w:rPr>
      </w:pPr>
      <w:r w:rsidRPr="002E2347">
        <w:rPr>
          <w:rFonts w:ascii="Times New Roman" w:eastAsia="Times New Roman" w:hAnsi="Times New Roman" w:cs="Times New Roman"/>
          <w:color w:val="000000"/>
          <w:sz w:val="24"/>
          <w:szCs w:val="24"/>
        </w:rPr>
        <w:t xml:space="preserve">       Dilakukannya studi ini diperkirakan sanggup memberi utilitas yang tercantum sebagai berikut:</w:t>
      </w:r>
    </w:p>
    <w:p w14:paraId="298EC304" w14:textId="77777777" w:rsidR="00546845" w:rsidRPr="002E2347" w:rsidRDefault="00546845" w:rsidP="00546845">
      <w:pPr>
        <w:pStyle w:val="ListParagraph"/>
        <w:numPr>
          <w:ilvl w:val="0"/>
          <w:numId w:val="4"/>
        </w:numPr>
        <w:tabs>
          <w:tab w:val="left" w:pos="1134"/>
        </w:tabs>
        <w:spacing w:line="360" w:lineRule="auto"/>
        <w:ind w:left="993" w:hanging="284"/>
        <w:jc w:val="both"/>
        <w:rPr>
          <w:rFonts w:ascii="Times New Roman" w:hAnsi="Times New Roman" w:cs="Times New Roman"/>
          <w:b/>
          <w:bCs/>
          <w:sz w:val="24"/>
          <w:szCs w:val="24"/>
          <w:lang w:val="en-US"/>
        </w:rPr>
      </w:pPr>
      <w:r w:rsidRPr="002E2347">
        <w:rPr>
          <w:rFonts w:ascii="Times New Roman" w:hAnsi="Times New Roman" w:cs="Times New Roman"/>
          <w:b/>
          <w:bCs/>
          <w:sz w:val="24"/>
          <w:szCs w:val="24"/>
          <w:lang w:val="en-US"/>
        </w:rPr>
        <w:t xml:space="preserve">Manfaat Teoritis </w:t>
      </w:r>
    </w:p>
    <w:p w14:paraId="64DC2FB1" w14:textId="77777777" w:rsidR="00546845" w:rsidRPr="002E2347" w:rsidRDefault="00546845" w:rsidP="00546845">
      <w:pPr>
        <w:pStyle w:val="ListParagraph"/>
        <w:tabs>
          <w:tab w:val="left" w:pos="1134"/>
        </w:tabs>
        <w:spacing w:line="360" w:lineRule="auto"/>
        <w:ind w:left="993"/>
        <w:jc w:val="both"/>
        <w:rPr>
          <w:rFonts w:ascii="Times New Roman" w:hAnsi="Times New Roman" w:cs="Times New Roman"/>
          <w:sz w:val="24"/>
          <w:szCs w:val="24"/>
          <w:lang w:val="en-US"/>
        </w:rPr>
      </w:pPr>
      <w:r w:rsidRPr="002E2347">
        <w:rPr>
          <w:rFonts w:ascii="Times New Roman" w:hAnsi="Times New Roman" w:cs="Times New Roman"/>
          <w:sz w:val="24"/>
          <w:szCs w:val="24"/>
        </w:rPr>
        <w:t>Studi diperkirakan sanggup meningkatkan wawasan, sekaligus menambah informasi yang tertarik pada aspek struktur modal terutama terkait dengan pertumbuhan penjualan, likuiditas dan ukuran Perusahaan</w:t>
      </w:r>
      <w:r w:rsidRPr="002E2347">
        <w:rPr>
          <w:rFonts w:ascii="Times New Roman" w:hAnsi="Times New Roman" w:cs="Times New Roman"/>
          <w:sz w:val="24"/>
          <w:szCs w:val="24"/>
          <w:lang w:val="en-US"/>
        </w:rPr>
        <w:t xml:space="preserve">. </w:t>
      </w:r>
    </w:p>
    <w:p w14:paraId="6E1E7ED3" w14:textId="77777777" w:rsidR="00546845" w:rsidRPr="002E2347" w:rsidRDefault="00546845" w:rsidP="00546845">
      <w:pPr>
        <w:pStyle w:val="ListParagraph"/>
        <w:numPr>
          <w:ilvl w:val="0"/>
          <w:numId w:val="4"/>
        </w:numPr>
        <w:tabs>
          <w:tab w:val="left" w:pos="1134"/>
        </w:tabs>
        <w:spacing w:line="360" w:lineRule="auto"/>
        <w:ind w:left="993" w:hanging="284"/>
        <w:jc w:val="both"/>
        <w:rPr>
          <w:rFonts w:ascii="Times New Roman" w:hAnsi="Times New Roman" w:cs="Times New Roman"/>
          <w:b/>
          <w:bCs/>
          <w:sz w:val="24"/>
          <w:szCs w:val="24"/>
          <w:lang w:val="en-US"/>
        </w:rPr>
      </w:pPr>
      <w:r w:rsidRPr="002E2347">
        <w:rPr>
          <w:rFonts w:ascii="Times New Roman" w:hAnsi="Times New Roman" w:cs="Times New Roman"/>
          <w:b/>
          <w:bCs/>
          <w:sz w:val="24"/>
          <w:szCs w:val="24"/>
          <w:lang w:val="en-US"/>
        </w:rPr>
        <w:t>Manfaat Praktis</w:t>
      </w:r>
    </w:p>
    <w:p w14:paraId="22F46994" w14:textId="77777777" w:rsidR="00546845" w:rsidRPr="002E2347" w:rsidRDefault="00546845" w:rsidP="00546845">
      <w:pPr>
        <w:pStyle w:val="ListParagraph"/>
        <w:numPr>
          <w:ilvl w:val="0"/>
          <w:numId w:val="5"/>
        </w:numPr>
        <w:tabs>
          <w:tab w:val="left" w:pos="1134"/>
        </w:tabs>
        <w:spacing w:line="360" w:lineRule="auto"/>
        <w:jc w:val="both"/>
        <w:rPr>
          <w:rFonts w:ascii="Times New Roman" w:hAnsi="Times New Roman" w:cs="Times New Roman"/>
          <w:sz w:val="24"/>
          <w:szCs w:val="24"/>
          <w:lang w:val="en-US"/>
        </w:rPr>
      </w:pPr>
      <w:r w:rsidRPr="002E2347">
        <w:rPr>
          <w:rFonts w:ascii="Times New Roman" w:hAnsi="Times New Roman" w:cs="Times New Roman"/>
          <w:sz w:val="24"/>
          <w:szCs w:val="24"/>
          <w:lang w:val="en-US"/>
        </w:rPr>
        <w:t>Manfaat bagi Kalangan Akademik</w:t>
      </w:r>
    </w:p>
    <w:p w14:paraId="15830F3C" w14:textId="77777777" w:rsidR="00546845" w:rsidRPr="002E2347" w:rsidRDefault="00546845" w:rsidP="00546845">
      <w:pPr>
        <w:pStyle w:val="ListParagraph"/>
        <w:tabs>
          <w:tab w:val="left" w:pos="1134"/>
        </w:tabs>
        <w:spacing w:after="0" w:line="360" w:lineRule="auto"/>
        <w:ind w:left="1353"/>
        <w:jc w:val="both"/>
        <w:rPr>
          <w:rFonts w:ascii="Times New Roman" w:eastAsia="Times New Roman" w:hAnsi="Times New Roman" w:cs="Times New Roman"/>
          <w:color w:val="000000"/>
          <w:sz w:val="24"/>
          <w:szCs w:val="24"/>
        </w:rPr>
      </w:pPr>
      <w:r w:rsidRPr="002E2347">
        <w:rPr>
          <w:rFonts w:ascii="Times New Roman" w:eastAsia="Times New Roman" w:hAnsi="Times New Roman" w:cs="Times New Roman"/>
          <w:color w:val="000000"/>
          <w:sz w:val="24"/>
          <w:szCs w:val="24"/>
        </w:rPr>
        <w:t>Skripsi menjadi acuan bagi para pembuat skripsi berikutnya yang tertarik dengan aspek struktur modal pada perusahaan, terutama terkait dengan pertumbuhan penjualan, likuiditas dan ukuran perusahaan</w:t>
      </w:r>
      <w:r w:rsidRPr="002E2347">
        <w:rPr>
          <w:rFonts w:ascii="Times New Roman" w:hAnsi="Times New Roman" w:cs="Times New Roman"/>
          <w:sz w:val="24"/>
          <w:szCs w:val="24"/>
          <w:lang w:val="en-US"/>
        </w:rPr>
        <w:t>.</w:t>
      </w:r>
    </w:p>
    <w:p w14:paraId="5FEC3AAD" w14:textId="77777777" w:rsidR="00546845" w:rsidRPr="002E2347" w:rsidRDefault="00546845" w:rsidP="00546845">
      <w:pPr>
        <w:pStyle w:val="ListParagraph"/>
        <w:numPr>
          <w:ilvl w:val="0"/>
          <w:numId w:val="5"/>
        </w:numPr>
        <w:tabs>
          <w:tab w:val="left" w:pos="1134"/>
        </w:tabs>
        <w:spacing w:line="360" w:lineRule="auto"/>
        <w:jc w:val="both"/>
        <w:rPr>
          <w:rFonts w:ascii="Times New Roman" w:hAnsi="Times New Roman" w:cs="Times New Roman"/>
          <w:sz w:val="24"/>
          <w:szCs w:val="24"/>
          <w:lang w:val="en-US"/>
        </w:rPr>
      </w:pPr>
      <w:r w:rsidRPr="002E2347">
        <w:rPr>
          <w:rFonts w:ascii="Times New Roman" w:hAnsi="Times New Roman" w:cs="Times New Roman"/>
          <w:sz w:val="24"/>
          <w:szCs w:val="24"/>
          <w:lang w:val="en-US"/>
        </w:rPr>
        <w:t>Manfaat bagi Pembaca</w:t>
      </w:r>
    </w:p>
    <w:p w14:paraId="0493DC70" w14:textId="77777777" w:rsidR="00546845" w:rsidRPr="002E2347" w:rsidRDefault="00546845" w:rsidP="00546845">
      <w:pPr>
        <w:pStyle w:val="ListParagraph"/>
        <w:tabs>
          <w:tab w:val="left" w:pos="1134"/>
        </w:tabs>
        <w:spacing w:after="0" w:line="360" w:lineRule="auto"/>
        <w:ind w:left="1353"/>
        <w:jc w:val="both"/>
        <w:rPr>
          <w:rFonts w:ascii="Times New Roman" w:eastAsia="Times New Roman" w:hAnsi="Times New Roman" w:cs="Times New Roman"/>
          <w:color w:val="000000"/>
          <w:sz w:val="24"/>
          <w:szCs w:val="24"/>
        </w:rPr>
      </w:pPr>
      <w:r w:rsidRPr="002E2347">
        <w:rPr>
          <w:rFonts w:ascii="Times New Roman" w:eastAsia="Times New Roman" w:hAnsi="Times New Roman" w:cs="Times New Roman"/>
          <w:color w:val="000000"/>
          <w:sz w:val="24"/>
          <w:szCs w:val="24"/>
        </w:rPr>
        <w:t xml:space="preserve">Skripsi ini dapat dijadikan pengetahuan bagi mereka yang membutuhkan referensi, serta membantu dalam memahami variabel – variabel yang sedang diteliti. </w:t>
      </w:r>
    </w:p>
    <w:p w14:paraId="377C6325" w14:textId="77777777" w:rsidR="00546845" w:rsidRPr="002E2347" w:rsidRDefault="00546845" w:rsidP="00546845">
      <w:pPr>
        <w:pStyle w:val="ListParagraph"/>
        <w:numPr>
          <w:ilvl w:val="0"/>
          <w:numId w:val="5"/>
        </w:numPr>
        <w:tabs>
          <w:tab w:val="left" w:pos="1134"/>
        </w:tabs>
        <w:spacing w:line="360" w:lineRule="auto"/>
        <w:jc w:val="both"/>
        <w:rPr>
          <w:rFonts w:ascii="Times New Roman" w:hAnsi="Times New Roman" w:cs="Times New Roman"/>
          <w:sz w:val="24"/>
          <w:szCs w:val="24"/>
          <w:lang w:val="en-US"/>
        </w:rPr>
      </w:pPr>
      <w:r w:rsidRPr="002E2347">
        <w:rPr>
          <w:rFonts w:ascii="Times New Roman" w:hAnsi="Times New Roman" w:cs="Times New Roman"/>
          <w:sz w:val="24"/>
          <w:szCs w:val="24"/>
          <w:lang w:val="en-US"/>
        </w:rPr>
        <w:t>Bagi Entitas</w:t>
      </w:r>
    </w:p>
    <w:p w14:paraId="39F44D98" w14:textId="77777777" w:rsidR="00546845" w:rsidRPr="002E2347" w:rsidRDefault="00546845" w:rsidP="00546845">
      <w:pPr>
        <w:pStyle w:val="ListParagraph"/>
        <w:tabs>
          <w:tab w:val="left" w:pos="1134"/>
        </w:tabs>
        <w:spacing w:line="360" w:lineRule="auto"/>
        <w:ind w:left="1353"/>
        <w:jc w:val="both"/>
        <w:rPr>
          <w:rFonts w:ascii="Times New Roman" w:hAnsi="Times New Roman" w:cs="Times New Roman"/>
          <w:sz w:val="24"/>
          <w:szCs w:val="24"/>
          <w:lang w:val="en-US"/>
        </w:rPr>
      </w:pPr>
      <w:r w:rsidRPr="002E2347">
        <w:rPr>
          <w:rFonts w:ascii="Times New Roman" w:hAnsi="Times New Roman" w:cs="Times New Roman"/>
          <w:sz w:val="24"/>
          <w:szCs w:val="24"/>
        </w:rPr>
        <w:t>Output dari skripsi ini menjadi subjek evaluasi bagi perusahaan dalam merancang strategi di masa depan.</w:t>
      </w:r>
    </w:p>
    <w:p w14:paraId="6C51A12C" w14:textId="77777777" w:rsidR="00546845" w:rsidRPr="002E2347" w:rsidRDefault="00546845" w:rsidP="00546845"/>
    <w:p w14:paraId="085AB3DE" w14:textId="77777777" w:rsidR="00362485" w:rsidRPr="00546845" w:rsidRDefault="00362485" w:rsidP="00546845"/>
    <w:sectPr w:rsidR="00362485" w:rsidRPr="00546845" w:rsidSect="00546845">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49B6C" w14:textId="77777777" w:rsidR="001267F2" w:rsidRDefault="001267F2">
      <w:pPr>
        <w:spacing w:after="0" w:line="240" w:lineRule="auto"/>
      </w:pPr>
      <w:r>
        <w:separator/>
      </w:r>
    </w:p>
  </w:endnote>
  <w:endnote w:type="continuationSeparator" w:id="0">
    <w:p w14:paraId="01328BC3" w14:textId="77777777" w:rsidR="001267F2" w:rsidRDefault="0012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A0264" w14:textId="77777777" w:rsidR="00F81AC3" w:rsidRDefault="00F81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174270"/>
      <w:docPartObj>
        <w:docPartGallery w:val="Page Numbers (Bottom of Page)"/>
        <w:docPartUnique/>
      </w:docPartObj>
    </w:sdtPr>
    <w:sdtEndPr>
      <w:rPr>
        <w:noProof/>
      </w:rPr>
    </w:sdtEndPr>
    <w:sdtContent>
      <w:p w14:paraId="53BA90D6" w14:textId="77777777" w:rsidR="00F24A19" w:rsidRDefault="00000000">
        <w:pPr>
          <w:pStyle w:val="Footer"/>
          <w:jc w:val="center"/>
        </w:pPr>
        <w:r w:rsidRPr="00E67F7C">
          <w:rPr>
            <w:rFonts w:asciiTheme="majorBidi" w:hAnsiTheme="majorBidi" w:cstheme="majorBidi"/>
            <w:sz w:val="24"/>
            <w:szCs w:val="24"/>
          </w:rPr>
          <w:fldChar w:fldCharType="begin"/>
        </w:r>
        <w:r w:rsidRPr="00E67F7C">
          <w:rPr>
            <w:rFonts w:asciiTheme="majorBidi" w:hAnsiTheme="majorBidi" w:cstheme="majorBidi"/>
            <w:sz w:val="24"/>
            <w:szCs w:val="24"/>
          </w:rPr>
          <w:instrText xml:space="preserve"> PAGE   \* MERGEFORMAT </w:instrText>
        </w:r>
        <w:r w:rsidRPr="00E67F7C">
          <w:rPr>
            <w:rFonts w:asciiTheme="majorBidi" w:hAnsiTheme="majorBidi" w:cstheme="majorBidi"/>
            <w:sz w:val="24"/>
            <w:szCs w:val="24"/>
          </w:rPr>
          <w:fldChar w:fldCharType="separate"/>
        </w:r>
        <w:r>
          <w:rPr>
            <w:rFonts w:asciiTheme="majorBidi" w:hAnsiTheme="majorBidi" w:cstheme="majorBidi"/>
            <w:noProof/>
            <w:sz w:val="24"/>
            <w:szCs w:val="24"/>
          </w:rPr>
          <w:t>xi</w:t>
        </w:r>
        <w:r w:rsidRPr="00E67F7C">
          <w:rPr>
            <w:rFonts w:asciiTheme="majorBidi" w:hAnsiTheme="majorBidi" w:cstheme="majorBidi"/>
            <w:noProof/>
            <w:sz w:val="24"/>
            <w:szCs w:val="24"/>
          </w:rPr>
          <w:fldChar w:fldCharType="end"/>
        </w:r>
      </w:p>
    </w:sdtContent>
  </w:sdt>
  <w:p w14:paraId="37533F08" w14:textId="77777777" w:rsidR="00F24A19" w:rsidRDefault="00F24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77C5F" w14:textId="77777777" w:rsidR="00F81AC3" w:rsidRDefault="00F81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0048D" w14:textId="77777777" w:rsidR="001267F2" w:rsidRDefault="001267F2">
      <w:pPr>
        <w:spacing w:after="0" w:line="240" w:lineRule="auto"/>
      </w:pPr>
      <w:r>
        <w:separator/>
      </w:r>
    </w:p>
  </w:footnote>
  <w:footnote w:type="continuationSeparator" w:id="0">
    <w:p w14:paraId="0C025AF9" w14:textId="77777777" w:rsidR="001267F2" w:rsidRDefault="0012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43B7" w14:textId="6A5F8935" w:rsidR="00F81AC3" w:rsidRDefault="00F81AC3">
    <w:pPr>
      <w:pStyle w:val="Header"/>
    </w:pPr>
    <w:r>
      <w:rPr>
        <w:noProof/>
      </w:rPr>
      <w:pict w14:anchorId="6E1FB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6281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B91B" w14:textId="5145BC92" w:rsidR="00F24A19" w:rsidRDefault="00F81AC3">
    <w:pPr>
      <w:pStyle w:val="Header"/>
    </w:pPr>
    <w:r>
      <w:rPr>
        <w:noProof/>
      </w:rPr>
      <w:pict w14:anchorId="7B601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6281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27DC6" w14:textId="581A6988" w:rsidR="00F81AC3" w:rsidRDefault="00F81AC3">
    <w:pPr>
      <w:pStyle w:val="Header"/>
    </w:pPr>
    <w:r>
      <w:rPr>
        <w:noProof/>
      </w:rPr>
      <w:pict w14:anchorId="084F6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6281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427"/>
    <w:multiLevelType w:val="multilevel"/>
    <w:tmpl w:val="86389E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1515CE"/>
    <w:multiLevelType w:val="hybridMultilevel"/>
    <w:tmpl w:val="A9524BB4"/>
    <w:lvl w:ilvl="0" w:tplc="99500F38">
      <w:start w:val="1"/>
      <w:numFmt w:val="decimal"/>
      <w:lvlText w:val="%1."/>
      <w:lvlJc w:val="left"/>
      <w:pPr>
        <w:ind w:left="1222" w:hanging="360"/>
      </w:pPr>
      <w:rPr>
        <w:rFonts w:ascii="Times New Roman" w:eastAsiaTheme="minorHAnsi" w:hAnsi="Times New Roman" w:cstheme="minorBidi"/>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 w15:restartNumberingAfterBreak="0">
    <w:nsid w:val="08863DF7"/>
    <w:multiLevelType w:val="multilevel"/>
    <w:tmpl w:val="D28E0FB2"/>
    <w:lvl w:ilvl="0">
      <w:start w:val="1"/>
      <w:numFmt w:val="decimal"/>
      <w:lvlText w:val="%1."/>
      <w:lvlJc w:val="left"/>
      <w:pPr>
        <w:ind w:left="1800" w:hanging="360"/>
      </w:pPr>
      <w:rPr>
        <w:rFonts w:ascii="Times New Roman" w:eastAsia="Times New Roman" w:hAnsi="Times New Roman" w:cs="Times New Roman"/>
        <w:b w:val="0"/>
        <w:sz w:val="24"/>
        <w:szCs w:val="24"/>
        <w:vertAlign w:val="baseline"/>
      </w:rPr>
    </w:lvl>
    <w:lvl w:ilvl="1">
      <w:start w:val="1"/>
      <w:numFmt w:val="lowerLetter"/>
      <w:lvlText w:val="%2."/>
      <w:lvlJc w:val="left"/>
      <w:pPr>
        <w:ind w:left="2062" w:hanging="360"/>
      </w:pPr>
      <w:rPr>
        <w:rFonts w:ascii="Times New Roman" w:eastAsia="Times New Roman" w:hAnsi="Times New Roman" w:cs="Times New Roman"/>
        <w:b/>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1495" w:hanging="360"/>
      </w:pPr>
      <w:rPr>
        <w:b/>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C542E39"/>
    <w:multiLevelType w:val="multilevel"/>
    <w:tmpl w:val="0CA2F3A0"/>
    <w:lvl w:ilvl="0">
      <w:start w:val="1"/>
      <w:numFmt w:val="decimal"/>
      <w:lvlText w:val="%1."/>
      <w:lvlJc w:val="left"/>
      <w:pPr>
        <w:ind w:left="1636" w:hanging="360"/>
      </w:pPr>
      <w:rPr>
        <w:rFonts w:hint="default"/>
      </w:rPr>
    </w:lvl>
    <w:lvl w:ilvl="1">
      <w:start w:val="7"/>
      <w:numFmt w:val="decimal"/>
      <w:isLgl/>
      <w:lvlText w:val="%1.%2"/>
      <w:lvlJc w:val="left"/>
      <w:pPr>
        <w:ind w:left="1756" w:hanging="480"/>
      </w:pPr>
      <w:rPr>
        <w:rFonts w:hint="default"/>
      </w:rPr>
    </w:lvl>
    <w:lvl w:ilvl="2">
      <w:start w:val="5"/>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 w15:restartNumberingAfterBreak="0">
    <w:nsid w:val="0C81675F"/>
    <w:multiLevelType w:val="multilevel"/>
    <w:tmpl w:val="D9B48612"/>
    <w:lvl w:ilvl="0">
      <w:start w:val="1"/>
      <w:numFmt w:val="decimal"/>
      <w:lvlText w:val="%1."/>
      <w:lvlJc w:val="left"/>
      <w:pPr>
        <w:ind w:left="1222" w:hanging="360"/>
      </w:pPr>
      <w:rPr>
        <w:rFonts w:ascii="Times New Roman" w:eastAsia="Times New Roman" w:hAnsi="Times New Roman" w:cs="Times New Roman"/>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5" w15:restartNumberingAfterBreak="0">
    <w:nsid w:val="11A47139"/>
    <w:multiLevelType w:val="multilevel"/>
    <w:tmpl w:val="D7C40F7A"/>
    <w:lvl w:ilvl="0">
      <w:start w:val="1"/>
      <w:numFmt w:val="decimal"/>
      <w:lvlText w:val="%1."/>
      <w:lvlJc w:val="left"/>
      <w:pPr>
        <w:ind w:left="1637" w:hanging="360"/>
      </w:pPr>
      <w:rPr>
        <w:vertAlign w:val="baseline"/>
      </w:rPr>
    </w:lvl>
    <w:lvl w:ilvl="1">
      <w:start w:val="1"/>
      <w:numFmt w:val="lowerLetter"/>
      <w:lvlText w:val="%2."/>
      <w:lvlJc w:val="left"/>
      <w:pPr>
        <w:ind w:left="2934" w:hanging="360"/>
      </w:pPr>
      <w:rPr>
        <w:vertAlign w:val="baseline"/>
      </w:rPr>
    </w:lvl>
    <w:lvl w:ilvl="2">
      <w:start w:val="1"/>
      <w:numFmt w:val="lowerRoman"/>
      <w:lvlText w:val="%3."/>
      <w:lvlJc w:val="right"/>
      <w:pPr>
        <w:ind w:left="3654" w:hanging="180"/>
      </w:pPr>
      <w:rPr>
        <w:vertAlign w:val="baseline"/>
      </w:rPr>
    </w:lvl>
    <w:lvl w:ilvl="3">
      <w:start w:val="1"/>
      <w:numFmt w:val="decimal"/>
      <w:lvlText w:val="%4."/>
      <w:lvlJc w:val="left"/>
      <w:pPr>
        <w:ind w:left="4374" w:hanging="360"/>
      </w:pPr>
      <w:rPr>
        <w:vertAlign w:val="baseline"/>
      </w:rPr>
    </w:lvl>
    <w:lvl w:ilvl="4">
      <w:start w:val="1"/>
      <w:numFmt w:val="lowerLetter"/>
      <w:lvlText w:val="%5."/>
      <w:lvlJc w:val="left"/>
      <w:pPr>
        <w:ind w:left="5094" w:hanging="360"/>
      </w:pPr>
      <w:rPr>
        <w:vertAlign w:val="baseline"/>
      </w:rPr>
    </w:lvl>
    <w:lvl w:ilvl="5">
      <w:start w:val="1"/>
      <w:numFmt w:val="lowerRoman"/>
      <w:lvlText w:val="%6."/>
      <w:lvlJc w:val="right"/>
      <w:pPr>
        <w:ind w:left="5814" w:hanging="180"/>
      </w:pPr>
      <w:rPr>
        <w:vertAlign w:val="baseline"/>
      </w:rPr>
    </w:lvl>
    <w:lvl w:ilvl="6">
      <w:start w:val="1"/>
      <w:numFmt w:val="decimal"/>
      <w:lvlText w:val="%7."/>
      <w:lvlJc w:val="left"/>
      <w:pPr>
        <w:ind w:left="6534" w:hanging="360"/>
      </w:pPr>
      <w:rPr>
        <w:vertAlign w:val="baseline"/>
      </w:rPr>
    </w:lvl>
    <w:lvl w:ilvl="7">
      <w:start w:val="1"/>
      <w:numFmt w:val="lowerLetter"/>
      <w:lvlText w:val="%8."/>
      <w:lvlJc w:val="left"/>
      <w:pPr>
        <w:ind w:left="7254" w:hanging="360"/>
      </w:pPr>
      <w:rPr>
        <w:vertAlign w:val="baseline"/>
      </w:rPr>
    </w:lvl>
    <w:lvl w:ilvl="8">
      <w:start w:val="1"/>
      <w:numFmt w:val="lowerRoman"/>
      <w:lvlText w:val="%9."/>
      <w:lvlJc w:val="right"/>
      <w:pPr>
        <w:ind w:left="7974" w:hanging="180"/>
      </w:pPr>
      <w:rPr>
        <w:vertAlign w:val="baseline"/>
      </w:rPr>
    </w:lvl>
  </w:abstractNum>
  <w:abstractNum w:abstractNumId="6" w15:restartNumberingAfterBreak="0">
    <w:nsid w:val="141C2670"/>
    <w:multiLevelType w:val="multilevel"/>
    <w:tmpl w:val="B47EFB32"/>
    <w:lvl w:ilvl="0">
      <w:start w:val="3"/>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85B9D"/>
    <w:multiLevelType w:val="multilevel"/>
    <w:tmpl w:val="B588D0B0"/>
    <w:lvl w:ilvl="0">
      <w:start w:val="1"/>
      <w:numFmt w:val="decimal"/>
      <w:lvlText w:val="%1."/>
      <w:lvlJc w:val="left"/>
      <w:pPr>
        <w:ind w:left="1080" w:hanging="360"/>
      </w:pPr>
      <w:rPr>
        <w:vertAlign w:val="baseline"/>
      </w:rPr>
    </w:lvl>
    <w:lvl w:ilvl="1">
      <w:start w:val="2"/>
      <w:numFmt w:val="decimal"/>
      <w:lvlText w:val="%1.%2"/>
      <w:lvlJc w:val="left"/>
      <w:pPr>
        <w:ind w:left="1260" w:hanging="54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80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520" w:hanging="1800"/>
      </w:pPr>
      <w:rPr>
        <w:vertAlign w:val="baseline"/>
      </w:rPr>
    </w:lvl>
  </w:abstractNum>
  <w:abstractNum w:abstractNumId="8" w15:restartNumberingAfterBreak="0">
    <w:nsid w:val="15EB0FBC"/>
    <w:multiLevelType w:val="hybridMultilevel"/>
    <w:tmpl w:val="F1F4C060"/>
    <w:lvl w:ilvl="0" w:tplc="24AEB2C0">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9" w15:restartNumberingAfterBreak="0">
    <w:nsid w:val="199B08A4"/>
    <w:multiLevelType w:val="multilevel"/>
    <w:tmpl w:val="641CE90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1F3D1AAB"/>
    <w:multiLevelType w:val="hybridMultilevel"/>
    <w:tmpl w:val="AB8A4E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F447768"/>
    <w:multiLevelType w:val="hybridMultilevel"/>
    <w:tmpl w:val="FF7AB358"/>
    <w:lvl w:ilvl="0" w:tplc="28D0222A">
      <w:start w:val="1"/>
      <w:numFmt w:val="lowerLetter"/>
      <w:lvlText w:val="%1."/>
      <w:lvlJc w:val="left"/>
      <w:pPr>
        <w:ind w:left="1260"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2" w15:restartNumberingAfterBreak="0">
    <w:nsid w:val="31635680"/>
    <w:multiLevelType w:val="multilevel"/>
    <w:tmpl w:val="69E26B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6D96C2C"/>
    <w:multiLevelType w:val="multilevel"/>
    <w:tmpl w:val="66A2F42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4" w15:restartNumberingAfterBreak="0">
    <w:nsid w:val="3974689F"/>
    <w:multiLevelType w:val="hybridMultilevel"/>
    <w:tmpl w:val="B22A85AC"/>
    <w:lvl w:ilvl="0" w:tplc="81504EF2">
      <w:start w:val="1"/>
      <w:numFmt w:val="decimal"/>
      <w:lvlText w:val="%1."/>
      <w:lvlJc w:val="left"/>
      <w:pPr>
        <w:ind w:left="948" w:hanging="360"/>
      </w:pPr>
      <w:rPr>
        <w:rFonts w:ascii="Times New Roman" w:eastAsia="Times New Roman" w:hAnsi="Times New Roman" w:cs="Times New Roman" w:hint="default"/>
        <w:w w:val="100"/>
        <w:sz w:val="24"/>
        <w:szCs w:val="24"/>
        <w:lang w:val="id" w:eastAsia="en-US" w:bidi="ar-SA"/>
      </w:rPr>
    </w:lvl>
    <w:lvl w:ilvl="1" w:tplc="ED963AB0">
      <w:numFmt w:val="bullet"/>
      <w:lvlText w:val="•"/>
      <w:lvlJc w:val="left"/>
      <w:pPr>
        <w:ind w:left="1710" w:hanging="360"/>
      </w:pPr>
      <w:rPr>
        <w:rFonts w:hint="default"/>
        <w:lang w:val="id" w:eastAsia="en-US" w:bidi="ar-SA"/>
      </w:rPr>
    </w:lvl>
    <w:lvl w:ilvl="2" w:tplc="EF1A7ED8">
      <w:numFmt w:val="bullet"/>
      <w:lvlText w:val="•"/>
      <w:lvlJc w:val="left"/>
      <w:pPr>
        <w:ind w:left="2481" w:hanging="360"/>
      </w:pPr>
      <w:rPr>
        <w:rFonts w:hint="default"/>
        <w:lang w:val="id" w:eastAsia="en-US" w:bidi="ar-SA"/>
      </w:rPr>
    </w:lvl>
    <w:lvl w:ilvl="3" w:tplc="B7A60554">
      <w:numFmt w:val="bullet"/>
      <w:lvlText w:val="•"/>
      <w:lvlJc w:val="left"/>
      <w:pPr>
        <w:ind w:left="3251" w:hanging="360"/>
      </w:pPr>
      <w:rPr>
        <w:rFonts w:hint="default"/>
        <w:lang w:val="id" w:eastAsia="en-US" w:bidi="ar-SA"/>
      </w:rPr>
    </w:lvl>
    <w:lvl w:ilvl="4" w:tplc="C3BC8ADA">
      <w:numFmt w:val="bullet"/>
      <w:lvlText w:val="•"/>
      <w:lvlJc w:val="left"/>
      <w:pPr>
        <w:ind w:left="4022" w:hanging="360"/>
      </w:pPr>
      <w:rPr>
        <w:rFonts w:hint="default"/>
        <w:lang w:val="id" w:eastAsia="en-US" w:bidi="ar-SA"/>
      </w:rPr>
    </w:lvl>
    <w:lvl w:ilvl="5" w:tplc="6EA62DD2">
      <w:numFmt w:val="bullet"/>
      <w:lvlText w:val="•"/>
      <w:lvlJc w:val="left"/>
      <w:pPr>
        <w:ind w:left="4793" w:hanging="360"/>
      </w:pPr>
      <w:rPr>
        <w:rFonts w:hint="default"/>
        <w:lang w:val="id" w:eastAsia="en-US" w:bidi="ar-SA"/>
      </w:rPr>
    </w:lvl>
    <w:lvl w:ilvl="6" w:tplc="5A96A85A">
      <w:numFmt w:val="bullet"/>
      <w:lvlText w:val="•"/>
      <w:lvlJc w:val="left"/>
      <w:pPr>
        <w:ind w:left="5563" w:hanging="360"/>
      </w:pPr>
      <w:rPr>
        <w:rFonts w:hint="default"/>
        <w:lang w:val="id" w:eastAsia="en-US" w:bidi="ar-SA"/>
      </w:rPr>
    </w:lvl>
    <w:lvl w:ilvl="7" w:tplc="F7BCA9C4">
      <w:numFmt w:val="bullet"/>
      <w:lvlText w:val="•"/>
      <w:lvlJc w:val="left"/>
      <w:pPr>
        <w:ind w:left="6334" w:hanging="360"/>
      </w:pPr>
      <w:rPr>
        <w:rFonts w:hint="default"/>
        <w:lang w:val="id" w:eastAsia="en-US" w:bidi="ar-SA"/>
      </w:rPr>
    </w:lvl>
    <w:lvl w:ilvl="8" w:tplc="5F500D16">
      <w:numFmt w:val="bullet"/>
      <w:lvlText w:val="•"/>
      <w:lvlJc w:val="left"/>
      <w:pPr>
        <w:ind w:left="7105" w:hanging="360"/>
      </w:pPr>
      <w:rPr>
        <w:rFonts w:hint="default"/>
        <w:lang w:val="id" w:eastAsia="en-US" w:bidi="ar-SA"/>
      </w:rPr>
    </w:lvl>
  </w:abstractNum>
  <w:abstractNum w:abstractNumId="15" w15:restartNumberingAfterBreak="0">
    <w:nsid w:val="397E4966"/>
    <w:multiLevelType w:val="multilevel"/>
    <w:tmpl w:val="09405FB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9B04740"/>
    <w:multiLevelType w:val="multilevel"/>
    <w:tmpl w:val="4D8A38E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412C7A96"/>
    <w:multiLevelType w:val="multilevel"/>
    <w:tmpl w:val="29D2D97A"/>
    <w:lvl w:ilvl="0">
      <w:start w:val="1"/>
      <w:numFmt w:val="decimal"/>
      <w:lvlText w:val="%1."/>
      <w:lvlJc w:val="left"/>
      <w:pPr>
        <w:ind w:left="2247" w:hanging="360"/>
      </w:pPr>
      <w:rPr>
        <w:rFonts w:hint="default"/>
      </w:rPr>
    </w:lvl>
    <w:lvl w:ilvl="1">
      <w:start w:val="7"/>
      <w:numFmt w:val="decimal"/>
      <w:isLgl/>
      <w:lvlText w:val="%1.%2."/>
      <w:lvlJc w:val="left"/>
      <w:pPr>
        <w:ind w:left="2427" w:hanging="540"/>
      </w:pPr>
      <w:rPr>
        <w:rFonts w:hint="default"/>
      </w:rPr>
    </w:lvl>
    <w:lvl w:ilvl="2">
      <w:start w:val="5"/>
      <w:numFmt w:val="decimal"/>
      <w:isLgl/>
      <w:lvlText w:val="%1.%2.%3."/>
      <w:lvlJc w:val="left"/>
      <w:pPr>
        <w:ind w:left="2607" w:hanging="720"/>
      </w:pPr>
      <w:rPr>
        <w:rFonts w:hint="default"/>
      </w:rPr>
    </w:lvl>
    <w:lvl w:ilvl="3">
      <w:start w:val="1"/>
      <w:numFmt w:val="decimal"/>
      <w:isLgl/>
      <w:lvlText w:val="%1.%2.%3.%4."/>
      <w:lvlJc w:val="left"/>
      <w:pPr>
        <w:ind w:left="2607" w:hanging="720"/>
      </w:pPr>
      <w:rPr>
        <w:rFonts w:hint="default"/>
      </w:rPr>
    </w:lvl>
    <w:lvl w:ilvl="4">
      <w:start w:val="1"/>
      <w:numFmt w:val="decimal"/>
      <w:isLgl/>
      <w:lvlText w:val="%1.%2.%3.%4.%5."/>
      <w:lvlJc w:val="left"/>
      <w:pPr>
        <w:ind w:left="2967" w:hanging="1080"/>
      </w:pPr>
      <w:rPr>
        <w:rFonts w:hint="default"/>
      </w:rPr>
    </w:lvl>
    <w:lvl w:ilvl="5">
      <w:start w:val="1"/>
      <w:numFmt w:val="decimal"/>
      <w:isLgl/>
      <w:lvlText w:val="%1.%2.%3.%4.%5.%6."/>
      <w:lvlJc w:val="left"/>
      <w:pPr>
        <w:ind w:left="2967" w:hanging="1080"/>
      </w:pPr>
      <w:rPr>
        <w:rFonts w:hint="default"/>
      </w:rPr>
    </w:lvl>
    <w:lvl w:ilvl="6">
      <w:start w:val="1"/>
      <w:numFmt w:val="decimal"/>
      <w:isLgl/>
      <w:lvlText w:val="%1.%2.%3.%4.%5.%6.%7."/>
      <w:lvlJc w:val="left"/>
      <w:pPr>
        <w:ind w:left="3327" w:hanging="1440"/>
      </w:pPr>
      <w:rPr>
        <w:rFonts w:hint="default"/>
      </w:rPr>
    </w:lvl>
    <w:lvl w:ilvl="7">
      <w:start w:val="1"/>
      <w:numFmt w:val="decimal"/>
      <w:isLgl/>
      <w:lvlText w:val="%1.%2.%3.%4.%5.%6.%7.%8."/>
      <w:lvlJc w:val="left"/>
      <w:pPr>
        <w:ind w:left="3327" w:hanging="1440"/>
      </w:pPr>
      <w:rPr>
        <w:rFonts w:hint="default"/>
      </w:rPr>
    </w:lvl>
    <w:lvl w:ilvl="8">
      <w:start w:val="1"/>
      <w:numFmt w:val="decimal"/>
      <w:isLgl/>
      <w:lvlText w:val="%1.%2.%3.%4.%5.%6.%7.%8.%9."/>
      <w:lvlJc w:val="left"/>
      <w:pPr>
        <w:ind w:left="3687" w:hanging="1800"/>
      </w:pPr>
      <w:rPr>
        <w:rFonts w:hint="default"/>
      </w:rPr>
    </w:lvl>
  </w:abstractNum>
  <w:abstractNum w:abstractNumId="18" w15:restartNumberingAfterBreak="0">
    <w:nsid w:val="41406B67"/>
    <w:multiLevelType w:val="multilevel"/>
    <w:tmpl w:val="2370D1EA"/>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9" w15:restartNumberingAfterBreak="0">
    <w:nsid w:val="465151D0"/>
    <w:multiLevelType w:val="multilevel"/>
    <w:tmpl w:val="B6C64D86"/>
    <w:lvl w:ilvl="0">
      <w:start w:val="1"/>
      <w:numFmt w:val="decimal"/>
      <w:lvlText w:val="%1."/>
      <w:lvlJc w:val="left"/>
      <w:pPr>
        <w:ind w:left="1222" w:hanging="360"/>
      </w:pPr>
      <w:rPr>
        <w:rFonts w:ascii="Times New Roman" w:eastAsia="Times New Roman" w:hAnsi="Times New Roman" w:cs="Times New Roman"/>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0" w15:restartNumberingAfterBreak="0">
    <w:nsid w:val="47053F2C"/>
    <w:multiLevelType w:val="multilevel"/>
    <w:tmpl w:val="84A41A1E"/>
    <w:lvl w:ilvl="0">
      <w:start w:val="1"/>
      <w:numFmt w:val="decimal"/>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4247CC"/>
    <w:multiLevelType w:val="multilevel"/>
    <w:tmpl w:val="3D26419C"/>
    <w:lvl w:ilvl="0">
      <w:start w:val="3"/>
      <w:numFmt w:val="decimal"/>
      <w:lvlText w:val="%1"/>
      <w:lvlJc w:val="left"/>
      <w:pPr>
        <w:ind w:left="360" w:hanging="360"/>
      </w:pPr>
      <w:rPr>
        <w:rFonts w:eastAsia="Times New Roman" w:hint="default"/>
        <w:color w:val="000000"/>
      </w:rPr>
    </w:lvl>
    <w:lvl w:ilvl="1">
      <w:start w:val="4"/>
      <w:numFmt w:val="decimal"/>
      <w:lvlText w:val="%1.%2"/>
      <w:lvlJc w:val="left"/>
      <w:pPr>
        <w:ind w:left="1080" w:hanging="36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2880" w:hanging="72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4680" w:hanging="1080"/>
      </w:pPr>
      <w:rPr>
        <w:rFonts w:eastAsia="Times New Roman" w:hint="default"/>
        <w:color w:val="000000"/>
      </w:rPr>
    </w:lvl>
    <w:lvl w:ilvl="6">
      <w:start w:val="1"/>
      <w:numFmt w:val="decimal"/>
      <w:lvlText w:val="%1.%2.%3.%4.%5.%6.%7"/>
      <w:lvlJc w:val="left"/>
      <w:pPr>
        <w:ind w:left="5760" w:hanging="1440"/>
      </w:pPr>
      <w:rPr>
        <w:rFonts w:eastAsia="Times New Roman" w:hint="default"/>
        <w:color w:val="000000"/>
      </w:rPr>
    </w:lvl>
    <w:lvl w:ilvl="7">
      <w:start w:val="1"/>
      <w:numFmt w:val="decimal"/>
      <w:lvlText w:val="%1.%2.%3.%4.%5.%6.%7.%8"/>
      <w:lvlJc w:val="left"/>
      <w:pPr>
        <w:ind w:left="6480" w:hanging="1440"/>
      </w:pPr>
      <w:rPr>
        <w:rFonts w:eastAsia="Times New Roman" w:hint="default"/>
        <w:color w:val="000000"/>
      </w:rPr>
    </w:lvl>
    <w:lvl w:ilvl="8">
      <w:start w:val="1"/>
      <w:numFmt w:val="decimal"/>
      <w:lvlText w:val="%1.%2.%3.%4.%5.%6.%7.%8.%9"/>
      <w:lvlJc w:val="left"/>
      <w:pPr>
        <w:ind w:left="7560" w:hanging="1800"/>
      </w:pPr>
      <w:rPr>
        <w:rFonts w:eastAsia="Times New Roman" w:hint="default"/>
        <w:color w:val="000000"/>
      </w:rPr>
    </w:lvl>
  </w:abstractNum>
  <w:abstractNum w:abstractNumId="22" w15:restartNumberingAfterBreak="0">
    <w:nsid w:val="4AE02D9A"/>
    <w:multiLevelType w:val="multilevel"/>
    <w:tmpl w:val="6A6C53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D812585"/>
    <w:multiLevelType w:val="multilevel"/>
    <w:tmpl w:val="23C827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E001CAF"/>
    <w:multiLevelType w:val="hybridMultilevel"/>
    <w:tmpl w:val="D996FFB6"/>
    <w:lvl w:ilvl="0" w:tplc="38E63C76">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5" w15:restartNumberingAfterBreak="0">
    <w:nsid w:val="4EDB7E22"/>
    <w:multiLevelType w:val="multilevel"/>
    <w:tmpl w:val="80A6DFB0"/>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15:restartNumberingAfterBreak="0">
    <w:nsid w:val="51B0215A"/>
    <w:multiLevelType w:val="hybridMultilevel"/>
    <w:tmpl w:val="68C006A2"/>
    <w:lvl w:ilvl="0" w:tplc="D5E0ABFC">
      <w:start w:val="1"/>
      <w:numFmt w:val="decimal"/>
      <w:lvlText w:val="%1."/>
      <w:lvlJc w:val="left"/>
      <w:pPr>
        <w:ind w:left="1222" w:hanging="360"/>
      </w:pPr>
      <w:rPr>
        <w:rFonts w:ascii="Times New Roman" w:eastAsiaTheme="minorHAnsi" w:hAnsi="Times New Roman" w:cstheme="minorBidi"/>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7" w15:restartNumberingAfterBreak="0">
    <w:nsid w:val="5786738E"/>
    <w:multiLevelType w:val="multilevel"/>
    <w:tmpl w:val="B6F68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35286A"/>
    <w:multiLevelType w:val="multilevel"/>
    <w:tmpl w:val="313885EE"/>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9" w15:restartNumberingAfterBreak="0">
    <w:nsid w:val="5D206292"/>
    <w:multiLevelType w:val="multilevel"/>
    <w:tmpl w:val="79B6B466"/>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0" w15:restartNumberingAfterBreak="0">
    <w:nsid w:val="60F61968"/>
    <w:multiLevelType w:val="hybridMultilevel"/>
    <w:tmpl w:val="C152FA84"/>
    <w:lvl w:ilvl="0" w:tplc="6A5E341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1" w15:restartNumberingAfterBreak="0">
    <w:nsid w:val="66144709"/>
    <w:multiLevelType w:val="multilevel"/>
    <w:tmpl w:val="EB04BA60"/>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004"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2" w15:restartNumberingAfterBreak="0">
    <w:nsid w:val="6DF21AF1"/>
    <w:multiLevelType w:val="multilevel"/>
    <w:tmpl w:val="91DAFC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1A234ED"/>
    <w:multiLevelType w:val="hybridMultilevel"/>
    <w:tmpl w:val="5CBE82C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4" w15:restartNumberingAfterBreak="0">
    <w:nsid w:val="72771DB6"/>
    <w:multiLevelType w:val="multilevel"/>
    <w:tmpl w:val="F4EC97A4"/>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5" w15:restartNumberingAfterBreak="0">
    <w:nsid w:val="76A14B7D"/>
    <w:multiLevelType w:val="multilevel"/>
    <w:tmpl w:val="745E9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0A1765"/>
    <w:multiLevelType w:val="hybridMultilevel"/>
    <w:tmpl w:val="CFB84F64"/>
    <w:lvl w:ilvl="0" w:tplc="5AB43B28">
      <w:start w:val="1"/>
      <w:numFmt w:val="lowerLetter"/>
      <w:lvlText w:val="%1."/>
      <w:lvlJc w:val="left"/>
      <w:pPr>
        <w:ind w:left="1260"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37" w15:restartNumberingAfterBreak="0">
    <w:nsid w:val="79447CE3"/>
    <w:multiLevelType w:val="multilevel"/>
    <w:tmpl w:val="CF86E1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351D4"/>
    <w:multiLevelType w:val="multilevel"/>
    <w:tmpl w:val="23FE4286"/>
    <w:lvl w:ilvl="0">
      <w:start w:val="1"/>
      <w:numFmt w:val="decimal"/>
      <w:lvlText w:val="%1."/>
      <w:lvlJc w:val="left"/>
      <w:pPr>
        <w:ind w:left="1800" w:hanging="360"/>
      </w:pPr>
      <w:rPr>
        <w:rFonts w:ascii="Times New Roman" w:eastAsia="Times New Roman" w:hAnsi="Times New Roman" w:cs="Times New Roman"/>
        <w:b/>
        <w:bCs w:val="0"/>
        <w:sz w:val="24"/>
        <w:szCs w:val="24"/>
        <w:vertAlign w:val="baseline"/>
      </w:rPr>
    </w:lvl>
    <w:lvl w:ilvl="1">
      <w:start w:val="1"/>
      <w:numFmt w:val="lowerLetter"/>
      <w:lvlText w:val="%2."/>
      <w:lvlJc w:val="left"/>
      <w:pPr>
        <w:ind w:left="2062" w:hanging="360"/>
      </w:pPr>
      <w:rPr>
        <w:rFonts w:ascii="Times New Roman" w:eastAsiaTheme="minorHAnsi" w:hAnsi="Times New Roman" w:cs="Times New Roman"/>
        <w:b/>
        <w:bCs/>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1495" w:hanging="360"/>
      </w:pPr>
      <w:rPr>
        <w:b/>
        <w:bCs/>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7D9477A5"/>
    <w:multiLevelType w:val="multilevel"/>
    <w:tmpl w:val="36BE6D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EEF6345"/>
    <w:multiLevelType w:val="hybridMultilevel"/>
    <w:tmpl w:val="B9569CE8"/>
    <w:lvl w:ilvl="0" w:tplc="A094D082">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16cid:durableId="1548760902">
    <w:abstractNumId w:val="9"/>
  </w:num>
  <w:num w:numId="2" w16cid:durableId="1120220315">
    <w:abstractNumId w:val="35"/>
    <w:lvlOverride w:ilvl="0">
      <w:startOverride w:val="1"/>
    </w:lvlOverride>
  </w:num>
  <w:num w:numId="3" w16cid:durableId="1614433232">
    <w:abstractNumId w:val="20"/>
  </w:num>
  <w:num w:numId="4" w16cid:durableId="523596347">
    <w:abstractNumId w:val="20"/>
    <w:lvlOverride w:ilvl="0">
      <w:startOverride w:val="1"/>
    </w:lvlOverride>
  </w:num>
  <w:num w:numId="5" w16cid:durableId="1494947831">
    <w:abstractNumId w:val="30"/>
  </w:num>
  <w:num w:numId="6" w16cid:durableId="470750507">
    <w:abstractNumId w:val="12"/>
  </w:num>
  <w:num w:numId="7" w16cid:durableId="1421757160">
    <w:abstractNumId w:val="7"/>
  </w:num>
  <w:num w:numId="8" w16cid:durableId="932859688">
    <w:abstractNumId w:val="0"/>
  </w:num>
  <w:num w:numId="9" w16cid:durableId="1349484482">
    <w:abstractNumId w:val="11"/>
  </w:num>
  <w:num w:numId="10" w16cid:durableId="1347637517">
    <w:abstractNumId w:val="36"/>
  </w:num>
  <w:num w:numId="11" w16cid:durableId="1214581663">
    <w:abstractNumId w:val="38"/>
  </w:num>
  <w:num w:numId="12" w16cid:durableId="1390879870">
    <w:abstractNumId w:val="5"/>
  </w:num>
  <w:num w:numId="13" w16cid:durableId="1525367210">
    <w:abstractNumId w:val="13"/>
  </w:num>
  <w:num w:numId="14" w16cid:durableId="1086417381">
    <w:abstractNumId w:val="14"/>
  </w:num>
  <w:num w:numId="15" w16cid:durableId="939992228">
    <w:abstractNumId w:val="20"/>
    <w:lvlOverride w:ilvl="0">
      <w:startOverride w:val="3"/>
    </w:lvlOverride>
    <w:lvlOverride w:ilvl="1">
      <w:startOverride w:val="1"/>
    </w:lvlOverride>
  </w:num>
  <w:num w:numId="16" w16cid:durableId="1474828249">
    <w:abstractNumId w:val="3"/>
  </w:num>
  <w:num w:numId="17" w16cid:durableId="1006009996">
    <w:abstractNumId w:val="15"/>
  </w:num>
  <w:num w:numId="18" w16cid:durableId="1164202318">
    <w:abstractNumId w:val="17"/>
  </w:num>
  <w:num w:numId="19" w16cid:durableId="894314652">
    <w:abstractNumId w:val="33"/>
  </w:num>
  <w:num w:numId="20" w16cid:durableId="32729016">
    <w:abstractNumId w:val="8"/>
  </w:num>
  <w:num w:numId="21" w16cid:durableId="724641530">
    <w:abstractNumId w:val="24"/>
  </w:num>
  <w:num w:numId="22" w16cid:durableId="537088074">
    <w:abstractNumId w:val="40"/>
  </w:num>
  <w:num w:numId="23" w16cid:durableId="2063862234">
    <w:abstractNumId w:val="1"/>
  </w:num>
  <w:num w:numId="24" w16cid:durableId="162471473">
    <w:abstractNumId w:val="26"/>
  </w:num>
  <w:num w:numId="25" w16cid:durableId="1209103964">
    <w:abstractNumId w:val="37"/>
  </w:num>
  <w:num w:numId="26" w16cid:durableId="419376884">
    <w:abstractNumId w:val="6"/>
  </w:num>
  <w:num w:numId="27" w16cid:durableId="194082597">
    <w:abstractNumId w:val="27"/>
  </w:num>
  <w:num w:numId="28" w16cid:durableId="142701692">
    <w:abstractNumId w:val="21"/>
  </w:num>
  <w:num w:numId="29" w16cid:durableId="1505365203">
    <w:abstractNumId w:val="10"/>
  </w:num>
  <w:num w:numId="30" w16cid:durableId="688722140">
    <w:abstractNumId w:val="39"/>
  </w:num>
  <w:num w:numId="31" w16cid:durableId="194975418">
    <w:abstractNumId w:val="25"/>
  </w:num>
  <w:num w:numId="32" w16cid:durableId="1998459192">
    <w:abstractNumId w:val="20"/>
    <w:lvlOverride w:ilvl="0">
      <w:startOverride w:val="1"/>
    </w:lvlOverride>
  </w:num>
  <w:num w:numId="33" w16cid:durableId="1150631904">
    <w:abstractNumId w:val="20"/>
    <w:lvlOverride w:ilvl="0">
      <w:startOverride w:val="1"/>
    </w:lvlOverride>
  </w:num>
  <w:num w:numId="34" w16cid:durableId="33849258">
    <w:abstractNumId w:val="20"/>
    <w:lvlOverride w:ilvl="0">
      <w:startOverride w:val="1"/>
    </w:lvlOverride>
  </w:num>
  <w:num w:numId="35" w16cid:durableId="986321495">
    <w:abstractNumId w:val="20"/>
    <w:lvlOverride w:ilvl="0">
      <w:startOverride w:val="1"/>
    </w:lvlOverride>
  </w:num>
  <w:num w:numId="36" w16cid:durableId="13297486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184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6205694">
    <w:abstractNumId w:val="32"/>
  </w:num>
  <w:num w:numId="39" w16cid:durableId="1393701378">
    <w:abstractNumId w:val="22"/>
  </w:num>
  <w:num w:numId="40" w16cid:durableId="18215368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9532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27442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6028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5745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4753548">
    <w:abstractNumId w:val="16"/>
  </w:num>
  <w:num w:numId="46" w16cid:durableId="7977944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4720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PfT2GDtbjYXRovKrw/+i71vUwgSunBECS8h8BsrTfi1H8zx1uWkJAZe7cHeygi+Bv8upeo0NCOrIbtJEVquIRA==" w:salt="nLNotFQyD2nRFj0fZ7IEX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FF"/>
    <w:rsid w:val="000A50FF"/>
    <w:rsid w:val="000D28B9"/>
    <w:rsid w:val="001267F2"/>
    <w:rsid w:val="00362485"/>
    <w:rsid w:val="00546845"/>
    <w:rsid w:val="00600A5A"/>
    <w:rsid w:val="00BD1672"/>
    <w:rsid w:val="00E34362"/>
    <w:rsid w:val="00F24A19"/>
    <w:rsid w:val="00F81A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6623B"/>
  <w15:chartTrackingRefBased/>
  <w15:docId w15:val="{B0DE36A2-1C66-4062-AB11-D9B1B869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45"/>
  </w:style>
  <w:style w:type="paragraph" w:styleId="Heading1">
    <w:name w:val="heading 1"/>
    <w:basedOn w:val="Normal"/>
    <w:next w:val="Normal"/>
    <w:link w:val="Heading1Char"/>
    <w:uiPriority w:val="9"/>
    <w:qFormat/>
    <w:rsid w:val="000A50FF"/>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0A50FF"/>
    <w:pPr>
      <w:keepNext/>
      <w:keepLines/>
      <w:numPr>
        <w:ilvl w:val="1"/>
        <w:numId w:val="3"/>
      </w:numPr>
      <w:spacing w:before="40" w:after="0" w:line="360" w:lineRule="auto"/>
      <w:ind w:left="426" w:hanging="426"/>
      <w:outlineLvl w:val="1"/>
    </w:pPr>
    <w:rPr>
      <w:rFonts w:ascii="Times New Roman" w:eastAsia="Times New Roman" w:hAnsi="Times New Roman" w:cs="Times New Roman"/>
      <w:b/>
      <w:bCs/>
      <w:color w:val="000000"/>
      <w:sz w:val="24"/>
      <w:szCs w:val="24"/>
      <w:lang w:val="en-US"/>
    </w:rPr>
  </w:style>
  <w:style w:type="paragraph" w:styleId="Heading3">
    <w:name w:val="heading 3"/>
    <w:basedOn w:val="Normal"/>
    <w:next w:val="Normal"/>
    <w:link w:val="Heading3Char"/>
    <w:uiPriority w:val="9"/>
    <w:unhideWhenUsed/>
    <w:qFormat/>
    <w:rsid w:val="000A50FF"/>
    <w:pPr>
      <w:keepNext/>
      <w:keepLines/>
      <w:spacing w:before="40" w:after="0" w:line="36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F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A50FF"/>
    <w:rPr>
      <w:rFonts w:ascii="Times New Roman" w:eastAsia="Times New Roman" w:hAnsi="Times New Roman" w:cs="Times New Roman"/>
      <w:b/>
      <w:bCs/>
      <w:color w:val="000000"/>
      <w:sz w:val="24"/>
      <w:szCs w:val="24"/>
      <w:lang w:val="en-US"/>
    </w:rPr>
  </w:style>
  <w:style w:type="character" w:customStyle="1" w:styleId="Heading3Char">
    <w:name w:val="Heading 3 Char"/>
    <w:basedOn w:val="DefaultParagraphFont"/>
    <w:link w:val="Heading3"/>
    <w:uiPriority w:val="9"/>
    <w:rsid w:val="000A50FF"/>
    <w:rPr>
      <w:rFonts w:ascii="Times New Roman" w:eastAsiaTheme="majorEastAsia" w:hAnsi="Times New Roman" w:cstheme="majorBidi"/>
      <w:b/>
      <w:sz w:val="24"/>
      <w:szCs w:val="24"/>
    </w:rPr>
  </w:style>
  <w:style w:type="table" w:styleId="TableGrid">
    <w:name w:val="Table Grid"/>
    <w:basedOn w:val="TableNormal"/>
    <w:uiPriority w:val="39"/>
    <w:rsid w:val="000A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0FF"/>
  </w:style>
  <w:style w:type="paragraph" w:styleId="Footer">
    <w:name w:val="footer"/>
    <w:basedOn w:val="Normal"/>
    <w:link w:val="FooterChar"/>
    <w:uiPriority w:val="99"/>
    <w:unhideWhenUsed/>
    <w:rsid w:val="000A5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0FF"/>
  </w:style>
  <w:style w:type="paragraph" w:styleId="ListParagraph">
    <w:name w:val="List Paragraph"/>
    <w:basedOn w:val="Normal"/>
    <w:uiPriority w:val="34"/>
    <w:qFormat/>
    <w:rsid w:val="000A50FF"/>
    <w:pPr>
      <w:ind w:left="720"/>
      <w:contextualSpacing/>
    </w:pPr>
  </w:style>
  <w:style w:type="character" w:styleId="PlaceholderText">
    <w:name w:val="Placeholder Text"/>
    <w:basedOn w:val="DefaultParagraphFont"/>
    <w:uiPriority w:val="99"/>
    <w:semiHidden/>
    <w:rsid w:val="000A50FF"/>
    <w:rPr>
      <w:color w:val="666666"/>
    </w:rPr>
  </w:style>
  <w:style w:type="character" w:styleId="Hyperlink">
    <w:name w:val="Hyperlink"/>
    <w:basedOn w:val="DefaultParagraphFont"/>
    <w:uiPriority w:val="99"/>
    <w:unhideWhenUsed/>
    <w:rsid w:val="000A50FF"/>
    <w:rPr>
      <w:color w:val="0000FF"/>
      <w:u w:val="single"/>
    </w:rPr>
  </w:style>
  <w:style w:type="paragraph" w:styleId="FootnoteText">
    <w:name w:val="footnote text"/>
    <w:basedOn w:val="Normal"/>
    <w:link w:val="FootnoteTextChar"/>
    <w:uiPriority w:val="99"/>
    <w:semiHidden/>
    <w:unhideWhenUsed/>
    <w:rsid w:val="000A5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0FF"/>
    <w:rPr>
      <w:sz w:val="20"/>
      <w:szCs w:val="20"/>
    </w:rPr>
  </w:style>
  <w:style w:type="character" w:styleId="FootnoteReference">
    <w:name w:val="footnote reference"/>
    <w:basedOn w:val="DefaultParagraphFont"/>
    <w:uiPriority w:val="99"/>
    <w:semiHidden/>
    <w:unhideWhenUsed/>
    <w:rsid w:val="000A50FF"/>
    <w:rPr>
      <w:vertAlign w:val="superscript"/>
    </w:rPr>
  </w:style>
  <w:style w:type="character" w:customStyle="1" w:styleId="UnresolvedMention1">
    <w:name w:val="Unresolved Mention1"/>
    <w:basedOn w:val="DefaultParagraphFont"/>
    <w:uiPriority w:val="99"/>
    <w:semiHidden/>
    <w:unhideWhenUsed/>
    <w:rsid w:val="000A50FF"/>
    <w:rPr>
      <w:color w:val="605E5C"/>
      <w:shd w:val="clear" w:color="auto" w:fill="E1DFDD"/>
    </w:rPr>
  </w:style>
  <w:style w:type="paragraph" w:styleId="BodyText">
    <w:name w:val="Body Text"/>
    <w:basedOn w:val="Normal"/>
    <w:link w:val="BodyTextChar"/>
    <w:uiPriority w:val="1"/>
    <w:qFormat/>
    <w:rsid w:val="000A50FF"/>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A50FF"/>
    <w:rPr>
      <w:rFonts w:ascii="Times New Roman" w:eastAsia="Times New Roman" w:hAnsi="Times New Roman" w:cs="Times New Roman"/>
      <w:kern w:val="0"/>
      <w:sz w:val="24"/>
      <w:szCs w:val="24"/>
      <w:lang w:val="id"/>
      <w14:ligatures w14:val="none"/>
    </w:rPr>
  </w:style>
  <w:style w:type="paragraph" w:styleId="Caption">
    <w:name w:val="caption"/>
    <w:basedOn w:val="Normal"/>
    <w:next w:val="Normal"/>
    <w:uiPriority w:val="35"/>
    <w:unhideWhenUsed/>
    <w:qFormat/>
    <w:rsid w:val="000A50FF"/>
    <w:pPr>
      <w:spacing w:after="200" w:line="240" w:lineRule="auto"/>
    </w:pPr>
    <w:rPr>
      <w:rFonts w:ascii="Times New Roman" w:hAnsi="Times New Roman"/>
      <w:b/>
      <w:iCs/>
      <w:sz w:val="24"/>
      <w:szCs w:val="18"/>
    </w:rPr>
  </w:style>
  <w:style w:type="character" w:styleId="SubtleEmphasis">
    <w:name w:val="Subtle Emphasis"/>
    <w:basedOn w:val="DefaultParagraphFont"/>
    <w:uiPriority w:val="19"/>
    <w:qFormat/>
    <w:rsid w:val="000A50FF"/>
    <w:rPr>
      <w:i/>
      <w:iCs/>
      <w:color w:val="404040" w:themeColor="text1" w:themeTint="BF"/>
    </w:rPr>
  </w:style>
  <w:style w:type="paragraph" w:styleId="TOCHeading">
    <w:name w:val="TOC Heading"/>
    <w:basedOn w:val="Heading1"/>
    <w:next w:val="Normal"/>
    <w:uiPriority w:val="39"/>
    <w:unhideWhenUsed/>
    <w:qFormat/>
    <w:rsid w:val="000A50FF"/>
    <w:pPr>
      <w:spacing w:line="259" w:lineRule="auto"/>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0A50FF"/>
    <w:pPr>
      <w:tabs>
        <w:tab w:val="left" w:pos="1134"/>
        <w:tab w:val="right" w:leader="dot" w:pos="7927"/>
      </w:tabs>
      <w:spacing w:after="100" w:line="360" w:lineRule="auto"/>
      <w:jc w:val="both"/>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0A50FF"/>
    <w:pPr>
      <w:tabs>
        <w:tab w:val="left" w:pos="709"/>
        <w:tab w:val="right" w:leader="dot" w:pos="7927"/>
      </w:tabs>
      <w:spacing w:after="100"/>
      <w:ind w:left="220"/>
    </w:pPr>
  </w:style>
  <w:style w:type="paragraph" w:styleId="TOC3">
    <w:name w:val="toc 3"/>
    <w:basedOn w:val="Normal"/>
    <w:next w:val="Normal"/>
    <w:autoRedefine/>
    <w:uiPriority w:val="39"/>
    <w:unhideWhenUsed/>
    <w:rsid w:val="000A50FF"/>
    <w:pPr>
      <w:tabs>
        <w:tab w:val="left" w:pos="1134"/>
        <w:tab w:val="right" w:leader="dot" w:pos="7927"/>
      </w:tabs>
      <w:spacing w:after="100"/>
      <w:ind w:left="440"/>
    </w:pPr>
  </w:style>
  <w:style w:type="paragraph" w:customStyle="1" w:styleId="TableParagraph">
    <w:name w:val="Table Paragraph"/>
    <w:basedOn w:val="Normal"/>
    <w:uiPriority w:val="1"/>
    <w:qFormat/>
    <w:rsid w:val="000A50FF"/>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styleId="UnresolvedMention">
    <w:name w:val="Unresolved Mention"/>
    <w:basedOn w:val="DefaultParagraphFont"/>
    <w:uiPriority w:val="99"/>
    <w:semiHidden/>
    <w:unhideWhenUsed/>
    <w:rsid w:val="000A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x.co.id/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elsas\OneDrive\Documents\Skripsi%20Elsa\Data%20Skripsi%20Els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a:latin typeface="Times New Roman" panose="02020603050405020304" pitchFamily="18" charset="0"/>
                <a:cs typeface="Times New Roman" panose="02020603050405020304" pitchFamily="18" charset="0"/>
              </a:rPr>
              <a:t>GRAFIK</a:t>
            </a:r>
            <a:r>
              <a:rPr lang="en-ID" sz="1200" baseline="0">
                <a:latin typeface="Times New Roman" panose="02020603050405020304" pitchFamily="18" charset="0"/>
                <a:cs typeface="Times New Roman" panose="02020603050405020304" pitchFamily="18" charset="0"/>
              </a:rPr>
              <a:t> STRUKTUR MODAL (DER)</a:t>
            </a:r>
            <a:endParaRPr lang="en-ID"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GOOD</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'Struktur Modal'!$L$18:$L$21</c:f>
              <c:numCache>
                <c:formatCode>General</c:formatCode>
                <c:ptCount val="4"/>
                <c:pt idx="0">
                  <c:v>2020</c:v>
                </c:pt>
                <c:pt idx="1">
                  <c:v>2021</c:v>
                </c:pt>
                <c:pt idx="2">
                  <c:v>2022</c:v>
                </c:pt>
                <c:pt idx="3">
                  <c:v>2023</c:v>
                </c:pt>
              </c:numCache>
            </c:numRef>
          </c:cat>
          <c:val>
            <c:numRef>
              <c:f>'Struktur Modal'!$M$18:$M$21</c:f>
              <c:numCache>
                <c:formatCode>_(* #,##0.00_);_(* \(#,##0.00\);_(* "-"??_);_(@_)</c:formatCode>
                <c:ptCount val="4"/>
                <c:pt idx="0">
                  <c:v>1.27</c:v>
                </c:pt>
                <c:pt idx="1">
                  <c:v>1.23</c:v>
                </c:pt>
                <c:pt idx="2">
                  <c:v>1.19</c:v>
                </c:pt>
                <c:pt idx="3">
                  <c:v>0.9</c:v>
                </c:pt>
              </c:numCache>
            </c:numRef>
          </c:val>
          <c:smooth val="0"/>
          <c:extLst>
            <c:ext xmlns:c16="http://schemas.microsoft.com/office/drawing/2014/chart" uri="{C3380CC4-5D6E-409C-BE32-E72D297353CC}">
              <c16:uniqueId val="{00000000-7A3A-4B06-93C8-D5A30FE3EC27}"/>
            </c:ext>
          </c:extLst>
        </c:ser>
        <c:ser>
          <c:idx val="1"/>
          <c:order val="1"/>
          <c:tx>
            <c:v>ROTI</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'Struktur Modal'!$L$18:$L$21</c:f>
              <c:numCache>
                <c:formatCode>General</c:formatCode>
                <c:ptCount val="4"/>
                <c:pt idx="0">
                  <c:v>2020</c:v>
                </c:pt>
                <c:pt idx="1">
                  <c:v>2021</c:v>
                </c:pt>
                <c:pt idx="2">
                  <c:v>2022</c:v>
                </c:pt>
                <c:pt idx="3">
                  <c:v>2023</c:v>
                </c:pt>
              </c:numCache>
            </c:numRef>
          </c:cat>
          <c:val>
            <c:numRef>
              <c:f>'Struktur Modal'!$M$22:$M$25</c:f>
              <c:numCache>
                <c:formatCode>General</c:formatCode>
                <c:ptCount val="4"/>
                <c:pt idx="0">
                  <c:v>0.38</c:v>
                </c:pt>
                <c:pt idx="1">
                  <c:v>0.47</c:v>
                </c:pt>
                <c:pt idx="2">
                  <c:v>0.54</c:v>
                </c:pt>
                <c:pt idx="3">
                  <c:v>0.65</c:v>
                </c:pt>
              </c:numCache>
            </c:numRef>
          </c:val>
          <c:smooth val="0"/>
          <c:extLst>
            <c:ext xmlns:c16="http://schemas.microsoft.com/office/drawing/2014/chart" uri="{C3380CC4-5D6E-409C-BE32-E72D297353CC}">
              <c16:uniqueId val="{00000001-7A3A-4B06-93C8-D5A30FE3EC27}"/>
            </c:ext>
          </c:extLst>
        </c:ser>
        <c:ser>
          <c:idx val="2"/>
          <c:order val="2"/>
          <c:tx>
            <c:v>CEKA</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'Struktur Modal'!$M$26:$M$29</c:f>
              <c:numCache>
                <c:formatCode>General</c:formatCode>
                <c:ptCount val="4"/>
                <c:pt idx="0">
                  <c:v>0.24</c:v>
                </c:pt>
                <c:pt idx="1">
                  <c:v>0.22</c:v>
                </c:pt>
                <c:pt idx="2">
                  <c:v>0.11</c:v>
                </c:pt>
                <c:pt idx="3">
                  <c:v>0.15</c:v>
                </c:pt>
              </c:numCache>
            </c:numRef>
          </c:val>
          <c:smooth val="0"/>
          <c:extLst>
            <c:ext xmlns:c16="http://schemas.microsoft.com/office/drawing/2014/chart" uri="{C3380CC4-5D6E-409C-BE32-E72D297353CC}">
              <c16:uniqueId val="{00000002-7A3A-4B06-93C8-D5A30FE3EC27}"/>
            </c:ext>
          </c:extLst>
        </c:ser>
        <c:dLbls>
          <c:showLegendKey val="0"/>
          <c:showVal val="0"/>
          <c:showCatName val="0"/>
          <c:showSerName val="0"/>
          <c:showPercent val="0"/>
          <c:showBubbleSize val="0"/>
        </c:dLbls>
        <c:marker val="1"/>
        <c:smooth val="0"/>
        <c:axId val="318327928"/>
        <c:axId val="318334984"/>
      </c:lineChart>
      <c:catAx>
        <c:axId val="318327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334984"/>
        <c:crosses val="autoZero"/>
        <c:auto val="1"/>
        <c:lblAlgn val="ctr"/>
        <c:lblOffset val="100"/>
        <c:noMultiLvlLbl val="0"/>
      </c:catAx>
      <c:valAx>
        <c:axId val="31833498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327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3342</Words>
  <Characters>19054</Characters>
  <Application>Microsoft Office Word</Application>
  <DocSecurity>0</DocSecurity>
  <Lines>158</Lines>
  <Paragraphs>44</Paragraphs>
  <ScaleCrop>false</ScaleCrop>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2024-11-08T07:42:00Z</dcterms:created>
  <dcterms:modified xsi:type="dcterms:W3CDTF">2024-11-14T06:29:00Z</dcterms:modified>
</cp:coreProperties>
</file>