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2E14" w14:textId="77777777" w:rsidR="0038741E" w:rsidRPr="00114804" w:rsidRDefault="0038741E" w:rsidP="0038741E">
      <w:pPr>
        <w:pStyle w:val="Heading1"/>
        <w:numPr>
          <w:ilvl w:val="0"/>
          <w:numId w:val="0"/>
        </w:numPr>
        <w:ind w:left="432"/>
        <w:rPr>
          <w:rFonts w:cs="Times New Roman"/>
        </w:rPr>
      </w:pPr>
      <w:bookmarkStart w:id="0" w:name="_Toc181223311"/>
      <w:bookmarkStart w:id="1" w:name="_Toc181224720"/>
      <w:r w:rsidRPr="00114804">
        <w:rPr>
          <w:rFonts w:cs="Times New Roman"/>
        </w:rPr>
        <w:t>DAFTAR PUSTAKA</w:t>
      </w:r>
      <w:bookmarkEnd w:id="0"/>
      <w:bookmarkEnd w:id="1"/>
    </w:p>
    <w:p w14:paraId="1EEA9DCB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sz w:val="24"/>
          <w:szCs w:val="24"/>
          <w:lang w:eastAsia="en-ID"/>
        </w:rPr>
        <w:fldChar w:fldCharType="begin" w:fldLock="1"/>
      </w:r>
      <w:r w:rsidRPr="00114804">
        <w:rPr>
          <w:rFonts w:ascii="Times New Roman" w:hAnsi="Times New Roman" w:cs="Times New Roman"/>
          <w:sz w:val="24"/>
          <w:szCs w:val="24"/>
          <w:lang w:eastAsia="en-ID"/>
        </w:rPr>
        <w:instrText xml:space="preserve">ADDIN Mendeley Bibliography CSL_BIBLIOGRAPHY </w:instrText>
      </w:r>
      <w:r w:rsidRPr="00114804">
        <w:rPr>
          <w:rFonts w:ascii="Times New Roman" w:hAnsi="Times New Roman" w:cs="Times New Roman"/>
          <w:sz w:val="24"/>
          <w:szCs w:val="24"/>
          <w:lang w:eastAsia="en-ID"/>
        </w:rPr>
        <w:fldChar w:fldCharType="separate"/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Bastian, I. (2006).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Akuntansi Sektor Publik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9B43736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Bella Fitryani, E. H. (2022). Pengaruh Perencanaan Pajak, Beban Pajak Tangguhan dan Beban Pajak Kini Terhadap Manajemen Laba.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Mahasiswa Institut Teknologi Dan Bisnis Kalbis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 No 3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3601–3615.   </w:t>
      </w:r>
    </w:p>
    <w:p w14:paraId="01B6CA85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Brigham, F, E., &amp; H. (2001).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5C83F0C2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Desepti Maya Putri, Desi Permata sari, A. M. Y. (2022). Pengaruh Perencanaan Pajak, Aset Pajak Tangguhan, dan Beban Pajak Tangguhan terhadap Nilai Perusahaan.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Pendidikan Tambusai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 (2)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(2614–6754), 8784–8791.</w:t>
      </w:r>
    </w:p>
    <w:p w14:paraId="4CB83545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Fariz Lukmana, D. W. (2024). Pengaruh Beban Pajak Tangguhan, Perencanaan Pajak Dan Modal Intelektual Terhadap Nilai Perusahaan.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CEMERLANG: Jurnal Manajemen Dan Ekonomi Bisnis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 2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(2962–4797), 212–223.</w:t>
      </w:r>
    </w:p>
    <w:p w14:paraId="51E06D09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Gea D Tambahani, T. S. dan C. K. (2021). Pengaruh Perencanaan Pajak (Tax Planning) Dan Penghindaran Pajak (Tax Avoidance) Terhadap Nilai Perusahaan (Studi Kasus Perusahaan Manufaktur Yang Terdaftar Di Bursa Efek Indonesia Tahun 2017 - 2019).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JAIM (Jurnal Akuntansi Manado)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 (2)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(2774–6976), 142–154.</w:t>
      </w:r>
    </w:p>
    <w:p w14:paraId="29C3CB5C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Harnanto. (2003).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Akuntansi Perpajakan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575D6123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Hery. (2017).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Penelitian,Teori Agensi (Agency Theory)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. Alfabeta.</w:t>
      </w:r>
    </w:p>
    <w:p w14:paraId="346457F4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Jessica Angelina Sitohang, L. S. S. (2022). Pengaruh Perencanaan Pajak Terhadap Nilai Perusahaan Pada Perusahaan Manufaktur Subsektor Tekstil Dan Garment Yang Terdaftar Di Bursa Efek Indonesia Tahun 2019–2021.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INTELEKTIVA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(2686–5661), 52–63.</w:t>
      </w:r>
    </w:p>
    <w:p w14:paraId="088EF620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Lisa Novita, Adriyanti Agustina Putri, W. R. (2023). Pengaruh Beban Pajak Tangguhan, Perencanaan Pajak Dan Aktiva Pajak Tangguhan Terhadap Manajemen Laba.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RAJ Research In Accounting Journal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, 194–205.</w:t>
      </w:r>
    </w:p>
    <w:p w14:paraId="6F84CBDD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Meria Meriana Gulo, A. M. (2022). Pengaruh Beban Pajak Tangguhan, Aset Pajak Tangguhan Dan Perencanaan Pajak Terhadap Manajemen Laba.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ULTIMA Accounting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14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(2085–4595), 162–175.</w:t>
      </w:r>
    </w:p>
    <w:p w14:paraId="548DDDDC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Nia Safitri, M. S. (2022). Pengaruh Beban Pajak Tangguhan, Perencanaan Pajak, Dan Kebijakan Dividen Terhadap Nilai Perusahaan.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Yudishtira Journal: Indonesian Journal of Finance and Strategy Inside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(2797–9733), 280–292.</w:t>
      </w:r>
    </w:p>
    <w:p w14:paraId="6185356F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Purba, M. P. (2009).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Akuntansi Pajak Penghasilan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. Alfabeta.</w:t>
      </w:r>
    </w:p>
    <w:p w14:paraId="4E5FCE79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Suandy. (2011).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Perencanaan Pajak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C80C80E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(2019).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Kuantitatif, Kualitatif, dan R&amp;D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. Alfabeta.</w:t>
      </w:r>
    </w:p>
    <w:p w14:paraId="0387A199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Sulistyanto. (2018).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Penelitian, Teori Agensi (Agenchy Theory)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. Alfabeta.</w:t>
      </w:r>
    </w:p>
    <w:p w14:paraId="054F1C43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Vera Vianna; Yusnaini. (2022). Pengaruh Perencanaan Pajak, Beban Pajak Tangguhan Dan Struktur Modal Terhadap Nilai Perusahaan Pada Perusahaan Sektor Perkebunan Yang Terdaftar Di Bei Periode 2017-2021.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JIMEA (Jurnal Ilmiah MEA)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 No 3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(2621–5306), 2031–2042.</w:t>
      </w:r>
    </w:p>
    <w:p w14:paraId="46FBFA3A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Waluyo. (2008).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Akuntansi Pajak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BBB4C46" w14:textId="77777777" w:rsidR="0038741E" w:rsidRPr="00114804" w:rsidRDefault="0038741E" w:rsidP="0038741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Yuningsih Nita Christiani, Melvin K Djami Rane, D. A. S. (2021). Analisis Pengaruh Perencanaan Pajak Terhadap Nilai Perusahaan Pada Perusahaan Sektor Pertanian Yang Terdaftar Di Bursa Efek Indonesia.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Among Makarti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148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14</w:t>
      </w:r>
      <w:r w:rsidRPr="00114804">
        <w:rPr>
          <w:rFonts w:ascii="Times New Roman" w:hAnsi="Times New Roman" w:cs="Times New Roman"/>
          <w:noProof/>
          <w:kern w:val="0"/>
          <w:sz w:val="24"/>
          <w:szCs w:val="24"/>
        </w:rPr>
        <w:t>(2774–5163), 77–88.</w:t>
      </w:r>
    </w:p>
    <w:p w14:paraId="6B6A0506" w14:textId="77777777" w:rsidR="0038741E" w:rsidRPr="00114804" w:rsidRDefault="0038741E" w:rsidP="0038741E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14804">
        <w:rPr>
          <w:rFonts w:ascii="Times New Roman" w:hAnsi="Times New Roman" w:cs="Times New Roman"/>
          <w:sz w:val="24"/>
          <w:szCs w:val="24"/>
          <w:lang w:eastAsia="en-ID"/>
        </w:rPr>
        <w:fldChar w:fldCharType="end"/>
      </w:r>
    </w:p>
    <w:p w14:paraId="390EA936" w14:textId="77777777" w:rsidR="00362485" w:rsidRPr="0038741E" w:rsidRDefault="00362485" w:rsidP="0038741E"/>
    <w:sectPr w:rsidR="00362485" w:rsidRPr="0038741E" w:rsidSect="00DB0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A023" w14:textId="77777777" w:rsidR="00AF436A" w:rsidRDefault="00AF436A">
      <w:pPr>
        <w:spacing w:after="0" w:line="240" w:lineRule="auto"/>
      </w:pPr>
      <w:r>
        <w:separator/>
      </w:r>
    </w:p>
  </w:endnote>
  <w:endnote w:type="continuationSeparator" w:id="0">
    <w:p w14:paraId="0E3E564E" w14:textId="77777777" w:rsidR="00AF436A" w:rsidRDefault="00AF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0F6D" w14:textId="77777777" w:rsidR="00530E4A" w:rsidRDefault="00530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722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8ED8A" w14:textId="77777777" w:rsidR="0099770E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617DA83D" w14:textId="77777777" w:rsidR="0099770E" w:rsidRDefault="00997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3033A" w14:textId="77777777" w:rsidR="00530E4A" w:rsidRDefault="0053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F896" w14:textId="77777777" w:rsidR="00AF436A" w:rsidRDefault="00AF436A">
      <w:pPr>
        <w:spacing w:after="0" w:line="240" w:lineRule="auto"/>
      </w:pPr>
      <w:r>
        <w:separator/>
      </w:r>
    </w:p>
  </w:footnote>
  <w:footnote w:type="continuationSeparator" w:id="0">
    <w:p w14:paraId="418CF83E" w14:textId="77777777" w:rsidR="00AF436A" w:rsidRDefault="00AF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5274" w14:textId="38493328" w:rsidR="00530E4A" w:rsidRDefault="00530E4A">
    <w:pPr>
      <w:pStyle w:val="Header"/>
    </w:pPr>
    <w:r>
      <w:rPr>
        <w:noProof/>
      </w:rPr>
      <w:pict w14:anchorId="6B3C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3704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3FCE" w14:textId="045D659F" w:rsidR="00530E4A" w:rsidRDefault="00530E4A">
    <w:pPr>
      <w:pStyle w:val="Header"/>
    </w:pPr>
    <w:r>
      <w:rPr>
        <w:noProof/>
      </w:rPr>
      <w:pict w14:anchorId="0E103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3704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10B4" w14:textId="0C2EC230" w:rsidR="00530E4A" w:rsidRDefault="00530E4A">
    <w:pPr>
      <w:pStyle w:val="Header"/>
    </w:pPr>
    <w:r>
      <w:rPr>
        <w:noProof/>
      </w:rPr>
      <w:pict w14:anchorId="78DC5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3704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7F2B"/>
    <w:multiLevelType w:val="hybridMultilevel"/>
    <w:tmpl w:val="603670CC"/>
    <w:lvl w:ilvl="0" w:tplc="DC567F4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91067"/>
    <w:multiLevelType w:val="multilevel"/>
    <w:tmpl w:val="74266A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2" w15:restartNumberingAfterBreak="0">
    <w:nsid w:val="08F26609"/>
    <w:multiLevelType w:val="hybridMultilevel"/>
    <w:tmpl w:val="CFBE293C"/>
    <w:lvl w:ilvl="0" w:tplc="272ADC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9B21641"/>
    <w:multiLevelType w:val="hybridMultilevel"/>
    <w:tmpl w:val="165E6970"/>
    <w:lvl w:ilvl="0" w:tplc="A640611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FE7489"/>
    <w:multiLevelType w:val="hybridMultilevel"/>
    <w:tmpl w:val="8D50D054"/>
    <w:lvl w:ilvl="0" w:tplc="38090017">
      <w:start w:val="1"/>
      <w:numFmt w:val="lowerLetter"/>
      <w:lvlText w:val="%1)"/>
      <w:lvlJc w:val="left"/>
      <w:pPr>
        <w:ind w:left="257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 w15:restartNumberingAfterBreak="0">
    <w:nsid w:val="0C537903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47717A"/>
    <w:multiLevelType w:val="multilevel"/>
    <w:tmpl w:val="39EA356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7" w15:restartNumberingAfterBreak="0">
    <w:nsid w:val="128A5E52"/>
    <w:multiLevelType w:val="multilevel"/>
    <w:tmpl w:val="8588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5132F"/>
    <w:multiLevelType w:val="hybridMultilevel"/>
    <w:tmpl w:val="721C21EA"/>
    <w:lvl w:ilvl="0" w:tplc="14F66C7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15F5176A"/>
    <w:multiLevelType w:val="multilevel"/>
    <w:tmpl w:val="B436FDA2"/>
    <w:lvl w:ilvl="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54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07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3" w:hanging="1800"/>
      </w:pPr>
      <w:rPr>
        <w:rFonts w:hint="default"/>
      </w:rPr>
    </w:lvl>
  </w:abstractNum>
  <w:abstractNum w:abstractNumId="10" w15:restartNumberingAfterBreak="0">
    <w:nsid w:val="1BA4148E"/>
    <w:multiLevelType w:val="multilevel"/>
    <w:tmpl w:val="D6B807AA"/>
    <w:lvl w:ilvl="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745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9" w:hanging="1800"/>
      </w:pPr>
      <w:rPr>
        <w:rFonts w:hint="default"/>
      </w:rPr>
    </w:lvl>
  </w:abstractNum>
  <w:abstractNum w:abstractNumId="11" w15:restartNumberingAfterBreak="0">
    <w:nsid w:val="29776DF9"/>
    <w:multiLevelType w:val="hybridMultilevel"/>
    <w:tmpl w:val="63BE0540"/>
    <w:lvl w:ilvl="0" w:tplc="C6286F3A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BC323E5"/>
    <w:multiLevelType w:val="multilevel"/>
    <w:tmpl w:val="A2FC1A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2B54B7"/>
    <w:multiLevelType w:val="hybridMultilevel"/>
    <w:tmpl w:val="D07836A0"/>
    <w:lvl w:ilvl="0" w:tplc="38090019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EE36C73"/>
    <w:multiLevelType w:val="multilevel"/>
    <w:tmpl w:val="B22840D4"/>
    <w:lvl w:ilvl="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7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3" w:hanging="1800"/>
      </w:pPr>
      <w:rPr>
        <w:rFonts w:hint="default"/>
      </w:rPr>
    </w:lvl>
  </w:abstractNum>
  <w:abstractNum w:abstractNumId="15" w15:restartNumberingAfterBreak="0">
    <w:nsid w:val="2F796A57"/>
    <w:multiLevelType w:val="multilevel"/>
    <w:tmpl w:val="36BC1E42"/>
    <w:lvl w:ilvl="0">
      <w:start w:val="1"/>
      <w:numFmt w:val="decimal"/>
      <w:lvlText w:val="%1.3"/>
      <w:lvlJc w:val="left"/>
      <w:pPr>
        <w:ind w:left="927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16" w15:restartNumberingAfterBreak="0">
    <w:nsid w:val="35997064"/>
    <w:multiLevelType w:val="hybridMultilevel"/>
    <w:tmpl w:val="E8D0280E"/>
    <w:lvl w:ilvl="0" w:tplc="C84A678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F02341"/>
    <w:multiLevelType w:val="hybridMultilevel"/>
    <w:tmpl w:val="8CAACC1C"/>
    <w:lvl w:ilvl="0" w:tplc="EB884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00C9E"/>
    <w:multiLevelType w:val="hybridMultilevel"/>
    <w:tmpl w:val="79647CEE"/>
    <w:lvl w:ilvl="0" w:tplc="2DAC7A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5971F4"/>
    <w:multiLevelType w:val="multilevel"/>
    <w:tmpl w:val="706445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A76065E"/>
    <w:multiLevelType w:val="hybridMultilevel"/>
    <w:tmpl w:val="F14A52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155C"/>
    <w:multiLevelType w:val="hybridMultilevel"/>
    <w:tmpl w:val="850ECFD0"/>
    <w:lvl w:ilvl="0" w:tplc="00AE541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3975B6"/>
    <w:multiLevelType w:val="hybridMultilevel"/>
    <w:tmpl w:val="F5066DC4"/>
    <w:lvl w:ilvl="0" w:tplc="38090017">
      <w:start w:val="1"/>
      <w:numFmt w:val="lowerLetter"/>
      <w:lvlText w:val="%1)"/>
      <w:lvlJc w:val="left"/>
      <w:pPr>
        <w:ind w:left="257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3" w15:restartNumberingAfterBreak="0">
    <w:nsid w:val="41726E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516F31"/>
    <w:multiLevelType w:val="hybridMultilevel"/>
    <w:tmpl w:val="11F8D556"/>
    <w:lvl w:ilvl="0" w:tplc="C7129710">
      <w:start w:val="1"/>
      <w:numFmt w:val="lowerLetter"/>
      <w:lvlText w:val="%1."/>
      <w:lvlJc w:val="left"/>
      <w:pPr>
        <w:ind w:left="2138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6520973"/>
    <w:multiLevelType w:val="hybridMultilevel"/>
    <w:tmpl w:val="5C48C40C"/>
    <w:lvl w:ilvl="0" w:tplc="124E8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A96303"/>
    <w:multiLevelType w:val="multilevel"/>
    <w:tmpl w:val="DAFC9F5C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4ADF1DA5"/>
    <w:multiLevelType w:val="multilevel"/>
    <w:tmpl w:val="D7EC3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347FA7"/>
    <w:multiLevelType w:val="multilevel"/>
    <w:tmpl w:val="B33ED0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9" w:hanging="1800"/>
      </w:pPr>
      <w:rPr>
        <w:rFonts w:hint="default"/>
      </w:rPr>
    </w:lvl>
  </w:abstractNum>
  <w:abstractNum w:abstractNumId="29" w15:restartNumberingAfterBreak="0">
    <w:nsid w:val="5D0549D5"/>
    <w:multiLevelType w:val="multilevel"/>
    <w:tmpl w:val="C8D8B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E83C7B"/>
    <w:multiLevelType w:val="hybridMultilevel"/>
    <w:tmpl w:val="57A6E23A"/>
    <w:lvl w:ilvl="0" w:tplc="3ADC8E2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3B309F9"/>
    <w:multiLevelType w:val="hybridMultilevel"/>
    <w:tmpl w:val="7096BE0C"/>
    <w:lvl w:ilvl="0" w:tplc="3809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6726A97"/>
    <w:multiLevelType w:val="hybridMultilevel"/>
    <w:tmpl w:val="9DD68ED0"/>
    <w:lvl w:ilvl="0" w:tplc="3809000F">
      <w:start w:val="1"/>
      <w:numFmt w:val="decimal"/>
      <w:lvlText w:val="%1."/>
      <w:lvlJc w:val="left"/>
      <w:pPr>
        <w:ind w:left="1854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835782A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5120C4"/>
    <w:multiLevelType w:val="hybridMultilevel"/>
    <w:tmpl w:val="C7548870"/>
    <w:lvl w:ilvl="0" w:tplc="ECE0E44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54829CC"/>
    <w:multiLevelType w:val="hybridMultilevel"/>
    <w:tmpl w:val="C54A24AA"/>
    <w:lvl w:ilvl="0" w:tplc="C34A907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5B91756"/>
    <w:multiLevelType w:val="hybridMultilevel"/>
    <w:tmpl w:val="D66A26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13972"/>
    <w:multiLevelType w:val="hybridMultilevel"/>
    <w:tmpl w:val="11E4C8FC"/>
    <w:lvl w:ilvl="0" w:tplc="D2823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9C4D72"/>
    <w:multiLevelType w:val="hybridMultilevel"/>
    <w:tmpl w:val="06ECD9C4"/>
    <w:lvl w:ilvl="0" w:tplc="8520868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D47C32"/>
    <w:multiLevelType w:val="multilevel"/>
    <w:tmpl w:val="BF7C7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35787998">
    <w:abstractNumId w:val="33"/>
  </w:num>
  <w:num w:numId="2" w16cid:durableId="1549797170">
    <w:abstractNumId w:val="20"/>
  </w:num>
  <w:num w:numId="3" w16cid:durableId="92602406">
    <w:abstractNumId w:val="18"/>
  </w:num>
  <w:num w:numId="4" w16cid:durableId="1345010301">
    <w:abstractNumId w:val="36"/>
  </w:num>
  <w:num w:numId="5" w16cid:durableId="141625651">
    <w:abstractNumId w:val="17"/>
  </w:num>
  <w:num w:numId="6" w16cid:durableId="335575663">
    <w:abstractNumId w:val="28"/>
  </w:num>
  <w:num w:numId="7" w16cid:durableId="1721591016">
    <w:abstractNumId w:val="27"/>
  </w:num>
  <w:num w:numId="8" w16cid:durableId="1898280081">
    <w:abstractNumId w:val="15"/>
  </w:num>
  <w:num w:numId="9" w16cid:durableId="365180499">
    <w:abstractNumId w:val="38"/>
  </w:num>
  <w:num w:numId="10" w16cid:durableId="1715079132">
    <w:abstractNumId w:val="29"/>
  </w:num>
  <w:num w:numId="11" w16cid:durableId="1880505572">
    <w:abstractNumId w:val="16"/>
  </w:num>
  <w:num w:numId="12" w16cid:durableId="1855993235">
    <w:abstractNumId w:val="34"/>
  </w:num>
  <w:num w:numId="13" w16cid:durableId="297761094">
    <w:abstractNumId w:val="6"/>
  </w:num>
  <w:num w:numId="14" w16cid:durableId="1728257416">
    <w:abstractNumId w:val="35"/>
  </w:num>
  <w:num w:numId="15" w16cid:durableId="607080405">
    <w:abstractNumId w:val="31"/>
  </w:num>
  <w:num w:numId="16" w16cid:durableId="1809470965">
    <w:abstractNumId w:val="22"/>
  </w:num>
  <w:num w:numId="17" w16cid:durableId="780806940">
    <w:abstractNumId w:val="4"/>
  </w:num>
  <w:num w:numId="18" w16cid:durableId="2007856916">
    <w:abstractNumId w:val="1"/>
  </w:num>
  <w:num w:numId="19" w16cid:durableId="2073654066">
    <w:abstractNumId w:val="26"/>
  </w:num>
  <w:num w:numId="20" w16cid:durableId="1344015829">
    <w:abstractNumId w:val="5"/>
  </w:num>
  <w:num w:numId="21" w16cid:durableId="1834711759">
    <w:abstractNumId w:val="32"/>
  </w:num>
  <w:num w:numId="22" w16cid:durableId="1748645691">
    <w:abstractNumId w:val="7"/>
  </w:num>
  <w:num w:numId="23" w16cid:durableId="846793544">
    <w:abstractNumId w:val="11"/>
  </w:num>
  <w:num w:numId="24" w16cid:durableId="366485998">
    <w:abstractNumId w:val="8"/>
  </w:num>
  <w:num w:numId="25" w16cid:durableId="1356880369">
    <w:abstractNumId w:val="14"/>
  </w:num>
  <w:num w:numId="26" w16cid:durableId="286160860">
    <w:abstractNumId w:val="10"/>
  </w:num>
  <w:num w:numId="27" w16cid:durableId="2077433676">
    <w:abstractNumId w:val="9"/>
  </w:num>
  <w:num w:numId="28" w16cid:durableId="177626147">
    <w:abstractNumId w:val="13"/>
  </w:num>
  <w:num w:numId="29" w16cid:durableId="2065591884">
    <w:abstractNumId w:val="24"/>
  </w:num>
  <w:num w:numId="30" w16cid:durableId="611284043">
    <w:abstractNumId w:val="3"/>
  </w:num>
  <w:num w:numId="31" w16cid:durableId="1027802270">
    <w:abstractNumId w:val="21"/>
  </w:num>
  <w:num w:numId="32" w16cid:durableId="1655642689">
    <w:abstractNumId w:val="30"/>
  </w:num>
  <w:num w:numId="33" w16cid:durableId="875433652">
    <w:abstractNumId w:val="2"/>
  </w:num>
  <w:num w:numId="34" w16cid:durableId="52776186">
    <w:abstractNumId w:val="25"/>
  </w:num>
  <w:num w:numId="35" w16cid:durableId="1064914500">
    <w:abstractNumId w:val="37"/>
  </w:num>
  <w:num w:numId="36" w16cid:durableId="852768000">
    <w:abstractNumId w:val="0"/>
  </w:num>
  <w:num w:numId="37" w16cid:durableId="1632200447">
    <w:abstractNumId w:val="12"/>
  </w:num>
  <w:num w:numId="38" w16cid:durableId="1818644230">
    <w:abstractNumId w:val="39"/>
  </w:num>
  <w:num w:numId="39" w16cid:durableId="963922942">
    <w:abstractNumId w:val="23"/>
  </w:num>
  <w:num w:numId="40" w16cid:durableId="1350912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B5"/>
    <w:rsid w:val="000D28B9"/>
    <w:rsid w:val="00110F24"/>
    <w:rsid w:val="00362485"/>
    <w:rsid w:val="0038741E"/>
    <w:rsid w:val="00403033"/>
    <w:rsid w:val="00530E4A"/>
    <w:rsid w:val="0078204A"/>
    <w:rsid w:val="0099770E"/>
    <w:rsid w:val="00A5718C"/>
    <w:rsid w:val="00AD5A14"/>
    <w:rsid w:val="00AF436A"/>
    <w:rsid w:val="00BA02CF"/>
    <w:rsid w:val="00DB05B5"/>
    <w:rsid w:val="00E25223"/>
    <w:rsid w:val="00E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970CE"/>
  <w15:chartTrackingRefBased/>
  <w15:docId w15:val="{4D3B9D29-3412-4E80-BC12-5D0E662B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1E"/>
  </w:style>
  <w:style w:type="paragraph" w:styleId="Heading1">
    <w:name w:val="heading 1"/>
    <w:basedOn w:val="Normal"/>
    <w:next w:val="Normal"/>
    <w:link w:val="Heading1Char"/>
    <w:uiPriority w:val="9"/>
    <w:qFormat/>
    <w:rsid w:val="00DB05B5"/>
    <w:pPr>
      <w:keepNext/>
      <w:keepLines/>
      <w:numPr>
        <w:numId w:val="40"/>
      </w:numPr>
      <w:spacing w:before="240" w:after="0" w:line="360" w:lineRule="auto"/>
      <w:jc w:val="center"/>
      <w:outlineLvl w:val="0"/>
    </w:pPr>
    <w:rPr>
      <w:rFonts w:ascii="Times New Roman" w:eastAsiaTheme="minorEastAsia" w:hAnsi="Times New Roman" w:cstheme="majorBidi"/>
      <w:b/>
      <w:sz w:val="24"/>
      <w:szCs w:val="32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5B5"/>
    <w:pPr>
      <w:keepNext/>
      <w:keepLines/>
      <w:numPr>
        <w:ilvl w:val="1"/>
        <w:numId w:val="4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5B5"/>
    <w:pPr>
      <w:keepNext/>
      <w:keepLines/>
      <w:numPr>
        <w:ilvl w:val="2"/>
        <w:numId w:val="40"/>
      </w:numPr>
      <w:spacing w:before="20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5B5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5B5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5B5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5B5"/>
    <w:pPr>
      <w:keepNext/>
      <w:keepLines/>
      <w:numPr>
        <w:ilvl w:val="6"/>
        <w:numId w:val="4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5B5"/>
    <w:pPr>
      <w:keepNext/>
      <w:keepLines/>
      <w:numPr>
        <w:ilvl w:val="7"/>
        <w:numId w:val="4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5B5"/>
    <w:pPr>
      <w:keepNext/>
      <w:keepLines/>
      <w:numPr>
        <w:ilvl w:val="8"/>
        <w:numId w:val="4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5B5"/>
    <w:rPr>
      <w:rFonts w:ascii="Times New Roman" w:eastAsiaTheme="minorEastAsia" w:hAnsi="Times New Roman" w:cstheme="majorBidi"/>
      <w:b/>
      <w:sz w:val="24"/>
      <w:szCs w:val="32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DB05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5B5"/>
    <w:rPr>
      <w:rFonts w:ascii="Calibri Light" w:eastAsia="Times New Roman" w:hAnsi="Calibri Light" w:cs="Times New Roman"/>
      <w:color w:val="1F3763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5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5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5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5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5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5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DB05B5"/>
    <w:pPr>
      <w:numPr>
        <w:numId w:val="1"/>
      </w:numPr>
    </w:pPr>
  </w:style>
  <w:style w:type="table" w:styleId="TableGrid">
    <w:name w:val="Table Grid"/>
    <w:basedOn w:val="TableNormal"/>
    <w:uiPriority w:val="39"/>
    <w:rsid w:val="00DB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5B5"/>
    <w:pPr>
      <w:ind w:left="720"/>
      <w:contextualSpacing/>
    </w:pPr>
  </w:style>
  <w:style w:type="paragraph" w:customStyle="1" w:styleId="Heading31">
    <w:name w:val="Heading 31"/>
    <w:basedOn w:val="Normal"/>
    <w:next w:val="Normal"/>
    <w:uiPriority w:val="9"/>
    <w:unhideWhenUsed/>
    <w:qFormat/>
    <w:rsid w:val="00DB05B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05B5"/>
  </w:style>
  <w:style w:type="paragraph" w:styleId="Header">
    <w:name w:val="header"/>
    <w:basedOn w:val="Normal"/>
    <w:link w:val="HeaderChar"/>
    <w:uiPriority w:val="99"/>
    <w:unhideWhenUsed/>
    <w:rsid w:val="00DB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5B5"/>
  </w:style>
  <w:style w:type="paragraph" w:styleId="Footer">
    <w:name w:val="footer"/>
    <w:basedOn w:val="Normal"/>
    <w:link w:val="FooterChar"/>
    <w:uiPriority w:val="99"/>
    <w:unhideWhenUsed/>
    <w:rsid w:val="00DB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B5"/>
  </w:style>
  <w:style w:type="paragraph" w:styleId="NoSpacing">
    <w:name w:val="No Spacing"/>
    <w:uiPriority w:val="1"/>
    <w:qFormat/>
    <w:rsid w:val="00DB05B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DB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05B5"/>
    <w:rPr>
      <w:color w:val="666666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B05B5"/>
    <w:pPr>
      <w:spacing w:after="200" w:line="360" w:lineRule="auto"/>
      <w:jc w:val="center"/>
    </w:pPr>
    <w:rPr>
      <w:rFonts w:ascii="Times New Roman" w:hAnsi="Times New Roman"/>
      <w:b/>
      <w:iCs/>
      <w:sz w:val="24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DB05B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5B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B05B5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5B5"/>
    <w:pPr>
      <w:tabs>
        <w:tab w:val="left" w:pos="709"/>
        <w:tab w:val="right" w:leader="dot" w:pos="7927"/>
      </w:tabs>
      <w:spacing w:after="100"/>
    </w:pPr>
    <w:rPr>
      <w:rFonts w:ascii="Times New Roman" w:hAnsi="Times New Roman" w:cs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B05B5"/>
    <w:pPr>
      <w:tabs>
        <w:tab w:val="left" w:pos="851"/>
        <w:tab w:val="right" w:leader="dot" w:pos="7927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DB05B5"/>
    <w:pPr>
      <w:tabs>
        <w:tab w:val="left" w:pos="1418"/>
        <w:tab w:val="left" w:pos="2268"/>
        <w:tab w:val="right" w:leader="dot" w:pos="7927"/>
      </w:tabs>
      <w:spacing w:after="100"/>
      <w:ind w:left="851"/>
    </w:pPr>
  </w:style>
  <w:style w:type="paragraph" w:styleId="TableofFigures">
    <w:name w:val="table of figures"/>
    <w:basedOn w:val="Normal"/>
    <w:next w:val="Normal"/>
    <w:uiPriority w:val="99"/>
    <w:unhideWhenUsed/>
    <w:rsid w:val="00DB05B5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DB05B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B5"/>
    <w:rPr>
      <w:rFonts w:ascii="Tahoma" w:hAnsi="Tahoma" w:cs="Tahoma"/>
      <w:sz w:val="16"/>
      <w:szCs w:val="16"/>
    </w:rPr>
  </w:style>
  <w:style w:type="paragraph" w:customStyle="1" w:styleId="StyleCaptionTable">
    <w:name w:val="Style Caption Table"/>
    <w:basedOn w:val="Caption"/>
    <w:link w:val="StyleCaptionTableChar"/>
    <w:qFormat/>
    <w:rsid w:val="00DB05B5"/>
  </w:style>
  <w:style w:type="character" w:customStyle="1" w:styleId="CaptionChar">
    <w:name w:val="Caption Char"/>
    <w:basedOn w:val="DefaultParagraphFont"/>
    <w:link w:val="Caption"/>
    <w:uiPriority w:val="35"/>
    <w:rsid w:val="00DB05B5"/>
    <w:rPr>
      <w:rFonts w:ascii="Times New Roman" w:hAnsi="Times New Roman"/>
      <w:b/>
      <w:iCs/>
      <w:sz w:val="24"/>
      <w:szCs w:val="18"/>
    </w:rPr>
  </w:style>
  <w:style w:type="character" w:customStyle="1" w:styleId="StyleCaptionTableChar">
    <w:name w:val="Style Caption Table Char"/>
    <w:basedOn w:val="CaptionChar"/>
    <w:link w:val="StyleCaptionTable"/>
    <w:rsid w:val="00DB05B5"/>
    <w:rPr>
      <w:rFonts w:ascii="Times New Roman" w:hAnsi="Times New Roman"/>
      <w:b/>
      <w:iCs/>
      <w:sz w:val="2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05B5"/>
    <w:rPr>
      <w:color w:val="954F72"/>
      <w:u w:val="single"/>
    </w:rPr>
  </w:style>
  <w:style w:type="paragraph" w:customStyle="1" w:styleId="msonormal0">
    <w:name w:val="msonormal"/>
    <w:basedOn w:val="Normal"/>
    <w:rsid w:val="00DB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5">
    <w:name w:val="xl65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6">
    <w:name w:val="xl66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7">
    <w:name w:val="xl67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8">
    <w:name w:val="xl68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9">
    <w:name w:val="xl69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DB05B5"/>
  </w:style>
  <w:style w:type="character" w:styleId="Hyperlink">
    <w:name w:val="Hyperlink"/>
    <w:basedOn w:val="DefaultParagraphFont"/>
    <w:uiPriority w:val="99"/>
    <w:unhideWhenUsed/>
    <w:rsid w:val="00DB05B5"/>
    <w:rPr>
      <w:color w:val="0563C1" w:themeColor="hyperlink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DB05B5"/>
    <w:rPr>
      <w:rFonts w:asciiTheme="majorHAnsi" w:eastAsiaTheme="majorEastAsia" w:hAnsiTheme="majorHAnsi" w:cstheme="majorBidi"/>
      <w:b/>
      <w:bCs/>
      <w:color w:val="4472C4" w:themeColor="accent1"/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2024-11-08T11:33:00Z</dcterms:created>
  <dcterms:modified xsi:type="dcterms:W3CDTF">2024-11-14T03:03:00Z</dcterms:modified>
</cp:coreProperties>
</file>