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8CAA" w14:textId="77777777" w:rsidR="003156D3" w:rsidRDefault="003156D3" w:rsidP="003156D3">
      <w:pPr>
        <w:pStyle w:val="Heading1"/>
        <w:jc w:val="center"/>
        <w:rPr>
          <w:rFonts w:ascii="Times New Roman" w:hAnsi="Times New Roman" w:cs="Times New Roman"/>
          <w:b/>
          <w:sz w:val="24"/>
          <w:szCs w:val="24"/>
        </w:rPr>
      </w:pPr>
      <w:bookmarkStart w:id="0" w:name="_Toc96593583"/>
      <w:r w:rsidRPr="002D7228">
        <w:rPr>
          <w:rFonts w:ascii="Times New Roman" w:hAnsi="Times New Roman" w:cs="Times New Roman"/>
          <w:b/>
          <w:bCs/>
          <w:color w:val="auto"/>
          <w:sz w:val="24"/>
          <w:szCs w:val="24"/>
        </w:rPr>
        <w:t>ABSTRAK</w:t>
      </w:r>
      <w:bookmarkEnd w:id="0"/>
    </w:p>
    <w:p w14:paraId="00F31035" w14:textId="77777777" w:rsidR="003156D3" w:rsidRDefault="003156D3" w:rsidP="003156D3">
      <w:pPr>
        <w:spacing w:before="100" w:beforeAutospacing="1" w:after="100" w:afterAutospacing="1" w:line="360" w:lineRule="auto"/>
        <w:jc w:val="center"/>
        <w:rPr>
          <w:rFonts w:ascii="Times New Roman" w:hAnsi="Times New Roman" w:cs="Times New Roman"/>
          <w:b/>
          <w:sz w:val="24"/>
          <w:szCs w:val="24"/>
        </w:rPr>
      </w:pPr>
    </w:p>
    <w:p w14:paraId="07C16872" w14:textId="29FF02EB" w:rsidR="003156D3" w:rsidRDefault="003156D3" w:rsidP="003156D3">
      <w:pPr>
        <w:spacing w:before="100" w:beforeAutospacing="1" w:after="100" w:afterAutospacing="1"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LIANA HILDA YANTI. Pengaruh Ukuran Perusahaan, Profitabilitas, dan Capital Intensity Terhadap Penghindaran Pajak pada Perusahaan Properti dan Real Estate Yang Terdaftar Di Bursa Efek Indonesia periode 2016-2020. Dibawah bimbingan Adi Rizfal</w:t>
      </w:r>
      <w:r w:rsidR="009D4984">
        <w:rPr>
          <w:rFonts w:ascii="Times New Roman" w:hAnsi="Times New Roman" w:cs="Times New Roman"/>
          <w:bCs/>
          <w:sz w:val="24"/>
          <w:szCs w:val="24"/>
          <w:lang w:val="id-ID"/>
        </w:rPr>
        <w:t xml:space="preserve"> Efriadi.</w:t>
      </w:r>
    </w:p>
    <w:p w14:paraId="21D090D1" w14:textId="77777777" w:rsidR="003156D3" w:rsidRDefault="003156D3" w:rsidP="003156D3">
      <w:pPr>
        <w:spacing w:before="100" w:beforeAutospacing="1" w:after="100" w:afterAutospacing="1" w:line="24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Penelitian ini bertujuan untuk menganalisis pengaruh ukuran perusahaan, profitabilitasm dan </w:t>
      </w:r>
      <w:r>
        <w:rPr>
          <w:rFonts w:ascii="Times New Roman" w:hAnsi="Times New Roman" w:cs="Times New Roman"/>
          <w:bCs/>
          <w:i/>
          <w:iCs/>
          <w:sz w:val="24"/>
          <w:szCs w:val="24"/>
          <w:lang w:val="id-ID"/>
        </w:rPr>
        <w:t xml:space="preserve">capital intensity </w:t>
      </w:r>
      <w:r>
        <w:rPr>
          <w:rFonts w:ascii="Times New Roman" w:hAnsi="Times New Roman" w:cs="Times New Roman"/>
          <w:bCs/>
          <w:sz w:val="24"/>
          <w:szCs w:val="24"/>
          <w:lang w:val="id-ID"/>
        </w:rPr>
        <w:t xml:space="preserve">terhadap penghindaran pajak.Penelitian ini menggunakan sampel perusahaan properti dan real estate periode 2016-2020 yang berjumlah 9 perusahaan dengan menggunakan metode </w:t>
      </w:r>
      <w:r>
        <w:rPr>
          <w:rFonts w:ascii="Times New Roman" w:hAnsi="Times New Roman" w:cs="Times New Roman"/>
          <w:bCs/>
          <w:i/>
          <w:iCs/>
          <w:sz w:val="24"/>
          <w:szCs w:val="24"/>
          <w:lang w:val="id-ID"/>
        </w:rPr>
        <w:t xml:space="preserve">purrposive sampling </w:t>
      </w:r>
      <w:r>
        <w:rPr>
          <w:rFonts w:ascii="Times New Roman" w:hAnsi="Times New Roman" w:cs="Times New Roman"/>
          <w:bCs/>
          <w:sz w:val="24"/>
          <w:szCs w:val="24"/>
          <w:lang w:val="id-ID"/>
        </w:rPr>
        <w:t xml:space="preserve">dan diperoleh dari laporan tahunan perusahaan properti dan real estate yang terdaftar di Bursa Efek Indonesia. Teknik analisis data yang digunakan dalam penelitian ini adalah uji statistik deskriptif, uji regresi linear berganda, uji asumsi klasik, uji F (secara simultan), uji koefisien determinasi (Uji R2), dan uji T.Hasil analisis dalam penelitian ini menunjukkan bahwa ukuran berpengaruh positif terhadap penghindaran pajak, sedangkan profitabilitas dan </w:t>
      </w:r>
      <w:r>
        <w:rPr>
          <w:rFonts w:ascii="Times New Roman" w:hAnsi="Times New Roman" w:cs="Times New Roman"/>
          <w:bCs/>
          <w:i/>
          <w:iCs/>
          <w:sz w:val="24"/>
          <w:szCs w:val="24"/>
          <w:lang w:val="id-ID"/>
        </w:rPr>
        <w:t xml:space="preserve">capital intensity </w:t>
      </w:r>
      <w:r>
        <w:rPr>
          <w:rFonts w:ascii="Times New Roman" w:hAnsi="Times New Roman" w:cs="Times New Roman"/>
          <w:bCs/>
          <w:sz w:val="24"/>
          <w:szCs w:val="24"/>
          <w:lang w:val="id-ID"/>
        </w:rPr>
        <w:t>berpengaruh negatif terhadap penghindaran pajak. Koefisien determinasi sebesar 0,305 yang berarti 31% penghindaran pajak dipengaruhi oleh variabel tersebut, sedangkan sisanya 69% dipengaruhi oleh variabel lain. Hasil ini menunjukkan masih banyak variabel lain di luar penelitian yang dapat menjelaskan penghindaran pajak.</w:t>
      </w:r>
    </w:p>
    <w:p w14:paraId="59507821" w14:textId="77777777" w:rsidR="003156D3" w:rsidRDefault="003156D3" w:rsidP="003156D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Cs/>
          <w:sz w:val="24"/>
          <w:szCs w:val="24"/>
          <w:lang w:val="id-ID"/>
        </w:rPr>
        <w:t xml:space="preserve">Kata Kunci : ukuran perusahaan, profitabilitas, </w:t>
      </w:r>
      <w:r>
        <w:rPr>
          <w:rFonts w:ascii="Times New Roman" w:hAnsi="Times New Roman" w:cs="Times New Roman"/>
          <w:bCs/>
          <w:i/>
          <w:iCs/>
          <w:sz w:val="24"/>
          <w:szCs w:val="24"/>
          <w:lang w:val="id-ID"/>
        </w:rPr>
        <w:t xml:space="preserve">capital intensity </w:t>
      </w:r>
      <w:r>
        <w:rPr>
          <w:rFonts w:ascii="Times New Roman" w:hAnsi="Times New Roman" w:cs="Times New Roman"/>
          <w:bCs/>
          <w:sz w:val="24"/>
          <w:szCs w:val="24"/>
          <w:lang w:val="id-ID"/>
        </w:rPr>
        <w:t>terhadap penghindaran pajak.</w:t>
      </w:r>
    </w:p>
    <w:p w14:paraId="7F1D7625" w14:textId="77777777" w:rsidR="00000000" w:rsidRPr="003156D3" w:rsidRDefault="00000000">
      <w:pPr>
        <w:rPr>
          <w:rFonts w:ascii="Times New Roman" w:hAnsi="Times New Roman" w:cs="Times New Roman"/>
          <w:sz w:val="24"/>
          <w:szCs w:val="24"/>
        </w:rPr>
      </w:pPr>
    </w:p>
    <w:sectPr w:rsidR="00AB4056" w:rsidRPr="003156D3" w:rsidSect="003156D3">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ACC7" w14:textId="77777777" w:rsidR="003C1E96" w:rsidRDefault="003C1E96" w:rsidP="003156D3">
      <w:pPr>
        <w:spacing w:after="0" w:line="240" w:lineRule="auto"/>
      </w:pPr>
      <w:r>
        <w:separator/>
      </w:r>
    </w:p>
  </w:endnote>
  <w:endnote w:type="continuationSeparator" w:id="0">
    <w:p w14:paraId="462BFCE3" w14:textId="77777777" w:rsidR="003C1E96" w:rsidRDefault="003C1E96" w:rsidP="0031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F31" w14:textId="77777777" w:rsidR="00C10865" w:rsidRDefault="00C10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08266"/>
      <w:docPartObj>
        <w:docPartGallery w:val="Page Numbers (Bottom of Page)"/>
        <w:docPartUnique/>
      </w:docPartObj>
    </w:sdtPr>
    <w:sdtEndPr>
      <w:rPr>
        <w:noProof/>
      </w:rPr>
    </w:sdtEndPr>
    <w:sdtContent>
      <w:p w14:paraId="715EB46B" w14:textId="77777777" w:rsidR="003156D3" w:rsidRDefault="003156D3">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14:paraId="593C64D5" w14:textId="77777777" w:rsidR="003156D3" w:rsidRDefault="00315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9DDC" w14:textId="77777777" w:rsidR="00C10865" w:rsidRDefault="00C1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EFE2" w14:textId="77777777" w:rsidR="003C1E96" w:rsidRDefault="003C1E96" w:rsidP="003156D3">
      <w:pPr>
        <w:spacing w:after="0" w:line="240" w:lineRule="auto"/>
      </w:pPr>
      <w:r>
        <w:separator/>
      </w:r>
    </w:p>
  </w:footnote>
  <w:footnote w:type="continuationSeparator" w:id="0">
    <w:p w14:paraId="2AD643FA" w14:textId="77777777" w:rsidR="003C1E96" w:rsidRDefault="003C1E96" w:rsidP="00315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C50A" w14:textId="6B876E7B" w:rsidR="00C10865" w:rsidRDefault="00C10865">
    <w:pPr>
      <w:pStyle w:val="Header"/>
    </w:pPr>
    <w:r>
      <w:rPr>
        <w:noProof/>
      </w:rPr>
      <w:pict w14:anchorId="45A65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133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19D7" w14:textId="19FADB7D" w:rsidR="00C10865" w:rsidRDefault="00C10865">
    <w:pPr>
      <w:pStyle w:val="Header"/>
    </w:pPr>
    <w:r>
      <w:rPr>
        <w:noProof/>
      </w:rPr>
      <w:pict w14:anchorId="47C31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1336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B538" w14:textId="6FEE9AE4" w:rsidR="00C10865" w:rsidRDefault="00C10865">
    <w:pPr>
      <w:pStyle w:val="Header"/>
    </w:pPr>
    <w:r>
      <w:rPr>
        <w:noProof/>
      </w:rPr>
      <w:pict w14:anchorId="2FB91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81335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6D3"/>
    <w:rsid w:val="003156D3"/>
    <w:rsid w:val="003C1E96"/>
    <w:rsid w:val="004A46E7"/>
    <w:rsid w:val="008C4CB6"/>
    <w:rsid w:val="009D4984"/>
    <w:rsid w:val="00C1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BC5D2"/>
  <w15:chartTrackingRefBased/>
  <w15:docId w15:val="{143A4E5A-D083-43FC-B4D6-068505B9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6D3"/>
    <w:pPr>
      <w:spacing w:after="200" w:line="276" w:lineRule="auto"/>
    </w:pPr>
  </w:style>
  <w:style w:type="paragraph" w:styleId="Heading1">
    <w:name w:val="heading 1"/>
    <w:basedOn w:val="Normal"/>
    <w:next w:val="Normal"/>
    <w:link w:val="Heading1Char"/>
    <w:uiPriority w:val="9"/>
    <w:qFormat/>
    <w:rsid w:val="003156D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D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15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D3"/>
  </w:style>
  <w:style w:type="paragraph" w:styleId="Footer">
    <w:name w:val="footer"/>
    <w:basedOn w:val="Normal"/>
    <w:link w:val="FooterChar"/>
    <w:uiPriority w:val="99"/>
    <w:unhideWhenUsed/>
    <w:rsid w:val="00315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tsuraya ulfah</cp:lastModifiedBy>
  <cp:revision>3</cp:revision>
  <dcterms:created xsi:type="dcterms:W3CDTF">2022-04-15T17:38:00Z</dcterms:created>
  <dcterms:modified xsi:type="dcterms:W3CDTF">2023-12-04T02:34:00Z</dcterms:modified>
</cp:coreProperties>
</file>