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D98F" w14:textId="77777777" w:rsidR="005F1AB4" w:rsidRDefault="005F1AB4" w:rsidP="005F1AB4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ABSTRAK</w:t>
      </w:r>
    </w:p>
    <w:p w14:paraId="08653525" w14:textId="77777777" w:rsidR="005F1AB4" w:rsidRDefault="005F1AB4" w:rsidP="005F1AB4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ICHSAN NADYA.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pengalaman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disiplin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karyawan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CV.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Fibber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Glass.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SUTIA BUDI</w:t>
      </w:r>
    </w:p>
    <w:p w14:paraId="2DB47906" w14:textId="77777777" w:rsidR="005F1AB4" w:rsidRDefault="005F1AB4" w:rsidP="005F1AB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Tujuan dalam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mengitung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pengalaman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disiplin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karyawan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CV.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Fibber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Glass.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ketidakseimbangan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pribadi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khususnya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karyawan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CV.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Fibber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Glass.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kuantitatif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dengan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asosiatif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pengambilan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50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responden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Teknik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pengolahan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IBM SPSS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Versi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21. Uji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validitas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uji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reabilitas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uji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asumsi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klasik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uji f, uji t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koefisien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determinasi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</w:t>
      </w:r>
      <w:r w:rsidRPr="00441A1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). Hasil uji t dalam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0,163 dengan T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df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50-3-1 = 46 dengan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signifikasi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0,05). Jadi T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hitung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&lt; T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disimpulkan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X1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tidak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berkontribusi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Y.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T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X1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mempunyai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hubungan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searah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dengan Y. Dengan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latar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belakang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parsial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tidak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berpengaruh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karyawan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Adapun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uji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koesifien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determinasi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</w:t>
      </w:r>
      <w:r w:rsidRPr="00441A1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sebesar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0,609 atau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sekitar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60,9%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sisanya</w:t>
      </w:r>
      <w:proofErr w:type="spellEnd"/>
      <w:r w:rsidRPr="0059382C">
        <w:rPr>
          <w:rFonts w:asciiTheme="majorBidi" w:hAnsiTheme="majorBidi" w:cstheme="majorBidi"/>
          <w:sz w:val="24"/>
          <w:szCs w:val="24"/>
          <w:lang w:val="en-US"/>
        </w:rPr>
        <w:t xml:space="preserve"> 39,1% bisa </w:t>
      </w:r>
      <w:proofErr w:type="spellStart"/>
      <w:r w:rsidRPr="0059382C">
        <w:rPr>
          <w:rFonts w:asciiTheme="majorBidi" w:hAnsiTheme="majorBidi" w:cstheme="majorBidi"/>
          <w:sz w:val="24"/>
          <w:szCs w:val="24"/>
          <w:lang w:val="en-US"/>
        </w:rPr>
        <w:t>dipengar</w:t>
      </w:r>
      <w:r>
        <w:rPr>
          <w:rFonts w:asciiTheme="majorBidi" w:hAnsiTheme="majorBidi" w:cstheme="majorBidi"/>
          <w:sz w:val="24"/>
          <w:szCs w:val="24"/>
          <w:lang w:val="en-US"/>
        </w:rPr>
        <w:t>uhi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variabel-variabel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lain.</w:t>
      </w:r>
    </w:p>
    <w:p w14:paraId="7F93B7F0" w14:textId="77777777" w:rsidR="005F1AB4" w:rsidRDefault="005F1AB4" w:rsidP="005F1AB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1046D71" w14:textId="77777777" w:rsidR="005F1AB4" w:rsidRPr="0084496F" w:rsidRDefault="005F1AB4" w:rsidP="005F1AB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Kunci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pengalaman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disiplin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</w:p>
    <w:p w14:paraId="01E7809D" w14:textId="77777777" w:rsidR="00000000" w:rsidRPr="005F1AB4" w:rsidRDefault="00000000" w:rsidP="005F1AB4"/>
    <w:sectPr w:rsidR="00AB2BF4" w:rsidRPr="005F1AB4" w:rsidSect="00802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ECA1" w14:textId="77777777" w:rsidR="00DA370A" w:rsidRDefault="00DA370A" w:rsidP="00F55373">
      <w:pPr>
        <w:spacing w:after="0" w:line="240" w:lineRule="auto"/>
      </w:pPr>
      <w:r>
        <w:separator/>
      </w:r>
    </w:p>
  </w:endnote>
  <w:endnote w:type="continuationSeparator" w:id="0">
    <w:p w14:paraId="02C644D7" w14:textId="77777777" w:rsidR="00DA370A" w:rsidRDefault="00DA370A" w:rsidP="00F5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8DA7" w14:textId="77777777" w:rsidR="00F55373" w:rsidRDefault="00F55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43BA" w14:textId="77777777" w:rsidR="00F55373" w:rsidRDefault="00F55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FF6A" w14:textId="77777777" w:rsidR="00F55373" w:rsidRDefault="00F55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324F" w14:textId="77777777" w:rsidR="00DA370A" w:rsidRDefault="00DA370A" w:rsidP="00F55373">
      <w:pPr>
        <w:spacing w:after="0" w:line="240" w:lineRule="auto"/>
      </w:pPr>
      <w:r>
        <w:separator/>
      </w:r>
    </w:p>
  </w:footnote>
  <w:footnote w:type="continuationSeparator" w:id="0">
    <w:p w14:paraId="63EBDE59" w14:textId="77777777" w:rsidR="00DA370A" w:rsidRDefault="00DA370A" w:rsidP="00F5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5F21" w14:textId="0C5D8E6D" w:rsidR="00F55373" w:rsidRDefault="00F55373">
    <w:pPr>
      <w:pStyle w:val="Header"/>
    </w:pPr>
    <w:r>
      <w:rPr>
        <w:noProof/>
        <w14:ligatures w14:val="none"/>
      </w:rPr>
      <w:pict w14:anchorId="7C2DA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246938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44CC" w14:textId="7F8F72CD" w:rsidR="00F55373" w:rsidRDefault="00F55373">
    <w:pPr>
      <w:pStyle w:val="Header"/>
    </w:pPr>
    <w:r>
      <w:rPr>
        <w:noProof/>
        <w14:ligatures w14:val="none"/>
      </w:rPr>
      <w:pict w14:anchorId="3D341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246939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EAEF" w14:textId="0D2CD45E" w:rsidR="00F55373" w:rsidRDefault="00F55373">
    <w:pPr>
      <w:pStyle w:val="Header"/>
    </w:pPr>
    <w:r>
      <w:rPr>
        <w:noProof/>
        <w14:ligatures w14:val="none"/>
      </w:rPr>
      <w:pict w14:anchorId="0BDBD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246937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43DA"/>
    <w:multiLevelType w:val="multilevel"/>
    <w:tmpl w:val="940AE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0283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373"/>
    <w:rsid w:val="000B7C11"/>
    <w:rsid w:val="005F1AB4"/>
    <w:rsid w:val="00802373"/>
    <w:rsid w:val="008D2DF3"/>
    <w:rsid w:val="00B317EB"/>
    <w:rsid w:val="00DA370A"/>
    <w:rsid w:val="00F5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75410"/>
  <w15:docId w15:val="{1B1E6146-DD58-4990-A29C-2A5CFE35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73"/>
    <w:pPr>
      <w:spacing w:after="160" w:line="259" w:lineRule="auto"/>
    </w:pPr>
    <w:rPr>
      <w:rFonts w:eastAsiaTheme="minorEastAsia"/>
      <w:kern w:val="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73"/>
    <w:rPr>
      <w:rFonts w:ascii="Tahoma" w:eastAsiaTheme="minorEastAsia" w:hAnsi="Tahoma" w:cs="Tahoma"/>
      <w:kern w:val="2"/>
      <w:sz w:val="16"/>
      <w:szCs w:val="16"/>
      <w:lang w:eastAsia="zh-C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F55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373"/>
    <w:rPr>
      <w:rFonts w:eastAsiaTheme="minorEastAsia"/>
      <w:kern w:val="2"/>
      <w:lang w:eastAsia="zh-C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55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373"/>
    <w:rPr>
      <w:rFonts w:eastAsiaTheme="minorEastAsia"/>
      <w:kern w:val="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2023-09-22T09:03:00Z</dcterms:created>
  <dcterms:modified xsi:type="dcterms:W3CDTF">2023-10-18T04:34:00Z</dcterms:modified>
</cp:coreProperties>
</file>