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89C9" w14:textId="77777777" w:rsidR="00EC3D4B" w:rsidRDefault="00EC3D4B" w:rsidP="00EC3D4B">
      <w:pPr>
        <w:pStyle w:val="Heading1"/>
        <w:spacing w:before="208"/>
        <w:ind w:left="0" w:right="14"/>
        <w:jc w:val="center"/>
      </w:pPr>
      <w:r>
        <w:t>DAFTAR</w:t>
      </w:r>
      <w:r>
        <w:rPr>
          <w:spacing w:val="-4"/>
        </w:rPr>
        <w:t xml:space="preserve"> </w:t>
      </w:r>
      <w:r>
        <w:t>PUSTAKA</w:t>
      </w:r>
    </w:p>
    <w:p w14:paraId="25DBE460" w14:textId="77777777" w:rsidR="00EC3D4B" w:rsidRDefault="00EC3D4B" w:rsidP="00EC3D4B">
      <w:pPr>
        <w:pStyle w:val="BodyText"/>
        <w:rPr>
          <w:b/>
          <w:sz w:val="26"/>
        </w:rPr>
      </w:pPr>
    </w:p>
    <w:p w14:paraId="7FD4F031" w14:textId="77777777" w:rsidR="00EC3D4B" w:rsidRDefault="00EC3D4B" w:rsidP="00EC3D4B">
      <w:pPr>
        <w:pStyle w:val="BodyText"/>
        <w:spacing w:before="4"/>
        <w:rPr>
          <w:b/>
          <w:sz w:val="36"/>
        </w:rPr>
      </w:pPr>
    </w:p>
    <w:p w14:paraId="270F8648" w14:textId="77777777" w:rsidR="00EC3D4B" w:rsidRDefault="00EC3D4B" w:rsidP="00EC3D4B">
      <w:pPr>
        <w:pStyle w:val="BodyText"/>
        <w:spacing w:line="360" w:lineRule="auto"/>
        <w:ind w:left="1441" w:right="600" w:hanging="853"/>
        <w:jc w:val="both"/>
      </w:pPr>
      <w:r>
        <w:t>A.</w:t>
      </w:r>
      <w:r>
        <w:rPr>
          <w:spacing w:val="1"/>
        </w:rPr>
        <w:t xml:space="preserve"> </w:t>
      </w:r>
      <w:r>
        <w:t>Manik</w:t>
      </w:r>
      <w:r>
        <w:rPr>
          <w:spacing w:val="1"/>
        </w:rPr>
        <w:t xml:space="preserve"> </w:t>
      </w:r>
      <w:proofErr w:type="spellStart"/>
      <w:r>
        <w:t>Lastiur</w:t>
      </w:r>
      <w:proofErr w:type="spellEnd"/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proofErr w:type="spellStart"/>
      <w:r>
        <w:t>Analisis</w:t>
      </w:r>
      <w:proofErr w:type="spellEnd"/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proofErr w:type="spellStart"/>
      <w:r>
        <w:t>Investasi</w:t>
      </w:r>
      <w:proofErr w:type="spellEnd"/>
      <w:r>
        <w:rPr>
          <w:spacing w:val="1"/>
        </w:rPr>
        <w:t xml:space="preserve"> </w:t>
      </w:r>
      <w:r>
        <w:t>Saham</w:t>
      </w:r>
      <w:r>
        <w:rPr>
          <w:spacing w:val="1"/>
        </w:rPr>
        <w:t xml:space="preserve"> </w:t>
      </w: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Penilaian</w:t>
      </w:r>
      <w:proofErr w:type="spellEnd"/>
      <w:r>
        <w:t xml:space="preserve"> Harga Saham Pada Perusahaan </w:t>
      </w:r>
      <w:proofErr w:type="spellStart"/>
      <w:r>
        <w:t>Produsen</w:t>
      </w:r>
      <w:proofErr w:type="spellEnd"/>
      <w:r>
        <w:t xml:space="preserve"> Mobil Yang </w:t>
      </w:r>
      <w:proofErr w:type="spellStart"/>
      <w:r>
        <w:t>Terdaftar</w:t>
      </w:r>
      <w:proofErr w:type="spellEnd"/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Bei </w:t>
      </w:r>
      <w:proofErr w:type="spellStart"/>
      <w:r>
        <w:t>Periode</w:t>
      </w:r>
      <w:proofErr w:type="spellEnd"/>
      <w:r>
        <w:rPr>
          <w:spacing w:val="1"/>
        </w:rPr>
        <w:t xml:space="preserve"> </w:t>
      </w:r>
      <w:r>
        <w:t>2011-2015</w:t>
      </w:r>
    </w:p>
    <w:p w14:paraId="199F4303" w14:textId="77777777" w:rsidR="00EC3D4B" w:rsidRDefault="00EC3D4B" w:rsidP="00EC3D4B">
      <w:pPr>
        <w:pStyle w:val="BodyText"/>
        <w:spacing w:before="8"/>
        <w:rPr>
          <w:sz w:val="20"/>
        </w:rPr>
      </w:pPr>
    </w:p>
    <w:p w14:paraId="0DDA8F2D" w14:textId="77777777" w:rsidR="00EC3D4B" w:rsidRDefault="00EC3D4B" w:rsidP="00EC3D4B">
      <w:pPr>
        <w:pStyle w:val="BodyText"/>
        <w:spacing w:line="362" w:lineRule="auto"/>
        <w:ind w:left="1441" w:right="599" w:hanging="853"/>
        <w:jc w:val="both"/>
      </w:pPr>
      <w:r>
        <w:t xml:space="preserve">Abdullah, </w:t>
      </w:r>
      <w:proofErr w:type="spellStart"/>
      <w:r>
        <w:t>Syukriy</w:t>
      </w:r>
      <w:proofErr w:type="spellEnd"/>
      <w:r>
        <w:t xml:space="preserve"> 2002. Free Cash Flow, Agency Theory Dan Signaling Theory:</w:t>
      </w:r>
      <w:r>
        <w:rPr>
          <w:spacing w:val="1"/>
        </w:rPr>
        <w:t xml:space="preserve"> </w:t>
      </w:r>
      <w:proofErr w:type="spellStart"/>
      <w:r>
        <w:t>Konsep</w:t>
      </w:r>
      <w:proofErr w:type="spellEnd"/>
      <w:r>
        <w:rPr>
          <w:spacing w:val="-1"/>
        </w:rPr>
        <w:t xml:space="preserve"> </w:t>
      </w:r>
      <w:r>
        <w:t xml:space="preserve">dan Riset </w:t>
      </w:r>
      <w:proofErr w:type="spellStart"/>
      <w:r>
        <w:t>Empiris</w:t>
      </w:r>
      <w:proofErr w:type="spellEnd"/>
    </w:p>
    <w:p w14:paraId="14B376F6" w14:textId="77777777" w:rsidR="00EC3D4B" w:rsidRDefault="00EC3D4B" w:rsidP="00EC3D4B">
      <w:pPr>
        <w:spacing w:before="155" w:line="362" w:lineRule="auto"/>
        <w:ind w:left="1441" w:right="595" w:hanging="853"/>
        <w:jc w:val="both"/>
        <w:rPr>
          <w:sz w:val="24"/>
        </w:rPr>
      </w:pPr>
      <w:proofErr w:type="spellStart"/>
      <w:r>
        <w:rPr>
          <w:sz w:val="24"/>
        </w:rPr>
        <w:t>Agida</w:t>
      </w:r>
      <w:proofErr w:type="spellEnd"/>
      <w:r>
        <w:rPr>
          <w:sz w:val="24"/>
        </w:rPr>
        <w:t xml:space="preserve"> Khairunnisa, Tiara 2016 </w:t>
      </w:r>
      <w:proofErr w:type="spellStart"/>
      <w:r>
        <w:rPr>
          <w:sz w:val="24"/>
        </w:rPr>
        <w:t>Pengaruh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Arus</w:t>
      </w:r>
      <w:proofErr w:type="spellEnd"/>
      <w:r>
        <w:rPr>
          <w:sz w:val="24"/>
        </w:rPr>
        <w:t xml:space="preserve"> Kas, Laba Akuntansi Dan </w:t>
      </w:r>
      <w:r>
        <w:rPr>
          <w:i/>
          <w:sz w:val="24"/>
        </w:rPr>
        <w:t>Earning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Share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pacing w:val="1"/>
          <w:sz w:val="24"/>
        </w:rPr>
        <w:t xml:space="preserve"> </w:t>
      </w:r>
      <w:r>
        <w:rPr>
          <w:i/>
          <w:sz w:val="24"/>
        </w:rPr>
        <w:t>Return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Saham</w:t>
      </w:r>
    </w:p>
    <w:p w14:paraId="43E76507" w14:textId="77777777" w:rsidR="00EC3D4B" w:rsidRDefault="00EC3D4B" w:rsidP="00EC3D4B">
      <w:pPr>
        <w:pStyle w:val="BodyText"/>
        <w:spacing w:before="4"/>
        <w:rPr>
          <w:sz w:val="20"/>
        </w:rPr>
      </w:pPr>
    </w:p>
    <w:p w14:paraId="1F1B9716" w14:textId="77777777" w:rsidR="00EC3D4B" w:rsidRDefault="00EC3D4B" w:rsidP="00EC3D4B">
      <w:pPr>
        <w:pStyle w:val="BodyText"/>
        <w:spacing w:before="1" w:line="360" w:lineRule="auto"/>
        <w:ind w:left="1441" w:right="601" w:hanging="853"/>
        <w:jc w:val="both"/>
      </w:pPr>
      <w:proofErr w:type="spellStart"/>
      <w:r>
        <w:t>Arizki</w:t>
      </w:r>
      <w:proofErr w:type="spellEnd"/>
      <w:r>
        <w:rPr>
          <w:spacing w:val="1"/>
        </w:rPr>
        <w:t xml:space="preserve"> </w:t>
      </w:r>
      <w:proofErr w:type="spellStart"/>
      <w:r>
        <w:t>Alhafiz</w:t>
      </w:r>
      <w:proofErr w:type="spellEnd"/>
      <w:r>
        <w:t>,</w:t>
      </w:r>
      <w:r>
        <w:rPr>
          <w:spacing w:val="1"/>
        </w:rPr>
        <w:t xml:space="preserve"> </w:t>
      </w:r>
      <w:r>
        <w:t>Erni</w:t>
      </w:r>
      <w:r>
        <w:rPr>
          <w:spacing w:val="1"/>
        </w:rPr>
        <w:t xml:space="preserve"> </w:t>
      </w:r>
      <w:proofErr w:type="spellStart"/>
      <w:r>
        <w:t>Masdupi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Yolandafitri</w:t>
      </w:r>
      <w:proofErr w:type="spellEnd"/>
      <w:r>
        <w:rPr>
          <w:spacing w:val="1"/>
        </w:rPr>
        <w:t xml:space="preserve"> </w:t>
      </w:r>
      <w:proofErr w:type="spellStart"/>
      <w:r>
        <w:t>Zulvia</w:t>
      </w:r>
      <w:proofErr w:type="spellEnd"/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proofErr w:type="spellStart"/>
      <w:r>
        <w:t>Pengaruh</w:t>
      </w:r>
      <w:proofErr w:type="spellEnd"/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proofErr w:type="spellStart"/>
      <w:r>
        <w:t>Investasi</w:t>
      </w:r>
      <w:proofErr w:type="spellEnd"/>
      <w:r>
        <w:t xml:space="preserve">, Keputusan </w:t>
      </w:r>
      <w:proofErr w:type="spellStart"/>
      <w:r>
        <w:t>Pendanaan</w:t>
      </w:r>
      <w:proofErr w:type="spellEnd"/>
      <w:r>
        <w:t xml:space="preserve"> dan </w:t>
      </w:r>
      <w:proofErr w:type="spellStart"/>
      <w:r>
        <w:t>KebijakanDividen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Nilai</w:t>
      </w:r>
      <w:r>
        <w:rPr>
          <w:spacing w:val="1"/>
        </w:rPr>
        <w:t xml:space="preserve"> </w:t>
      </w:r>
      <w:r>
        <w:t>Perusahaan</w:t>
      </w:r>
      <w:r>
        <w:rPr>
          <w:spacing w:val="-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 xml:space="preserve">Perusahaan </w:t>
      </w:r>
      <w:proofErr w:type="spellStart"/>
      <w:r>
        <w:t>Manufaktur</w:t>
      </w:r>
      <w:proofErr w:type="spellEnd"/>
    </w:p>
    <w:p w14:paraId="007FDCCB" w14:textId="77777777" w:rsidR="00EC3D4B" w:rsidRDefault="00EC3D4B" w:rsidP="00EC3D4B">
      <w:pPr>
        <w:pStyle w:val="BodyText"/>
        <w:rPr>
          <w:sz w:val="21"/>
        </w:rPr>
      </w:pPr>
    </w:p>
    <w:p w14:paraId="44461B42" w14:textId="77777777" w:rsidR="00EC3D4B" w:rsidRDefault="00EC3D4B" w:rsidP="00EC3D4B">
      <w:pPr>
        <w:pStyle w:val="BodyText"/>
        <w:spacing w:before="1" w:line="357" w:lineRule="auto"/>
        <w:ind w:left="1441" w:right="608" w:hanging="853"/>
        <w:jc w:val="both"/>
      </w:pPr>
      <w:proofErr w:type="spellStart"/>
      <w:r>
        <w:t>Ary</w:t>
      </w:r>
      <w:proofErr w:type="spellEnd"/>
      <w:r>
        <w:rPr>
          <w:spacing w:val="1"/>
        </w:rPr>
        <w:t xml:space="preserve"> </w:t>
      </w:r>
      <w:r>
        <w:t>Ramadhan,</w:t>
      </w:r>
      <w:r>
        <w:rPr>
          <w:spacing w:val="1"/>
        </w:rPr>
        <w:t xml:space="preserve"> </w:t>
      </w:r>
      <w:proofErr w:type="spellStart"/>
      <w:r>
        <w:t>Febi</w:t>
      </w:r>
      <w:proofErr w:type="spellEnd"/>
      <w:r>
        <w:t>,</w:t>
      </w:r>
      <w:r>
        <w:rPr>
          <w:spacing w:val="1"/>
        </w:rPr>
        <w:t xml:space="preserve"> </w:t>
      </w:r>
      <w:r>
        <w:t>Brady</w:t>
      </w:r>
      <w:r>
        <w:rPr>
          <w:spacing w:val="1"/>
        </w:rPr>
        <w:t xml:space="preserve"> </w:t>
      </w:r>
      <w:proofErr w:type="spellStart"/>
      <w:r>
        <w:t>Rikumahu</w:t>
      </w:r>
      <w:proofErr w:type="spellEnd"/>
      <w:r>
        <w:t>,</w:t>
      </w:r>
      <w:r>
        <w:rPr>
          <w:spacing w:val="1"/>
        </w:rPr>
        <w:t xml:space="preserve"> </w:t>
      </w:r>
      <w:r>
        <w:t>Tieka</w:t>
      </w:r>
      <w:r>
        <w:rPr>
          <w:spacing w:val="1"/>
        </w:rPr>
        <w:t xml:space="preserve"> </w:t>
      </w:r>
      <w:proofErr w:type="spellStart"/>
      <w:r>
        <w:t>Trikartika</w:t>
      </w:r>
      <w:proofErr w:type="spellEnd"/>
      <w:r>
        <w:rPr>
          <w:spacing w:val="1"/>
        </w:rPr>
        <w:t xml:space="preserve"> </w:t>
      </w:r>
      <w:proofErr w:type="spellStart"/>
      <w:r>
        <w:t>Gustyana</w:t>
      </w:r>
      <w:proofErr w:type="spellEnd"/>
      <w:r>
        <w:rPr>
          <w:spacing w:val="1"/>
        </w:rPr>
        <w:t xml:space="preserve"> </w:t>
      </w:r>
      <w:proofErr w:type="spellStart"/>
      <w:r>
        <w:t>Pengaruh</w:t>
      </w:r>
      <w:proofErr w:type="spellEnd"/>
      <w:r>
        <w:rPr>
          <w:spacing w:val="1"/>
        </w:rPr>
        <w:t xml:space="preserve"> </w:t>
      </w:r>
      <w:r>
        <w:t>Return</w:t>
      </w:r>
      <w:r>
        <w:rPr>
          <w:spacing w:val="57"/>
        </w:rPr>
        <w:t xml:space="preserve"> </w:t>
      </w:r>
      <w:proofErr w:type="gramStart"/>
      <w:r>
        <w:t>On</w:t>
      </w:r>
      <w:proofErr w:type="gramEnd"/>
      <w:r>
        <w:rPr>
          <w:spacing w:val="2"/>
        </w:rPr>
        <w:t xml:space="preserve"> </w:t>
      </w:r>
      <w:r>
        <w:t>Assets,</w:t>
      </w:r>
      <w:r>
        <w:rPr>
          <w:spacing w:val="57"/>
        </w:rPr>
        <w:t xml:space="preserve"> </w:t>
      </w:r>
      <w:r>
        <w:t>Earning</w:t>
      </w:r>
      <w:r>
        <w:rPr>
          <w:spacing w:val="57"/>
        </w:rPr>
        <w:t xml:space="preserve"> </w:t>
      </w:r>
      <w:r>
        <w:t>Per</w:t>
      </w:r>
      <w:r>
        <w:rPr>
          <w:spacing w:val="58"/>
        </w:rPr>
        <w:t xml:space="preserve"> </w:t>
      </w:r>
      <w:r>
        <w:t>Share,</w:t>
      </w:r>
      <w:r>
        <w:rPr>
          <w:spacing w:val="2"/>
        </w:rPr>
        <w:t xml:space="preserve"> </w:t>
      </w:r>
      <w:r>
        <w:t>Dividend</w:t>
      </w:r>
      <w:r>
        <w:rPr>
          <w:spacing w:val="57"/>
        </w:rPr>
        <w:t xml:space="preserve"> </w:t>
      </w:r>
      <w:r>
        <w:t>Per</w:t>
      </w:r>
      <w:r>
        <w:rPr>
          <w:spacing w:val="57"/>
        </w:rPr>
        <w:t xml:space="preserve"> </w:t>
      </w:r>
      <w:r>
        <w:t>Share,</w:t>
      </w:r>
      <w:r>
        <w:rPr>
          <w:spacing w:val="58"/>
        </w:rPr>
        <w:t xml:space="preserve"> </w:t>
      </w:r>
      <w:r>
        <w:t>Debt</w:t>
      </w:r>
      <w:r>
        <w:rPr>
          <w:spacing w:val="58"/>
        </w:rPr>
        <w:t xml:space="preserve"> </w:t>
      </w:r>
      <w:r>
        <w:t>To</w:t>
      </w:r>
    </w:p>
    <w:p w14:paraId="50907FB4" w14:textId="77777777" w:rsidR="00EC3D4B" w:rsidRDefault="00EC3D4B" w:rsidP="00EC3D4B">
      <w:pPr>
        <w:pStyle w:val="BodyText"/>
        <w:spacing w:before="5" w:line="360" w:lineRule="auto"/>
        <w:ind w:left="1441" w:right="599" w:hanging="853"/>
        <w:jc w:val="both"/>
      </w:pPr>
      <w:r>
        <w:t>Assets</w:t>
      </w:r>
      <w:r>
        <w:rPr>
          <w:spacing w:val="1"/>
        </w:rPr>
        <w:t xml:space="preserve"> </w:t>
      </w:r>
      <w:proofErr w:type="spellStart"/>
      <w:r>
        <w:t>RatioDan</w:t>
      </w:r>
      <w:proofErr w:type="spellEnd"/>
      <w:r>
        <w:t xml:space="preserve"> Current Ratio </w:t>
      </w:r>
      <w:proofErr w:type="spellStart"/>
      <w:r>
        <w:t>Terhadap</w:t>
      </w:r>
      <w:proofErr w:type="spellEnd"/>
      <w:r>
        <w:t xml:space="preserve"> Keputusan </w:t>
      </w:r>
      <w:proofErr w:type="spellStart"/>
      <w:r>
        <w:t>Investasi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Saham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proofErr w:type="spellStart"/>
      <w:r>
        <w:t>PadaPerusahaan</w:t>
      </w:r>
      <w:proofErr w:type="spellEnd"/>
      <w:r>
        <w:t xml:space="preserve"> Telekomunikasi Yang </w:t>
      </w:r>
      <w:proofErr w:type="spellStart"/>
      <w:r>
        <w:t>Terdaftar</w:t>
      </w:r>
      <w:proofErr w:type="spellEnd"/>
      <w:r>
        <w:t xml:space="preserve"> Di Bursa </w:t>
      </w:r>
      <w:proofErr w:type="spellStart"/>
      <w:r>
        <w:t>Efek</w:t>
      </w:r>
      <w:proofErr w:type="spellEnd"/>
      <w:r>
        <w:rPr>
          <w:spacing w:val="1"/>
        </w:rPr>
        <w:t xml:space="preserve"> </w:t>
      </w:r>
      <w:r>
        <w:t>IndonesiaPeriode2010-2015)</w:t>
      </w:r>
    </w:p>
    <w:p w14:paraId="528001B1" w14:textId="77777777" w:rsidR="00EC3D4B" w:rsidRDefault="00EC3D4B" w:rsidP="00EC3D4B">
      <w:pPr>
        <w:pStyle w:val="BodyText"/>
        <w:spacing w:before="9"/>
        <w:rPr>
          <w:sz w:val="20"/>
        </w:rPr>
      </w:pPr>
    </w:p>
    <w:p w14:paraId="13CDD352" w14:textId="77777777" w:rsidR="00EC3D4B" w:rsidRDefault="00EC3D4B" w:rsidP="00EC3D4B">
      <w:pPr>
        <w:pStyle w:val="BodyText"/>
        <w:spacing w:line="362" w:lineRule="auto"/>
        <w:ind w:left="1308" w:right="598" w:hanging="721"/>
        <w:jc w:val="both"/>
      </w:pPr>
      <w:r>
        <w:t xml:space="preserve">Ayu, </w:t>
      </w:r>
      <w:proofErr w:type="spellStart"/>
      <w:r>
        <w:t>Widiastari</w:t>
      </w:r>
      <w:proofErr w:type="spellEnd"/>
      <w:r>
        <w:t xml:space="preserve"> Putu dan </w:t>
      </w:r>
      <w:proofErr w:type="spellStart"/>
      <w:r>
        <w:t>Gerianta</w:t>
      </w:r>
      <w:proofErr w:type="spellEnd"/>
      <w:r>
        <w:t xml:space="preserve"> Wirawan Yasa. 2018 “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Profitabilitas</w:t>
      </w:r>
      <w:proofErr w:type="spellEnd"/>
      <w:r>
        <w:t>,</w:t>
      </w:r>
      <w:r>
        <w:rPr>
          <w:spacing w:val="1"/>
        </w:rPr>
        <w:t xml:space="preserve"> </w:t>
      </w:r>
      <w:r>
        <w:t>Free Cash</w:t>
      </w:r>
      <w:r>
        <w:rPr>
          <w:spacing w:val="2"/>
        </w:rPr>
        <w:t xml:space="preserve"> </w:t>
      </w:r>
      <w:r>
        <w:t>Flow,</w:t>
      </w:r>
      <w:r>
        <w:rPr>
          <w:spacing w:val="-1"/>
        </w:rPr>
        <w:t xml:space="preserve"> </w:t>
      </w:r>
      <w:r>
        <w:t xml:space="preserve">dan </w:t>
      </w:r>
      <w:proofErr w:type="spellStart"/>
      <w:r>
        <w:t>Ukuran</w:t>
      </w:r>
      <w:proofErr w:type="spellEnd"/>
      <w:r>
        <w:rPr>
          <w:spacing w:val="-1"/>
        </w:rPr>
        <w:t xml:space="preserve"> </w:t>
      </w:r>
      <w:r>
        <w:t>Perusahaan</w:t>
      </w:r>
      <w:r>
        <w:rPr>
          <w:spacing w:val="-1"/>
        </w:rPr>
        <w:t xml:space="preserve"> </w:t>
      </w:r>
      <w:r>
        <w:t>pada Nilai</w:t>
      </w:r>
      <w:r>
        <w:rPr>
          <w:spacing w:val="1"/>
        </w:rPr>
        <w:t xml:space="preserve"> </w:t>
      </w:r>
      <w:r>
        <w:t>Perusahaan”</w:t>
      </w:r>
    </w:p>
    <w:p w14:paraId="5A30B978" w14:textId="77777777" w:rsidR="00EC3D4B" w:rsidRDefault="00EC3D4B" w:rsidP="00EC3D4B">
      <w:pPr>
        <w:pStyle w:val="BodyText"/>
        <w:spacing w:before="4"/>
        <w:rPr>
          <w:sz w:val="20"/>
        </w:rPr>
      </w:pPr>
    </w:p>
    <w:p w14:paraId="1A4811C7" w14:textId="77777777" w:rsidR="00EC3D4B" w:rsidRDefault="00EC3D4B" w:rsidP="00EC3D4B">
      <w:pPr>
        <w:pStyle w:val="BodyText"/>
        <w:spacing w:line="360" w:lineRule="auto"/>
        <w:ind w:left="1308" w:right="599" w:hanging="721"/>
        <w:jc w:val="both"/>
      </w:pPr>
      <w:r>
        <w:t>Bahri</w:t>
      </w:r>
      <w:r>
        <w:rPr>
          <w:spacing w:val="1"/>
        </w:rPr>
        <w:t xml:space="preserve"> </w:t>
      </w:r>
      <w:r>
        <w:t>Saiful</w:t>
      </w:r>
      <w:r>
        <w:rPr>
          <w:spacing w:val="1"/>
        </w:rPr>
        <w:t xml:space="preserve"> </w:t>
      </w:r>
      <w:r>
        <w:t>2017,</w:t>
      </w:r>
      <w:r>
        <w:rPr>
          <w:spacing w:val="1"/>
        </w:rPr>
        <w:t xml:space="preserve"> </w:t>
      </w:r>
      <w:proofErr w:type="spellStart"/>
      <w:r>
        <w:t>Pengaruh</w:t>
      </w:r>
      <w:proofErr w:type="spellEnd"/>
      <w:r>
        <w:rPr>
          <w:spacing w:val="1"/>
        </w:rPr>
        <w:t xml:space="preserve"> </w:t>
      </w:r>
      <w:r>
        <w:rPr>
          <w:i/>
        </w:rPr>
        <w:t>Free</w:t>
      </w:r>
      <w:r>
        <w:rPr>
          <w:i/>
          <w:spacing w:val="1"/>
        </w:rPr>
        <w:t xml:space="preserve"> </w:t>
      </w:r>
      <w:r>
        <w:rPr>
          <w:i/>
        </w:rPr>
        <w:t>Cash</w:t>
      </w:r>
      <w:r>
        <w:rPr>
          <w:i/>
          <w:spacing w:val="1"/>
        </w:rPr>
        <w:t xml:space="preserve"> </w:t>
      </w:r>
      <w:r>
        <w:rPr>
          <w:i/>
        </w:rPr>
        <w:t>Flow</w:t>
      </w:r>
      <w:r>
        <w:t>,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proofErr w:type="spellStart"/>
      <w:r>
        <w:t>Bersih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Ukuran</w:t>
      </w:r>
      <w:proofErr w:type="spellEnd"/>
      <w:r>
        <w:rPr>
          <w:spacing w:val="1"/>
        </w:rPr>
        <w:t xml:space="preserve"> </w:t>
      </w:r>
      <w:r>
        <w:t xml:space="preserve">Perusahaan </w:t>
      </w:r>
      <w:proofErr w:type="spellStart"/>
      <w:r>
        <w:t>Terhadap</w:t>
      </w:r>
      <w:proofErr w:type="spellEnd"/>
      <w:r>
        <w:t xml:space="preserve"> Keputusan </w:t>
      </w:r>
      <w:proofErr w:type="spellStart"/>
      <w:r>
        <w:t>Investasi</w:t>
      </w:r>
      <w:proofErr w:type="spellEnd"/>
      <w:r>
        <w:t xml:space="preserve"> (Studi </w:t>
      </w:r>
      <w:proofErr w:type="spellStart"/>
      <w:r>
        <w:t>Empiris</w:t>
      </w:r>
      <w:proofErr w:type="spellEnd"/>
      <w:r>
        <w:t xml:space="preserve"> Pada Perusahaan</w:t>
      </w:r>
      <w:r>
        <w:rPr>
          <w:spacing w:val="-57"/>
        </w:rPr>
        <w:t xml:space="preserve"> </w:t>
      </w:r>
      <w:proofErr w:type="spellStart"/>
      <w:r>
        <w:t>Manufaktur</w:t>
      </w:r>
      <w:proofErr w:type="spellEnd"/>
      <w:r>
        <w:rPr>
          <w:spacing w:val="-2"/>
        </w:rPr>
        <w:t xml:space="preserve"> </w:t>
      </w:r>
      <w:r>
        <w:t>Sub</w:t>
      </w:r>
      <w:r>
        <w:rPr>
          <w:spacing w:val="-2"/>
        </w:rPr>
        <w:t xml:space="preserve"> </w:t>
      </w:r>
      <w:r>
        <w:t>Sektor</w:t>
      </w:r>
      <w:r>
        <w:rPr>
          <w:spacing w:val="-1"/>
        </w:rPr>
        <w:t xml:space="preserve"> </w:t>
      </w:r>
      <w:proofErr w:type="spellStart"/>
      <w:r>
        <w:t>Makanan</w:t>
      </w:r>
      <w:proofErr w:type="spellEnd"/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proofErr w:type="spellStart"/>
      <w:r>
        <w:t>Minuman</w:t>
      </w:r>
      <w:proofErr w:type="spellEnd"/>
      <w:r>
        <w:rPr>
          <w:spacing w:val="2"/>
        </w:rPr>
        <w:t xml:space="preserve"> </w:t>
      </w:r>
      <w:r>
        <w:t>Yang</w:t>
      </w:r>
      <w:r>
        <w:rPr>
          <w:spacing w:val="-6"/>
        </w:rPr>
        <w:t xml:space="preserve"> </w:t>
      </w:r>
      <w:proofErr w:type="spellStart"/>
      <w:r>
        <w:t>Terdaftar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BEI)</w:t>
      </w:r>
    </w:p>
    <w:p w14:paraId="59DEC952" w14:textId="77777777" w:rsidR="00EC3D4B" w:rsidRDefault="00EC3D4B" w:rsidP="00EC3D4B">
      <w:pPr>
        <w:pStyle w:val="BodyText"/>
        <w:spacing w:before="1"/>
        <w:rPr>
          <w:sz w:val="21"/>
        </w:rPr>
      </w:pPr>
    </w:p>
    <w:p w14:paraId="52DE3A4F" w14:textId="77777777" w:rsidR="00EC3D4B" w:rsidRDefault="00EC3D4B" w:rsidP="00EC3D4B">
      <w:pPr>
        <w:pStyle w:val="BodyText"/>
        <w:spacing w:before="1" w:line="360" w:lineRule="auto"/>
        <w:ind w:left="1308" w:right="596" w:hanging="721"/>
        <w:jc w:val="both"/>
      </w:pPr>
      <w:proofErr w:type="spellStart"/>
      <w:r>
        <w:t>Bestharinda</w:t>
      </w:r>
      <w:proofErr w:type="spellEnd"/>
      <w:r>
        <w:rPr>
          <w:spacing w:val="1"/>
        </w:rPr>
        <w:t xml:space="preserve"> </w:t>
      </w:r>
      <w:r>
        <w:t>Anjani,</w:t>
      </w:r>
      <w:r>
        <w:rPr>
          <w:spacing w:val="1"/>
        </w:rPr>
        <w:t xml:space="preserve"> </w:t>
      </w:r>
      <w:proofErr w:type="gramStart"/>
      <w:r>
        <w:t>Bella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2012,</w:t>
      </w:r>
      <w:r>
        <w:rPr>
          <w:spacing w:val="1"/>
        </w:rPr>
        <w:t xml:space="preserve"> </w:t>
      </w:r>
      <w:proofErr w:type="spellStart"/>
      <w:r>
        <w:t>Analisis</w:t>
      </w:r>
      <w:proofErr w:type="spellEnd"/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Berpengaruh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t xml:space="preserve"> Keputusan </w:t>
      </w:r>
      <w:proofErr w:type="spellStart"/>
      <w:r>
        <w:t>Investasi</w:t>
      </w:r>
      <w:proofErr w:type="spellEnd"/>
      <w:r>
        <w:t xml:space="preserve"> Pada Perusahaan </w:t>
      </w:r>
      <w:r>
        <w:rPr>
          <w:i/>
        </w:rPr>
        <w:t xml:space="preserve">Food </w:t>
      </w:r>
      <w:proofErr w:type="gramStart"/>
      <w:r>
        <w:rPr>
          <w:i/>
        </w:rPr>
        <w:t>And</w:t>
      </w:r>
      <w:proofErr w:type="gramEnd"/>
      <w:r>
        <w:rPr>
          <w:i/>
        </w:rPr>
        <w:t xml:space="preserve"> Beverages </w:t>
      </w:r>
      <w:r>
        <w:t>Di</w:t>
      </w:r>
      <w:r>
        <w:rPr>
          <w:spacing w:val="1"/>
        </w:rPr>
        <w:t xml:space="preserve"> </w:t>
      </w:r>
      <w:r>
        <w:t xml:space="preserve">Bursa </w:t>
      </w:r>
      <w:proofErr w:type="spellStart"/>
      <w:r>
        <w:t>Efek</w:t>
      </w:r>
      <w:proofErr w:type="spellEnd"/>
      <w:r>
        <w:t xml:space="preserve"> Indonesia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t xml:space="preserve"> 2006</w:t>
      </w:r>
      <w:r>
        <w:rPr>
          <w:spacing w:val="3"/>
        </w:rPr>
        <w:t xml:space="preserve"> </w:t>
      </w:r>
      <w:r>
        <w:t>– 2010</w:t>
      </w:r>
    </w:p>
    <w:p w14:paraId="326FDBA4" w14:textId="77777777" w:rsidR="00EC3D4B" w:rsidRDefault="00EC3D4B" w:rsidP="00EC3D4B">
      <w:pPr>
        <w:pStyle w:val="BodyText"/>
        <w:rPr>
          <w:sz w:val="20"/>
        </w:rPr>
      </w:pPr>
    </w:p>
    <w:p w14:paraId="0849EE7C" w14:textId="77777777" w:rsidR="00EC3D4B" w:rsidRDefault="00EC3D4B" w:rsidP="00EC3D4B">
      <w:pPr>
        <w:pStyle w:val="BodyText"/>
        <w:rPr>
          <w:sz w:val="20"/>
        </w:rPr>
      </w:pPr>
    </w:p>
    <w:p w14:paraId="174EBE9A" w14:textId="77777777" w:rsidR="00EC3D4B" w:rsidRDefault="00EC3D4B" w:rsidP="00EC3D4B">
      <w:pPr>
        <w:pStyle w:val="BodyText"/>
        <w:rPr>
          <w:sz w:val="20"/>
        </w:rPr>
      </w:pPr>
    </w:p>
    <w:p w14:paraId="42F2CC39" w14:textId="77777777" w:rsidR="00EC3D4B" w:rsidRDefault="00EC3D4B" w:rsidP="00EC3D4B">
      <w:pPr>
        <w:pStyle w:val="BodyText"/>
        <w:rPr>
          <w:sz w:val="20"/>
        </w:rPr>
      </w:pPr>
    </w:p>
    <w:p w14:paraId="77917BF9" w14:textId="77777777" w:rsidR="00EC3D4B" w:rsidRDefault="00EC3D4B" w:rsidP="00EC3D4B">
      <w:pPr>
        <w:pStyle w:val="BodyText"/>
        <w:spacing w:before="3"/>
        <w:rPr>
          <w:sz w:val="19"/>
        </w:rPr>
      </w:pPr>
    </w:p>
    <w:p w14:paraId="234DF46C" w14:textId="77777777" w:rsidR="00EC3D4B" w:rsidRDefault="00EC3D4B" w:rsidP="00EC3D4B">
      <w:pPr>
        <w:spacing w:before="55"/>
        <w:ind w:left="672" w:right="682"/>
        <w:jc w:val="center"/>
        <w:rPr>
          <w:rFonts w:ascii="Calibri"/>
        </w:rPr>
      </w:pPr>
      <w:r>
        <w:rPr>
          <w:rFonts w:ascii="Calibri"/>
        </w:rPr>
        <w:t>76</w:t>
      </w:r>
    </w:p>
    <w:p w14:paraId="00A69B8B" w14:textId="77777777" w:rsidR="00EC3D4B" w:rsidRDefault="00EC3D4B" w:rsidP="00EC3D4B">
      <w:pPr>
        <w:jc w:val="center"/>
        <w:rPr>
          <w:rFonts w:ascii="Calibri"/>
        </w:rPr>
        <w:sectPr w:rsidR="00EC3D4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840"/>
          <w:pgMar w:top="1600" w:right="1100" w:bottom="280" w:left="1680" w:header="0" w:footer="0" w:gutter="0"/>
          <w:cols w:space="720"/>
        </w:sectPr>
      </w:pPr>
    </w:p>
    <w:p w14:paraId="12A9E1D7" w14:textId="77777777" w:rsidR="00EC3D4B" w:rsidRDefault="00EC3D4B" w:rsidP="00EC3D4B">
      <w:pPr>
        <w:pStyle w:val="BodyText"/>
        <w:rPr>
          <w:rFonts w:ascii="Calibri"/>
          <w:sz w:val="20"/>
        </w:rPr>
      </w:pPr>
    </w:p>
    <w:p w14:paraId="1A49AD61" w14:textId="77777777" w:rsidR="00EC3D4B" w:rsidRDefault="00EC3D4B" w:rsidP="00EC3D4B">
      <w:pPr>
        <w:pStyle w:val="BodyText"/>
        <w:rPr>
          <w:rFonts w:ascii="Calibri"/>
          <w:sz w:val="20"/>
        </w:rPr>
      </w:pPr>
    </w:p>
    <w:p w14:paraId="178D3107" w14:textId="77777777" w:rsidR="00EC3D4B" w:rsidRDefault="00EC3D4B" w:rsidP="00EC3D4B">
      <w:pPr>
        <w:pStyle w:val="BodyText"/>
        <w:spacing w:before="8"/>
        <w:rPr>
          <w:rFonts w:ascii="Calibri"/>
          <w:sz w:val="26"/>
        </w:rPr>
      </w:pPr>
    </w:p>
    <w:p w14:paraId="1E9EA004" w14:textId="77777777" w:rsidR="00EC3D4B" w:rsidRDefault="00EC3D4B" w:rsidP="00EC3D4B">
      <w:pPr>
        <w:pStyle w:val="BodyText"/>
        <w:spacing w:before="90" w:line="360" w:lineRule="auto"/>
        <w:ind w:left="1308" w:right="595" w:hanging="721"/>
        <w:jc w:val="both"/>
      </w:pPr>
      <w:r>
        <w:t xml:space="preserve">Br </w:t>
      </w:r>
      <w:proofErr w:type="spellStart"/>
      <w:r>
        <w:t>Bangun</w:t>
      </w:r>
      <w:proofErr w:type="spellEnd"/>
      <w:r>
        <w:t xml:space="preserve"> (2015),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Kepemilikan</w:t>
      </w:r>
      <w:proofErr w:type="spellEnd"/>
      <w:r>
        <w:t xml:space="preserve"> </w:t>
      </w:r>
      <w:proofErr w:type="spellStart"/>
      <w:r>
        <w:t>Manajerial</w:t>
      </w:r>
      <w:proofErr w:type="spellEnd"/>
      <w:r>
        <w:t xml:space="preserve">, </w:t>
      </w:r>
      <w:proofErr w:type="spellStart"/>
      <w:r>
        <w:t>Profitabilitas</w:t>
      </w:r>
      <w:proofErr w:type="spellEnd"/>
      <w:r>
        <w:t>, Dan</w:t>
      </w:r>
      <w:r>
        <w:rPr>
          <w:spacing w:val="-57"/>
        </w:rPr>
        <w:t xml:space="preserve"> </w:t>
      </w:r>
      <w:r>
        <w:t>Leverage</w:t>
      </w:r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proofErr w:type="spellStart"/>
      <w:r>
        <w:t>Investasi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rPr>
          <w:i/>
        </w:rPr>
        <w:t>Food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And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Beverage</w:t>
      </w:r>
      <w:r>
        <w:rPr>
          <w:i/>
          <w:spacing w:val="1"/>
        </w:rPr>
        <w:t xml:space="preserve"> </w:t>
      </w:r>
      <w:r>
        <w:t xml:space="preserve">Di Bursa </w:t>
      </w:r>
      <w:proofErr w:type="spellStart"/>
      <w:r>
        <w:t>Efek</w:t>
      </w:r>
      <w:proofErr w:type="spellEnd"/>
      <w:r>
        <w:t xml:space="preserve"> Indonesia</w:t>
      </w:r>
      <w:r>
        <w:rPr>
          <w:spacing w:val="1"/>
        </w:rPr>
        <w:t xml:space="preserve"> </w:t>
      </w:r>
      <w:r>
        <w:t>(BEI)</w:t>
      </w:r>
      <w:r>
        <w:rPr>
          <w:spacing w:val="-1"/>
        </w:rPr>
        <w:t xml:space="preserve"> </w:t>
      </w:r>
      <w:proofErr w:type="spellStart"/>
      <w:r>
        <w:t>tahun</w:t>
      </w:r>
      <w:proofErr w:type="spellEnd"/>
      <w:r>
        <w:t xml:space="preserve"> 2008 –</w:t>
      </w:r>
      <w:r>
        <w:rPr>
          <w:spacing w:val="-1"/>
        </w:rPr>
        <w:t xml:space="preserve"> </w:t>
      </w:r>
      <w:r>
        <w:t>2013</w:t>
      </w:r>
    </w:p>
    <w:p w14:paraId="466D79B4" w14:textId="77777777" w:rsidR="00EC3D4B" w:rsidRDefault="00EC3D4B" w:rsidP="00EC3D4B">
      <w:pPr>
        <w:pStyle w:val="BodyText"/>
        <w:spacing w:before="9"/>
        <w:rPr>
          <w:sz w:val="20"/>
        </w:rPr>
      </w:pPr>
    </w:p>
    <w:p w14:paraId="70E2D214" w14:textId="77777777" w:rsidR="00EC3D4B" w:rsidRDefault="00EC3D4B" w:rsidP="00EC3D4B">
      <w:pPr>
        <w:spacing w:line="362" w:lineRule="auto"/>
        <w:ind w:left="1308" w:right="604" w:hanging="721"/>
        <w:jc w:val="both"/>
        <w:rPr>
          <w:sz w:val="24"/>
        </w:rPr>
      </w:pPr>
      <w:r>
        <w:rPr>
          <w:sz w:val="24"/>
        </w:rPr>
        <w:t>Fahmi,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Irham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Studi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Kelayakan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Bisnis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Keputusan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Investasi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Edisi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Pertama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Jakarta. Mitra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Wacana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Media.</w:t>
      </w:r>
    </w:p>
    <w:p w14:paraId="48A25023" w14:textId="77777777" w:rsidR="00EC3D4B" w:rsidRDefault="00EC3D4B" w:rsidP="00EC3D4B">
      <w:pPr>
        <w:pStyle w:val="BodyText"/>
        <w:spacing w:before="4"/>
        <w:rPr>
          <w:sz w:val="20"/>
        </w:rPr>
      </w:pPr>
    </w:p>
    <w:p w14:paraId="15E926C2" w14:textId="77777777" w:rsidR="00EC3D4B" w:rsidRDefault="00EC3D4B" w:rsidP="00EC3D4B">
      <w:pPr>
        <w:spacing w:before="1" w:line="362" w:lineRule="auto"/>
        <w:ind w:left="1308" w:right="604" w:hanging="721"/>
        <w:rPr>
          <w:sz w:val="24"/>
        </w:rPr>
      </w:pPr>
      <w:proofErr w:type="spellStart"/>
      <w:r>
        <w:rPr>
          <w:sz w:val="24"/>
        </w:rPr>
        <w:t>Ghozali</w:t>
      </w:r>
      <w:proofErr w:type="spellEnd"/>
      <w:r>
        <w:rPr>
          <w:sz w:val="24"/>
        </w:rPr>
        <w:t xml:space="preserve">, Imam. 2006. </w:t>
      </w:r>
      <w:proofErr w:type="spellStart"/>
      <w:r>
        <w:rPr>
          <w:i/>
          <w:sz w:val="24"/>
        </w:rPr>
        <w:t>Aplikasi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Analisis</w:t>
      </w:r>
      <w:proofErr w:type="spellEnd"/>
      <w:r>
        <w:rPr>
          <w:i/>
          <w:sz w:val="24"/>
        </w:rPr>
        <w:t xml:space="preserve"> Multivariate Dengan Program SPSS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Cetakan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Keempat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Semarang:</w:t>
      </w:r>
      <w:r>
        <w:rPr>
          <w:spacing w:val="-5"/>
          <w:sz w:val="24"/>
        </w:rPr>
        <w:t xml:space="preserve"> </w:t>
      </w:r>
      <w:r>
        <w:rPr>
          <w:sz w:val="24"/>
        </w:rPr>
        <w:t>Badan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Penerbit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Diponegoro</w:t>
      </w:r>
      <w:proofErr w:type="spellEnd"/>
      <w:r>
        <w:rPr>
          <w:sz w:val="24"/>
        </w:rPr>
        <w:t>.</w:t>
      </w:r>
    </w:p>
    <w:p w14:paraId="2C80A45D" w14:textId="77777777" w:rsidR="00EC3D4B" w:rsidRDefault="00EC3D4B" w:rsidP="00EC3D4B">
      <w:pPr>
        <w:pStyle w:val="BodyText"/>
        <w:spacing w:before="5"/>
        <w:rPr>
          <w:sz w:val="20"/>
        </w:rPr>
      </w:pPr>
    </w:p>
    <w:p w14:paraId="5E2E4CFD" w14:textId="77777777" w:rsidR="00EC3D4B" w:rsidRDefault="00EC3D4B" w:rsidP="00EC3D4B">
      <w:pPr>
        <w:pStyle w:val="BodyText"/>
        <w:spacing w:line="360" w:lineRule="auto"/>
        <w:ind w:left="1441" w:right="602" w:hanging="853"/>
        <w:jc w:val="both"/>
      </w:pPr>
      <w:r>
        <w:t>Hayati, Nurul 2010 Faktor-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Price </w:t>
      </w:r>
      <w:proofErr w:type="spellStart"/>
      <w:r>
        <w:t>Earning</w:t>
      </w:r>
      <w:proofErr w:type="spellEnd"/>
      <w:r>
        <w:t xml:space="preserve"> Ratio (EPS)</w:t>
      </w:r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t xml:space="preserve"> Salah Satu </w:t>
      </w:r>
      <w:proofErr w:type="spellStart"/>
      <w:r>
        <w:t>Kriteria</w:t>
      </w:r>
      <w:proofErr w:type="spellEnd"/>
      <w:r>
        <w:t xml:space="preserve"> Keputusan </w:t>
      </w:r>
      <w:proofErr w:type="spellStart"/>
      <w:r>
        <w:t>Investasi</w:t>
      </w:r>
      <w:proofErr w:type="spellEnd"/>
      <w:r>
        <w:t xml:space="preserve"> Saham Perusahaan Real</w:t>
      </w:r>
      <w:r>
        <w:rPr>
          <w:spacing w:val="1"/>
        </w:rPr>
        <w:t xml:space="preserve"> </w:t>
      </w:r>
      <w:proofErr w:type="spellStart"/>
      <w:r>
        <w:t>Eastate</w:t>
      </w:r>
      <w:proofErr w:type="spellEnd"/>
      <w:r>
        <w:t xml:space="preserve"> dan </w:t>
      </w:r>
      <w:proofErr w:type="spellStart"/>
      <w:r>
        <w:t>Properti</w:t>
      </w:r>
      <w:proofErr w:type="spellEnd"/>
      <w:r>
        <w:rPr>
          <w:spacing w:val="-1"/>
        </w:rPr>
        <w:t xml:space="preserve"> </w:t>
      </w:r>
      <w:r>
        <w:t>Di Bursa</w:t>
      </w:r>
      <w:r>
        <w:rPr>
          <w:spacing w:val="1"/>
        </w:rPr>
        <w:t xml:space="preserve"> </w:t>
      </w:r>
      <w:proofErr w:type="spellStart"/>
      <w:r>
        <w:t>Efek</w:t>
      </w:r>
      <w:proofErr w:type="spellEnd"/>
      <w:r>
        <w:rPr>
          <w:spacing w:val="-1"/>
        </w:rPr>
        <w:t xml:space="preserve"> </w:t>
      </w:r>
      <w:r>
        <w:t>Indonesia</w:t>
      </w:r>
    </w:p>
    <w:p w14:paraId="314C7182" w14:textId="77777777" w:rsidR="00EC3D4B" w:rsidRDefault="00EC3D4B" w:rsidP="00EC3D4B">
      <w:pPr>
        <w:pStyle w:val="BodyText"/>
        <w:spacing w:before="8"/>
        <w:rPr>
          <w:sz w:val="20"/>
        </w:rPr>
      </w:pPr>
    </w:p>
    <w:p w14:paraId="5CAB5BC5" w14:textId="77777777" w:rsidR="00EC3D4B" w:rsidRDefault="00EC3D4B" w:rsidP="00EC3D4B">
      <w:pPr>
        <w:ind w:left="1441" w:right="593" w:hanging="853"/>
        <w:jc w:val="both"/>
        <w:rPr>
          <w:sz w:val="24"/>
        </w:rPr>
      </w:pPr>
      <w:r>
        <w:rPr>
          <w:sz w:val="24"/>
        </w:rPr>
        <w:t>Hidayat,</w:t>
      </w:r>
      <w:r>
        <w:rPr>
          <w:spacing w:val="1"/>
          <w:sz w:val="24"/>
        </w:rPr>
        <w:t xml:space="preserve"> </w:t>
      </w:r>
      <w:r>
        <w:rPr>
          <w:sz w:val="24"/>
        </w:rPr>
        <w:t>Nur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Analisis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Investasi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Saham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Pendekatan</w:t>
      </w:r>
      <w:proofErr w:type="spellEnd"/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Price </w:t>
      </w:r>
      <w:proofErr w:type="spellStart"/>
      <w:r>
        <w:rPr>
          <w:i/>
          <w:sz w:val="24"/>
        </w:rPr>
        <w:t>Earning</w:t>
      </w:r>
      <w:proofErr w:type="spellEnd"/>
      <w:r>
        <w:rPr>
          <w:i/>
          <w:sz w:val="24"/>
        </w:rPr>
        <w:t xml:space="preserve"> Ratio </w:t>
      </w:r>
      <w:r>
        <w:rPr>
          <w:sz w:val="24"/>
        </w:rPr>
        <w:t xml:space="preserve">(Studi Kasus Pada Perusahaan Yang </w:t>
      </w:r>
      <w:proofErr w:type="spellStart"/>
      <w:r>
        <w:rPr>
          <w:sz w:val="24"/>
        </w:rPr>
        <w:t>Terdaftar</w:t>
      </w:r>
      <w:proofErr w:type="spellEnd"/>
      <w:r>
        <w:rPr>
          <w:sz w:val="24"/>
        </w:rPr>
        <w:t xml:space="preserve"> Di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Jakarta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Islamic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Index</w:t>
      </w:r>
      <w:r>
        <w:rPr>
          <w:i/>
          <w:spacing w:val="3"/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2015-2017)</w:t>
      </w:r>
    </w:p>
    <w:p w14:paraId="34EC82B6" w14:textId="77777777" w:rsidR="00EC3D4B" w:rsidRDefault="00000000" w:rsidP="00EC3D4B">
      <w:pPr>
        <w:pStyle w:val="BodyText"/>
        <w:spacing w:before="164" w:line="357" w:lineRule="auto"/>
        <w:ind w:left="1297" w:right="678" w:hanging="709"/>
      </w:pPr>
      <w:hyperlink r:id="rId12">
        <w:r w:rsidR="00EC3D4B">
          <w:rPr>
            <w:spacing w:val="-1"/>
          </w:rPr>
          <w:t>https://investasi.kontan.co.id/news/analis-kenaikan-eps-dan-pendapatan-harus-</w:t>
        </w:r>
      </w:hyperlink>
      <w:r w:rsidR="00EC3D4B">
        <w:t xml:space="preserve"> </w:t>
      </w:r>
      <w:hyperlink r:id="rId13">
        <w:proofErr w:type="spellStart"/>
        <w:r w:rsidR="00EC3D4B">
          <w:t>sejalan</w:t>
        </w:r>
        <w:proofErr w:type="spellEnd"/>
      </w:hyperlink>
    </w:p>
    <w:p w14:paraId="705F5A67" w14:textId="77777777" w:rsidR="00EC3D4B" w:rsidRDefault="00000000" w:rsidP="00EC3D4B">
      <w:pPr>
        <w:pStyle w:val="BodyText"/>
        <w:spacing w:before="166"/>
        <w:ind w:left="588"/>
      </w:pPr>
      <w:hyperlink r:id="rId14">
        <w:r w:rsidR="00EC3D4B">
          <w:t>https://investasi.kontan.co.id/news/mencermati-peluang-di-saham-lq45</w:t>
        </w:r>
      </w:hyperlink>
    </w:p>
    <w:p w14:paraId="151C1CE7" w14:textId="77777777" w:rsidR="00EC3D4B" w:rsidRDefault="00EC3D4B" w:rsidP="00EC3D4B">
      <w:pPr>
        <w:pStyle w:val="BodyText"/>
        <w:spacing w:before="4"/>
        <w:rPr>
          <w:sz w:val="32"/>
        </w:rPr>
      </w:pPr>
    </w:p>
    <w:p w14:paraId="728D8A94" w14:textId="77777777" w:rsidR="00EC3D4B" w:rsidRDefault="00EC3D4B" w:rsidP="00EC3D4B">
      <w:pPr>
        <w:pStyle w:val="BodyText"/>
        <w:ind w:left="588"/>
      </w:pPr>
      <w:proofErr w:type="spellStart"/>
      <w:r>
        <w:t>Ikatan</w:t>
      </w:r>
      <w:proofErr w:type="spellEnd"/>
      <w:r>
        <w:rPr>
          <w:spacing w:val="45"/>
        </w:rPr>
        <w:t xml:space="preserve"> </w:t>
      </w:r>
      <w:r>
        <w:t>Akuntansi</w:t>
      </w:r>
      <w:r>
        <w:rPr>
          <w:spacing w:val="50"/>
        </w:rPr>
        <w:t xml:space="preserve"> </w:t>
      </w:r>
      <w:r>
        <w:t>Indonesia.</w:t>
      </w:r>
      <w:r>
        <w:rPr>
          <w:spacing w:val="45"/>
        </w:rPr>
        <w:t xml:space="preserve"> </w:t>
      </w:r>
      <w:r>
        <w:t>2002.</w:t>
      </w:r>
      <w:r>
        <w:rPr>
          <w:spacing w:val="45"/>
        </w:rPr>
        <w:t xml:space="preserve"> </w:t>
      </w:r>
      <w:proofErr w:type="spellStart"/>
      <w:r>
        <w:t>Standar</w:t>
      </w:r>
      <w:proofErr w:type="spellEnd"/>
      <w:r>
        <w:rPr>
          <w:spacing w:val="45"/>
        </w:rPr>
        <w:t xml:space="preserve"> </w:t>
      </w:r>
      <w:r>
        <w:t>Akuntansi</w:t>
      </w:r>
      <w:r>
        <w:rPr>
          <w:spacing w:val="50"/>
        </w:rPr>
        <w:t xml:space="preserve"> </w:t>
      </w:r>
      <w:r>
        <w:t>Keuangan.</w:t>
      </w:r>
      <w:r>
        <w:rPr>
          <w:spacing w:val="46"/>
        </w:rPr>
        <w:t xml:space="preserve"> </w:t>
      </w:r>
      <w:r>
        <w:t>PSAK</w:t>
      </w:r>
      <w:r>
        <w:rPr>
          <w:spacing w:val="44"/>
        </w:rPr>
        <w:t xml:space="preserve"> </w:t>
      </w:r>
      <w:r>
        <w:t>No.</w:t>
      </w:r>
      <w:r>
        <w:rPr>
          <w:spacing w:val="45"/>
        </w:rPr>
        <w:t xml:space="preserve"> </w:t>
      </w:r>
      <w:r>
        <w:t>2</w:t>
      </w:r>
    </w:p>
    <w:p w14:paraId="3B0A469A" w14:textId="77777777" w:rsidR="00EC3D4B" w:rsidRDefault="00EC3D4B" w:rsidP="00EC3D4B">
      <w:pPr>
        <w:pStyle w:val="BodyText"/>
        <w:spacing w:before="1"/>
        <w:ind w:left="1156"/>
      </w:pPr>
      <w:proofErr w:type="gramStart"/>
      <w:r>
        <w:t>:</w:t>
      </w:r>
      <w:proofErr w:type="spellStart"/>
      <w:r>
        <w:t>Penyajian</w:t>
      </w:r>
      <w:proofErr w:type="spellEnd"/>
      <w:proofErr w:type="gramEnd"/>
      <w:r>
        <w:t xml:space="preserve"> </w:t>
      </w:r>
      <w:proofErr w:type="spellStart"/>
      <w:r>
        <w:t>Laporan</w:t>
      </w:r>
      <w:proofErr w:type="spellEnd"/>
      <w:r>
        <w:rPr>
          <w:spacing w:val="-2"/>
        </w:rPr>
        <w:t xml:space="preserve"> </w:t>
      </w:r>
      <w:r>
        <w:t>Keuangan.</w:t>
      </w:r>
      <w:r>
        <w:rPr>
          <w:spacing w:val="-2"/>
        </w:rPr>
        <w:t xml:space="preserve"> </w:t>
      </w:r>
      <w:proofErr w:type="gramStart"/>
      <w:r>
        <w:t>Jakarta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8"/>
        </w:rPr>
        <w:t xml:space="preserve"> </w:t>
      </w:r>
      <w:proofErr w:type="spellStart"/>
      <w:r>
        <w:t>Salemba</w:t>
      </w:r>
      <w:proofErr w:type="spellEnd"/>
      <w:r>
        <w:rPr>
          <w:spacing w:val="-2"/>
        </w:rPr>
        <w:t xml:space="preserve"> </w:t>
      </w:r>
      <w:proofErr w:type="spellStart"/>
      <w:r>
        <w:t>Empat</w:t>
      </w:r>
      <w:proofErr w:type="spellEnd"/>
      <w:r>
        <w:t>.</w:t>
      </w:r>
    </w:p>
    <w:p w14:paraId="14435F16" w14:textId="77777777" w:rsidR="00EC3D4B" w:rsidRDefault="00EC3D4B" w:rsidP="00EC3D4B">
      <w:pPr>
        <w:pStyle w:val="BodyText"/>
        <w:rPr>
          <w:sz w:val="26"/>
        </w:rPr>
      </w:pPr>
    </w:p>
    <w:p w14:paraId="77A379FF" w14:textId="77777777" w:rsidR="00EC3D4B" w:rsidRDefault="00EC3D4B" w:rsidP="00EC3D4B">
      <w:pPr>
        <w:pStyle w:val="BodyText"/>
        <w:spacing w:before="217"/>
        <w:ind w:left="1156" w:hanging="569"/>
      </w:pPr>
      <w:proofErr w:type="spellStart"/>
      <w:r>
        <w:t>Ikatan</w:t>
      </w:r>
      <w:proofErr w:type="spellEnd"/>
      <w:r>
        <w:rPr>
          <w:spacing w:val="4"/>
        </w:rPr>
        <w:t xml:space="preserve"> </w:t>
      </w:r>
      <w:r>
        <w:t>Akuntansi</w:t>
      </w:r>
      <w:r>
        <w:rPr>
          <w:spacing w:val="2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2012.</w:t>
      </w:r>
      <w:r>
        <w:rPr>
          <w:spacing w:val="1"/>
        </w:rPr>
        <w:t xml:space="preserve"> </w:t>
      </w:r>
      <w:r>
        <w:t>PSAK</w:t>
      </w:r>
      <w:r>
        <w:rPr>
          <w:spacing w:val="4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>
        <w:t>Standar</w:t>
      </w:r>
      <w:proofErr w:type="spellEnd"/>
      <w:r>
        <w:t xml:space="preserve"> Akuntansi</w:t>
      </w:r>
      <w:r>
        <w:rPr>
          <w:spacing w:val="6"/>
        </w:rPr>
        <w:t xml:space="preserve"> </w:t>
      </w:r>
      <w:r>
        <w:t>Keuangan.</w:t>
      </w:r>
      <w:r>
        <w:rPr>
          <w:spacing w:val="1"/>
        </w:rPr>
        <w:t xml:space="preserve"> </w:t>
      </w:r>
      <w:r>
        <w:t>Jakarta:</w:t>
      </w:r>
      <w:r>
        <w:rPr>
          <w:spacing w:val="-57"/>
        </w:rPr>
        <w:t xml:space="preserve"> </w:t>
      </w:r>
      <w:proofErr w:type="spellStart"/>
      <w:r>
        <w:t>Selemba</w:t>
      </w:r>
      <w:proofErr w:type="spellEnd"/>
      <w:r>
        <w:rPr>
          <w:spacing w:val="-4"/>
        </w:rPr>
        <w:t xml:space="preserve"> </w:t>
      </w:r>
      <w:proofErr w:type="spellStart"/>
      <w:r>
        <w:t>Empat</w:t>
      </w:r>
      <w:proofErr w:type="spellEnd"/>
    </w:p>
    <w:p w14:paraId="558C35E1" w14:textId="77777777" w:rsidR="00EC3D4B" w:rsidRDefault="00EC3D4B" w:rsidP="00EC3D4B">
      <w:pPr>
        <w:pStyle w:val="BodyText"/>
      </w:pPr>
    </w:p>
    <w:p w14:paraId="7EFBD785" w14:textId="77777777" w:rsidR="00EC3D4B" w:rsidRDefault="00EC3D4B" w:rsidP="00EC3D4B">
      <w:pPr>
        <w:pStyle w:val="BodyText"/>
        <w:ind w:left="588"/>
      </w:pPr>
      <w:proofErr w:type="spellStart"/>
      <w:r>
        <w:t>Ikatan</w:t>
      </w:r>
      <w:proofErr w:type="spellEnd"/>
      <w:r>
        <w:rPr>
          <w:spacing w:val="8"/>
        </w:rPr>
        <w:t xml:space="preserve"> </w:t>
      </w:r>
      <w:r>
        <w:t>Akuntansi</w:t>
      </w:r>
      <w:r>
        <w:rPr>
          <w:spacing w:val="9"/>
        </w:rPr>
        <w:t xml:space="preserve"> </w:t>
      </w:r>
      <w:r>
        <w:t>Indonesia.</w:t>
      </w:r>
      <w:r>
        <w:rPr>
          <w:spacing w:val="5"/>
        </w:rPr>
        <w:t xml:space="preserve"> </w:t>
      </w:r>
      <w:r>
        <w:t>2014.</w:t>
      </w:r>
      <w:r>
        <w:rPr>
          <w:spacing w:val="5"/>
        </w:rPr>
        <w:t xml:space="preserve"> </w:t>
      </w:r>
      <w:r>
        <w:t>PSAK</w:t>
      </w:r>
      <w:r>
        <w:rPr>
          <w:spacing w:val="11"/>
        </w:rPr>
        <w:t xml:space="preserve"> </w:t>
      </w:r>
      <w:r>
        <w:t>55</w:t>
      </w:r>
      <w:r>
        <w:rPr>
          <w:spacing w:val="5"/>
        </w:rPr>
        <w:t xml:space="preserve"> </w:t>
      </w:r>
      <w:r>
        <w:t>(</w:t>
      </w:r>
      <w:proofErr w:type="spellStart"/>
      <w:r>
        <w:t>Revisi</w:t>
      </w:r>
      <w:proofErr w:type="spellEnd"/>
      <w:r>
        <w:rPr>
          <w:spacing w:val="5"/>
        </w:rPr>
        <w:t xml:space="preserve"> </w:t>
      </w:r>
      <w:r>
        <w:t>2014</w:t>
      </w:r>
      <w:proofErr w:type="gramStart"/>
      <w:r>
        <w:t>)</w:t>
      </w:r>
      <w:r>
        <w:rPr>
          <w:spacing w:val="13"/>
        </w:rPr>
        <w:t xml:space="preserve"> </w:t>
      </w:r>
      <w:r>
        <w:t>:</w:t>
      </w:r>
      <w:proofErr w:type="gramEnd"/>
      <w:r>
        <w:rPr>
          <w:spacing w:val="6"/>
        </w:rPr>
        <w:t xml:space="preserve"> </w:t>
      </w:r>
      <w:proofErr w:type="spellStart"/>
      <w:r>
        <w:t>Instrumen</w:t>
      </w:r>
      <w:proofErr w:type="spellEnd"/>
      <w:r>
        <w:rPr>
          <w:spacing w:val="9"/>
        </w:rPr>
        <w:t xml:space="preserve"> </w:t>
      </w:r>
      <w:r>
        <w:t>Keuangan</w:t>
      </w:r>
    </w:p>
    <w:p w14:paraId="1E8800E8" w14:textId="77777777" w:rsidR="00EC3D4B" w:rsidRDefault="00EC3D4B" w:rsidP="00EC3D4B">
      <w:pPr>
        <w:pStyle w:val="BodyText"/>
        <w:ind w:left="1156"/>
      </w:pPr>
      <w:r>
        <w:t>:</w:t>
      </w:r>
      <w:r>
        <w:rPr>
          <w:spacing w:val="-4"/>
        </w:rPr>
        <w:t xml:space="preserve"> </w:t>
      </w:r>
      <w:proofErr w:type="spellStart"/>
      <w:r>
        <w:t>Pengakuan</w:t>
      </w:r>
      <w:proofErr w:type="spellEnd"/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Pengukuran</w:t>
      </w:r>
      <w:proofErr w:type="spellEnd"/>
      <w:r>
        <w:t xml:space="preserve">. </w:t>
      </w:r>
      <w:proofErr w:type="gramStart"/>
      <w:r>
        <w:t>Jakarta :</w:t>
      </w:r>
      <w:proofErr w:type="gramEnd"/>
      <w:r>
        <w:rPr>
          <w:spacing w:val="-4"/>
        </w:rPr>
        <w:t xml:space="preserve"> </w:t>
      </w:r>
      <w:r>
        <w:t>IAI</w:t>
      </w:r>
    </w:p>
    <w:p w14:paraId="629773DC" w14:textId="77777777" w:rsidR="00EC3D4B" w:rsidRDefault="00EC3D4B" w:rsidP="00EC3D4B">
      <w:pPr>
        <w:pStyle w:val="BodyText"/>
        <w:rPr>
          <w:sz w:val="26"/>
        </w:rPr>
      </w:pPr>
    </w:p>
    <w:p w14:paraId="6744A5DF" w14:textId="77777777" w:rsidR="00EC3D4B" w:rsidRDefault="00EC3D4B" w:rsidP="00EC3D4B">
      <w:pPr>
        <w:spacing w:before="217"/>
        <w:ind w:left="1156" w:right="307" w:hanging="569"/>
        <w:rPr>
          <w:sz w:val="24"/>
        </w:rPr>
      </w:pPr>
      <w:proofErr w:type="spellStart"/>
      <w:r>
        <w:rPr>
          <w:sz w:val="24"/>
        </w:rPr>
        <w:t>Ikatan</w:t>
      </w:r>
      <w:proofErr w:type="spellEnd"/>
      <w:r>
        <w:rPr>
          <w:sz w:val="24"/>
        </w:rPr>
        <w:t xml:space="preserve"> Akuntansi Indonesia. </w:t>
      </w:r>
      <w:r>
        <w:rPr>
          <w:i/>
          <w:sz w:val="24"/>
        </w:rPr>
        <w:t xml:space="preserve">PSAK No. 1 </w:t>
      </w:r>
      <w:proofErr w:type="spellStart"/>
      <w:r>
        <w:rPr>
          <w:i/>
          <w:sz w:val="24"/>
        </w:rPr>
        <w:t>Tentang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Laporan</w:t>
      </w:r>
      <w:proofErr w:type="spellEnd"/>
      <w:r>
        <w:rPr>
          <w:i/>
          <w:sz w:val="24"/>
        </w:rPr>
        <w:t xml:space="preserve"> Keuangan</w:t>
      </w:r>
      <w:r>
        <w:rPr>
          <w:sz w:val="24"/>
        </w:rPr>
        <w:t xml:space="preserve">– </w:t>
      </w:r>
      <w:proofErr w:type="spellStart"/>
      <w:r>
        <w:rPr>
          <w:sz w:val="24"/>
        </w:rPr>
        <w:t>edisi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revisi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2015.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Penerbit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Dewan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Standar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Akuntansi</w:t>
      </w:r>
      <w:r>
        <w:rPr>
          <w:spacing w:val="-1"/>
          <w:sz w:val="24"/>
        </w:rPr>
        <w:t xml:space="preserve"> </w:t>
      </w:r>
      <w:r>
        <w:rPr>
          <w:sz w:val="24"/>
        </w:rPr>
        <w:t>Keuangan:</w:t>
      </w:r>
      <w:r>
        <w:rPr>
          <w:spacing w:val="-9"/>
          <w:sz w:val="24"/>
        </w:rPr>
        <w:t xml:space="preserve"> </w:t>
      </w:r>
      <w:r>
        <w:rPr>
          <w:sz w:val="24"/>
        </w:rPr>
        <w:t>PT.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Raja </w:t>
      </w:r>
      <w:proofErr w:type="spellStart"/>
      <w:r>
        <w:rPr>
          <w:sz w:val="24"/>
        </w:rPr>
        <w:t>Grafindo</w:t>
      </w:r>
      <w:proofErr w:type="spellEnd"/>
    </w:p>
    <w:p w14:paraId="4F9C4BE1" w14:textId="77777777" w:rsidR="00EC3D4B" w:rsidRDefault="00EC3D4B" w:rsidP="00EC3D4B">
      <w:pPr>
        <w:pStyle w:val="BodyText"/>
        <w:spacing w:before="3"/>
        <w:rPr>
          <w:sz w:val="21"/>
        </w:rPr>
      </w:pPr>
    </w:p>
    <w:p w14:paraId="3A17D7D9" w14:textId="77777777" w:rsidR="00EC3D4B" w:rsidRDefault="00EC3D4B" w:rsidP="00EC3D4B">
      <w:pPr>
        <w:pStyle w:val="BodyText"/>
        <w:spacing w:line="360" w:lineRule="auto"/>
        <w:ind w:left="1441" w:right="603" w:hanging="853"/>
        <w:jc w:val="both"/>
      </w:pPr>
      <w:proofErr w:type="spellStart"/>
      <w:r>
        <w:t>Kanigara</w:t>
      </w:r>
      <w:proofErr w:type="spellEnd"/>
      <w:r>
        <w:t>, Mahesa Gaeng, 2018.</w:t>
      </w:r>
      <w:r>
        <w:rPr>
          <w:spacing w:val="1"/>
        </w:rPr>
        <w:t xml:space="preserve"> </w:t>
      </w:r>
      <w:proofErr w:type="spellStart"/>
      <w:r>
        <w:t>Analisis</w:t>
      </w:r>
      <w:proofErr w:type="spellEnd"/>
      <w:r>
        <w:t xml:space="preserve"> Faktor-Faktor Yang </w:t>
      </w:r>
      <w:proofErr w:type="spellStart"/>
      <w:r>
        <w:t>Mempengaruhi</w:t>
      </w:r>
      <w:proofErr w:type="spellEnd"/>
      <w:r>
        <w:rPr>
          <w:spacing w:val="1"/>
        </w:rPr>
        <w:t xml:space="preserve"> </w:t>
      </w:r>
      <w:r>
        <w:t xml:space="preserve">Keputusan </w:t>
      </w:r>
      <w:proofErr w:type="spellStart"/>
      <w:r>
        <w:t>Investasi</w:t>
      </w:r>
      <w:proofErr w:type="spellEnd"/>
      <w:r>
        <w:t xml:space="preserve"> </w:t>
      </w:r>
      <w:proofErr w:type="spellStart"/>
      <w:r>
        <w:t>Aktiva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Pada Perusahaan </w:t>
      </w:r>
      <w:proofErr w:type="spellStart"/>
      <w:r>
        <w:t>Manufaktur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Terdaftar</w:t>
      </w:r>
      <w:proofErr w:type="spellEnd"/>
      <w:r>
        <w:rPr>
          <w:spacing w:val="-1"/>
        </w:rPr>
        <w:t xml:space="preserve"> </w:t>
      </w:r>
      <w:r>
        <w:t xml:space="preserve">Di Bursa </w:t>
      </w:r>
      <w:proofErr w:type="spellStart"/>
      <w:r>
        <w:t>Efek</w:t>
      </w:r>
      <w:proofErr w:type="spellEnd"/>
      <w:r>
        <w:t xml:space="preserve"> Indonesia </w:t>
      </w:r>
      <w:proofErr w:type="spellStart"/>
      <w:r>
        <w:t>Periode</w:t>
      </w:r>
      <w:proofErr w:type="spellEnd"/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-1"/>
        </w:rPr>
        <w:t xml:space="preserve"> </w:t>
      </w:r>
      <w:r>
        <w:t>2016-2017</w:t>
      </w:r>
    </w:p>
    <w:p w14:paraId="3FC062E5" w14:textId="77777777" w:rsidR="00EC3D4B" w:rsidRDefault="00EC3D4B" w:rsidP="00EC3D4B">
      <w:pPr>
        <w:pStyle w:val="BodyText"/>
        <w:spacing w:before="6"/>
        <w:rPr>
          <w:sz w:val="25"/>
        </w:rPr>
      </w:pPr>
    </w:p>
    <w:p w14:paraId="529EB478" w14:textId="77777777" w:rsidR="00EC3D4B" w:rsidRDefault="00EC3D4B" w:rsidP="00EC3D4B">
      <w:pPr>
        <w:spacing w:before="56"/>
        <w:ind w:left="672" w:right="682"/>
        <w:jc w:val="center"/>
        <w:rPr>
          <w:rFonts w:ascii="Calibri"/>
        </w:rPr>
      </w:pPr>
      <w:r>
        <w:rPr>
          <w:rFonts w:ascii="Calibri"/>
        </w:rPr>
        <w:t>76</w:t>
      </w:r>
    </w:p>
    <w:p w14:paraId="2D7E5229" w14:textId="77777777" w:rsidR="00EC3D4B" w:rsidRDefault="00EC3D4B" w:rsidP="00EC3D4B">
      <w:pPr>
        <w:jc w:val="center"/>
        <w:rPr>
          <w:rFonts w:ascii="Calibri"/>
        </w:rPr>
        <w:sectPr w:rsidR="00EC3D4B">
          <w:headerReference w:type="even" r:id="rId15"/>
          <w:headerReference w:type="default" r:id="rId16"/>
          <w:headerReference w:type="first" r:id="rId17"/>
          <w:pgSz w:w="11910" w:h="16840"/>
          <w:pgMar w:top="1600" w:right="1100" w:bottom="280" w:left="1680" w:header="0" w:footer="0" w:gutter="0"/>
          <w:cols w:space="720"/>
        </w:sectPr>
      </w:pPr>
    </w:p>
    <w:p w14:paraId="6222BE51" w14:textId="77777777" w:rsidR="00EC3D4B" w:rsidRDefault="00EC3D4B" w:rsidP="00EC3D4B">
      <w:pPr>
        <w:pStyle w:val="BodyText"/>
        <w:rPr>
          <w:rFonts w:ascii="Calibri"/>
          <w:sz w:val="20"/>
        </w:rPr>
      </w:pPr>
    </w:p>
    <w:p w14:paraId="69EC17F1" w14:textId="77777777" w:rsidR="00EC3D4B" w:rsidRDefault="00EC3D4B" w:rsidP="00EC3D4B">
      <w:pPr>
        <w:pStyle w:val="BodyText"/>
        <w:rPr>
          <w:rFonts w:ascii="Calibri"/>
          <w:sz w:val="27"/>
        </w:rPr>
      </w:pPr>
    </w:p>
    <w:p w14:paraId="215F75AF" w14:textId="77777777" w:rsidR="00EC3D4B" w:rsidRDefault="00EC3D4B" w:rsidP="00EC3D4B">
      <w:pPr>
        <w:pStyle w:val="BodyText"/>
        <w:spacing w:before="90"/>
        <w:ind w:left="588"/>
      </w:pPr>
      <w:proofErr w:type="spellStart"/>
      <w:r>
        <w:t>Kuncoro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Mudrajad</w:t>
      </w:r>
      <w:proofErr w:type="spellEnd"/>
      <w:r>
        <w:t>.</w:t>
      </w:r>
      <w:r>
        <w:rPr>
          <w:spacing w:val="-1"/>
        </w:rPr>
        <w:t xml:space="preserve"> </w:t>
      </w:r>
      <w:r>
        <w:t>(2013</w:t>
      </w:r>
      <w:r>
        <w:rPr>
          <w:i/>
        </w:rPr>
        <w:t>).</w:t>
      </w:r>
      <w:r>
        <w:rPr>
          <w:i/>
          <w:spacing w:val="-1"/>
        </w:rPr>
        <w:t xml:space="preserve"> </w:t>
      </w:r>
      <w:r>
        <w:t>Metode Riset</w:t>
      </w:r>
      <w:r>
        <w:rPr>
          <w:spacing w:val="-4"/>
        </w:rPr>
        <w:t xml:space="preserve"> </w:t>
      </w:r>
      <w:r>
        <w:t xml:space="preserve">untuk </w:t>
      </w:r>
      <w:proofErr w:type="spellStart"/>
      <w:r>
        <w:t>Bisnis</w:t>
      </w:r>
      <w:proofErr w:type="spellEnd"/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Ekonomi,</w:t>
      </w:r>
      <w:r>
        <w:rPr>
          <w:spacing w:val="-1"/>
        </w:rPr>
        <w:t xml:space="preserve"> </w:t>
      </w:r>
      <w:proofErr w:type="spellStart"/>
      <w:r>
        <w:t>edisi</w:t>
      </w:r>
      <w:proofErr w:type="spellEnd"/>
      <w:r>
        <w:rPr>
          <w:spacing w:val="-1"/>
        </w:rPr>
        <w:t xml:space="preserve"> </w:t>
      </w:r>
      <w:r>
        <w:t>4.</w:t>
      </w:r>
    </w:p>
    <w:p w14:paraId="66327B16" w14:textId="77777777" w:rsidR="00EC3D4B" w:rsidRDefault="00EC3D4B" w:rsidP="00EC3D4B">
      <w:pPr>
        <w:pStyle w:val="BodyText"/>
        <w:spacing w:before="137"/>
        <w:ind w:left="1308"/>
      </w:pPr>
      <w:proofErr w:type="spellStart"/>
      <w:r>
        <w:t>Penerbit</w:t>
      </w:r>
      <w:proofErr w:type="spellEnd"/>
      <w:r>
        <w:rPr>
          <w:spacing w:val="-2"/>
        </w:rPr>
        <w:t xml:space="preserve"> </w:t>
      </w:r>
      <w:r>
        <w:t xml:space="preserve">PT </w:t>
      </w:r>
      <w:proofErr w:type="spellStart"/>
      <w:r>
        <w:t>Erlangga</w:t>
      </w:r>
      <w:proofErr w:type="spellEnd"/>
      <w:r>
        <w:t>,</w:t>
      </w:r>
      <w:r>
        <w:rPr>
          <w:spacing w:val="-1"/>
        </w:rPr>
        <w:t xml:space="preserve"> </w:t>
      </w:r>
      <w:r>
        <w:t>Jakarta</w:t>
      </w:r>
    </w:p>
    <w:p w14:paraId="39A8E3E4" w14:textId="77777777" w:rsidR="00EC3D4B" w:rsidRDefault="00EC3D4B" w:rsidP="00EC3D4B">
      <w:pPr>
        <w:pStyle w:val="BodyText"/>
        <w:rPr>
          <w:sz w:val="33"/>
        </w:rPr>
      </w:pPr>
    </w:p>
    <w:p w14:paraId="1F3B870F" w14:textId="77777777" w:rsidR="00EC3D4B" w:rsidRDefault="00EC3D4B" w:rsidP="00EC3D4B">
      <w:pPr>
        <w:pStyle w:val="BodyText"/>
        <w:ind w:left="588"/>
      </w:pPr>
      <w:proofErr w:type="spellStart"/>
      <w:r>
        <w:t>Prasentianto</w:t>
      </w:r>
      <w:proofErr w:type="spellEnd"/>
      <w:r>
        <w:t>,</w:t>
      </w:r>
      <w:r>
        <w:rPr>
          <w:spacing w:val="-2"/>
        </w:rPr>
        <w:t xml:space="preserve"> </w:t>
      </w:r>
      <w:r>
        <w:t>Hanafi</w:t>
      </w:r>
      <w:r>
        <w:rPr>
          <w:spacing w:val="-1"/>
        </w:rPr>
        <w:t xml:space="preserve"> </w:t>
      </w:r>
      <w:r>
        <w:t>2014</w:t>
      </w:r>
      <w:r>
        <w:rPr>
          <w:spacing w:val="-7"/>
        </w:rPr>
        <w:t xml:space="preserve"> </w:t>
      </w:r>
      <w:r>
        <w:t>“</w:t>
      </w:r>
      <w:proofErr w:type="spellStart"/>
      <w:r>
        <w:t>Analisis</w:t>
      </w:r>
      <w:proofErr w:type="spellEnd"/>
      <w:r>
        <w:t xml:space="preserve"> Faktor-Faktor</w:t>
      </w:r>
      <w:r>
        <w:rPr>
          <w:spacing w:val="-2"/>
        </w:rPr>
        <w:t xml:space="preserve"> </w:t>
      </w:r>
      <w:r>
        <w:t>Yang</w:t>
      </w:r>
      <w:r>
        <w:rPr>
          <w:spacing w:val="-6"/>
        </w:rPr>
        <w:t xml:space="preserve"> </w:t>
      </w:r>
      <w:proofErr w:type="spellStart"/>
      <w:r>
        <w:t>Mempengaruhi</w:t>
      </w:r>
      <w:proofErr w:type="spellEnd"/>
      <w:r>
        <w:rPr>
          <w:spacing w:val="-1"/>
        </w:rPr>
        <w:t xml:space="preserve"> </w:t>
      </w:r>
      <w:r>
        <w:t>Tingkat</w:t>
      </w:r>
    </w:p>
    <w:p w14:paraId="49B90D23" w14:textId="77777777" w:rsidR="00EC3D4B" w:rsidRDefault="00EC3D4B" w:rsidP="00EC3D4B">
      <w:pPr>
        <w:spacing w:before="137"/>
        <w:ind w:left="1308"/>
        <w:rPr>
          <w:i/>
          <w:sz w:val="24"/>
        </w:rPr>
      </w:pPr>
      <w:r>
        <w:rPr>
          <w:i/>
          <w:sz w:val="24"/>
        </w:rPr>
        <w:t>Cash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Holding”</w:t>
      </w:r>
    </w:p>
    <w:p w14:paraId="5B39C484" w14:textId="77777777" w:rsidR="00EC3D4B" w:rsidRDefault="00EC3D4B" w:rsidP="00EC3D4B">
      <w:pPr>
        <w:pStyle w:val="BodyText"/>
        <w:rPr>
          <w:i/>
          <w:sz w:val="33"/>
        </w:rPr>
      </w:pPr>
    </w:p>
    <w:p w14:paraId="5234DCC2" w14:textId="77777777" w:rsidR="00EC3D4B" w:rsidRDefault="00EC3D4B" w:rsidP="00EC3D4B">
      <w:pPr>
        <w:pStyle w:val="BodyText"/>
        <w:spacing w:line="357" w:lineRule="auto"/>
        <w:ind w:left="1308" w:right="693" w:hanging="721"/>
        <w:jc w:val="both"/>
      </w:pPr>
      <w:r>
        <w:t>Putri,</w:t>
      </w:r>
      <w:r>
        <w:rPr>
          <w:spacing w:val="-4"/>
        </w:rPr>
        <w:t xml:space="preserve"> </w:t>
      </w:r>
      <w:proofErr w:type="spellStart"/>
      <w:r>
        <w:t>Senjani</w:t>
      </w:r>
      <w:proofErr w:type="spellEnd"/>
      <w:r>
        <w:rPr>
          <w:spacing w:val="-3"/>
        </w:rPr>
        <w:t xml:space="preserve"> </w:t>
      </w:r>
      <w:r>
        <w:t>Yayu</w:t>
      </w:r>
      <w:r>
        <w:rPr>
          <w:spacing w:val="-3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“</w:t>
      </w:r>
      <w:proofErr w:type="spellStart"/>
      <w:r>
        <w:t>Analisi</w:t>
      </w:r>
      <w:proofErr w:type="spellEnd"/>
      <w:r>
        <w:rPr>
          <w:spacing w:val="1"/>
        </w:rPr>
        <w:t xml:space="preserve"> </w:t>
      </w:r>
      <w:r>
        <w:t>Faktor</w:t>
      </w:r>
      <w:r>
        <w:rPr>
          <w:spacing w:val="-3"/>
        </w:rPr>
        <w:t xml:space="preserve"> </w:t>
      </w:r>
      <w:proofErr w:type="spellStart"/>
      <w:r>
        <w:t>Faktor</w:t>
      </w:r>
      <w:proofErr w:type="spellEnd"/>
      <w:r>
        <w:rPr>
          <w:spacing w:val="-4"/>
        </w:rPr>
        <w:t xml:space="preserve"> </w:t>
      </w:r>
      <w:r>
        <w:t>Yang</w:t>
      </w:r>
      <w:r>
        <w:rPr>
          <w:spacing w:val="-8"/>
        </w:rPr>
        <w:t xml:space="preserve"> </w:t>
      </w:r>
      <w:proofErr w:type="spellStart"/>
      <w:r>
        <w:t>Mempengaruhi</w:t>
      </w:r>
      <w:proofErr w:type="spellEnd"/>
      <w:r>
        <w:rPr>
          <w:spacing w:val="2"/>
        </w:rPr>
        <w:t xml:space="preserve"> </w:t>
      </w:r>
      <w:r>
        <w:t>Keputusan</w:t>
      </w:r>
      <w:r>
        <w:rPr>
          <w:spacing w:val="-58"/>
        </w:rPr>
        <w:t xml:space="preserve"> </w:t>
      </w:r>
      <w:proofErr w:type="spellStart"/>
      <w:r>
        <w:t>Investasi</w:t>
      </w:r>
      <w:proofErr w:type="spellEnd"/>
      <w:r>
        <w:t xml:space="preserve"> Pada</w:t>
      </w:r>
      <w:r>
        <w:rPr>
          <w:spacing w:val="1"/>
        </w:rPr>
        <w:t xml:space="preserve"> </w:t>
      </w:r>
      <w:r>
        <w:t>Perusahaan BUMN”</w:t>
      </w:r>
    </w:p>
    <w:p w14:paraId="5105F264" w14:textId="77777777" w:rsidR="00EC3D4B" w:rsidRDefault="00EC3D4B" w:rsidP="00EC3D4B">
      <w:pPr>
        <w:pStyle w:val="BodyText"/>
        <w:spacing w:before="5"/>
        <w:rPr>
          <w:sz w:val="21"/>
        </w:rPr>
      </w:pPr>
    </w:p>
    <w:p w14:paraId="6C30C017" w14:textId="77777777" w:rsidR="00EC3D4B" w:rsidRDefault="00EC3D4B" w:rsidP="00EC3D4B">
      <w:pPr>
        <w:pStyle w:val="BodyText"/>
        <w:spacing w:line="360" w:lineRule="auto"/>
        <w:ind w:left="1441" w:right="596" w:hanging="853"/>
        <w:jc w:val="both"/>
      </w:pPr>
      <w:proofErr w:type="spellStart"/>
      <w:r>
        <w:t>Rahmiati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Nurul</w:t>
      </w:r>
      <w:r>
        <w:rPr>
          <w:spacing w:val="1"/>
        </w:rPr>
        <w:t xml:space="preserve"> </w:t>
      </w:r>
      <w:r>
        <w:t>Huda</w:t>
      </w:r>
      <w:r>
        <w:rPr>
          <w:spacing w:val="1"/>
        </w:rPr>
        <w:t xml:space="preserve"> </w:t>
      </w:r>
      <w:r>
        <w:t>(2015),</w:t>
      </w:r>
      <w:r>
        <w:rPr>
          <w:spacing w:val="1"/>
        </w:rPr>
        <w:t xml:space="preserve"> </w:t>
      </w:r>
      <w:proofErr w:type="spellStart"/>
      <w:r>
        <w:t>Pengaruh</w:t>
      </w:r>
      <w:proofErr w:type="spellEnd"/>
      <w:r>
        <w:rPr>
          <w:spacing w:val="1"/>
        </w:rPr>
        <w:t xml:space="preserve"> </w:t>
      </w:r>
      <w:proofErr w:type="spellStart"/>
      <w:r>
        <w:t>Kebijakan</w:t>
      </w:r>
      <w:proofErr w:type="spellEnd"/>
      <w:r>
        <w:rPr>
          <w:spacing w:val="1"/>
        </w:rPr>
        <w:t xml:space="preserve"> </w:t>
      </w:r>
      <w:proofErr w:type="spellStart"/>
      <w:r>
        <w:t>Dividen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Kesempatan</w:t>
      </w:r>
      <w:proofErr w:type="spellEnd"/>
      <w:r>
        <w:rPr>
          <w:spacing w:val="1"/>
        </w:rPr>
        <w:t xml:space="preserve"> </w:t>
      </w:r>
      <w:proofErr w:type="spellStart"/>
      <w:r>
        <w:t>Investasi</w:t>
      </w:r>
      <w:proofErr w:type="spellEnd"/>
      <w:r>
        <w:t xml:space="preserve">, Dan </w:t>
      </w:r>
      <w:proofErr w:type="spellStart"/>
      <w:r>
        <w:t>Profitabilitas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Keputusan </w:t>
      </w:r>
      <w:proofErr w:type="spellStart"/>
      <w:r>
        <w:t>Investasi</w:t>
      </w:r>
      <w:proofErr w:type="spellEnd"/>
      <w:r>
        <w:t xml:space="preserve"> Property dan</w:t>
      </w:r>
      <w:r>
        <w:rPr>
          <w:spacing w:val="1"/>
        </w:rPr>
        <w:t xml:space="preserve"> </w:t>
      </w:r>
      <w:r>
        <w:t xml:space="preserve">Real Estate yang </w:t>
      </w:r>
      <w:proofErr w:type="spellStart"/>
      <w:r>
        <w:t>terdaftar</w:t>
      </w:r>
      <w:proofErr w:type="spellEnd"/>
      <w:r>
        <w:t xml:space="preserve"> di Bursa </w:t>
      </w:r>
      <w:proofErr w:type="spellStart"/>
      <w:r>
        <w:t>Efek</w:t>
      </w:r>
      <w:proofErr w:type="spellEnd"/>
      <w:r>
        <w:t xml:space="preserve"> Indonesia (BEI)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2009-2013.</w:t>
      </w:r>
    </w:p>
    <w:p w14:paraId="2546236D" w14:textId="77777777" w:rsidR="00EC3D4B" w:rsidRDefault="00EC3D4B" w:rsidP="00EC3D4B">
      <w:pPr>
        <w:pStyle w:val="BodyText"/>
        <w:spacing w:before="10"/>
        <w:rPr>
          <w:sz w:val="20"/>
        </w:rPr>
      </w:pPr>
    </w:p>
    <w:p w14:paraId="0EC9C3D3" w14:textId="77777777" w:rsidR="00EC3D4B" w:rsidRDefault="00EC3D4B" w:rsidP="00EC3D4B">
      <w:pPr>
        <w:spacing w:line="360" w:lineRule="auto"/>
        <w:ind w:left="1441" w:right="592" w:hanging="793"/>
        <w:jc w:val="both"/>
        <w:rPr>
          <w:sz w:val="24"/>
        </w:rPr>
      </w:pPr>
      <w:r>
        <w:rPr>
          <w:sz w:val="24"/>
        </w:rPr>
        <w:t xml:space="preserve">Ramadhan, </w:t>
      </w:r>
      <w:proofErr w:type="spellStart"/>
      <w:r>
        <w:rPr>
          <w:sz w:val="24"/>
        </w:rPr>
        <w:t>Rikumahu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Gustyana</w:t>
      </w:r>
      <w:proofErr w:type="spellEnd"/>
      <w:r>
        <w:rPr>
          <w:sz w:val="24"/>
        </w:rPr>
        <w:t xml:space="preserve"> (2017), </w:t>
      </w:r>
      <w:proofErr w:type="spellStart"/>
      <w:r>
        <w:rPr>
          <w:sz w:val="24"/>
        </w:rPr>
        <w:t>Pengaruh</w:t>
      </w:r>
      <w:proofErr w:type="spellEnd"/>
      <w:r>
        <w:rPr>
          <w:spacing w:val="60"/>
          <w:sz w:val="24"/>
        </w:rPr>
        <w:t xml:space="preserve"> </w:t>
      </w:r>
      <w:r>
        <w:rPr>
          <w:i/>
          <w:sz w:val="24"/>
        </w:rPr>
        <w:t xml:space="preserve">Return </w:t>
      </w:r>
      <w:proofErr w:type="gramStart"/>
      <w:r>
        <w:rPr>
          <w:i/>
          <w:sz w:val="24"/>
        </w:rPr>
        <w:t>On</w:t>
      </w:r>
      <w:proofErr w:type="gramEnd"/>
      <w:r>
        <w:rPr>
          <w:i/>
          <w:sz w:val="24"/>
        </w:rPr>
        <w:t xml:space="preserve"> Assets, Earning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Per Share, Dividend Per Share, Debt To Assets Ratio </w:t>
      </w:r>
      <w:r>
        <w:rPr>
          <w:sz w:val="24"/>
        </w:rPr>
        <w:t xml:space="preserve">Dan </w:t>
      </w:r>
      <w:r>
        <w:rPr>
          <w:i/>
          <w:sz w:val="24"/>
        </w:rPr>
        <w:t>Current Ratio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z w:val="24"/>
        </w:rPr>
        <w:t xml:space="preserve"> Keputusan </w:t>
      </w:r>
      <w:proofErr w:type="spellStart"/>
      <w:r>
        <w:rPr>
          <w:sz w:val="24"/>
        </w:rPr>
        <w:t>Investasi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Pemegang</w:t>
      </w:r>
      <w:proofErr w:type="spellEnd"/>
      <w:r>
        <w:rPr>
          <w:sz w:val="24"/>
        </w:rPr>
        <w:t xml:space="preserve"> Saham (Studi Pada Perusahaan</w:t>
      </w:r>
      <w:r>
        <w:rPr>
          <w:spacing w:val="1"/>
          <w:sz w:val="24"/>
        </w:rPr>
        <w:t xml:space="preserve"> </w:t>
      </w:r>
      <w:r>
        <w:rPr>
          <w:sz w:val="24"/>
        </w:rPr>
        <w:t>Telekomunikasi</w:t>
      </w:r>
    </w:p>
    <w:p w14:paraId="6D6A241B" w14:textId="77777777" w:rsidR="00EC3D4B" w:rsidRDefault="00EC3D4B" w:rsidP="00EC3D4B">
      <w:pPr>
        <w:pStyle w:val="BodyText"/>
        <w:spacing w:before="10"/>
        <w:rPr>
          <w:sz w:val="20"/>
        </w:rPr>
      </w:pPr>
    </w:p>
    <w:p w14:paraId="1BF81154" w14:textId="77777777" w:rsidR="00EC3D4B" w:rsidRDefault="00EC3D4B" w:rsidP="00EC3D4B">
      <w:pPr>
        <w:pStyle w:val="BodyText"/>
        <w:spacing w:line="360" w:lineRule="auto"/>
        <w:ind w:left="1441" w:right="594" w:hanging="853"/>
        <w:jc w:val="both"/>
      </w:pPr>
      <w:proofErr w:type="spellStart"/>
      <w:r>
        <w:t>Safitri</w:t>
      </w:r>
      <w:proofErr w:type="spellEnd"/>
      <w:r>
        <w:t xml:space="preserve">, Dian 2016, Faktor-Faktor Yang </w:t>
      </w:r>
      <w:proofErr w:type="spellStart"/>
      <w:r>
        <w:t>Mempengaruhi</w:t>
      </w:r>
      <w:proofErr w:type="spellEnd"/>
      <w:r>
        <w:t xml:space="preserve"> Keputusan </w:t>
      </w:r>
      <w:proofErr w:type="spellStart"/>
      <w:r>
        <w:t>Investasi</w:t>
      </w:r>
      <w:proofErr w:type="spellEnd"/>
      <w:r>
        <w:t xml:space="preserve"> (Studi</w:t>
      </w:r>
      <w:r>
        <w:rPr>
          <w:spacing w:val="-57"/>
        </w:rPr>
        <w:t xml:space="preserve"> </w:t>
      </w:r>
      <w:r>
        <w:t xml:space="preserve">Pada Perusahaan </w:t>
      </w:r>
      <w:proofErr w:type="spellStart"/>
      <w:r>
        <w:t>Manufaktur</w:t>
      </w:r>
      <w:proofErr w:type="spellEnd"/>
      <w:r>
        <w:t xml:space="preserve"> </w:t>
      </w:r>
      <w:r>
        <w:rPr>
          <w:i/>
        </w:rPr>
        <w:t xml:space="preserve">Food </w:t>
      </w:r>
      <w:proofErr w:type="gramStart"/>
      <w:r>
        <w:rPr>
          <w:i/>
        </w:rPr>
        <w:t>And</w:t>
      </w:r>
      <w:proofErr w:type="gramEnd"/>
      <w:r>
        <w:rPr>
          <w:i/>
        </w:rPr>
        <w:t xml:space="preserve"> Beverages </w:t>
      </w:r>
      <w:r>
        <w:t xml:space="preserve">Yang </w:t>
      </w:r>
      <w:proofErr w:type="spellStart"/>
      <w:r>
        <w:t>Terdaftar</w:t>
      </w:r>
      <w:proofErr w:type="spellEnd"/>
      <w:r>
        <w:t xml:space="preserve"> Di</w:t>
      </w:r>
      <w:r>
        <w:rPr>
          <w:spacing w:val="1"/>
        </w:rPr>
        <w:t xml:space="preserve"> </w:t>
      </w:r>
      <w:r>
        <w:t xml:space="preserve">Bursa </w:t>
      </w:r>
      <w:proofErr w:type="spellStart"/>
      <w:r>
        <w:t>Efek</w:t>
      </w:r>
      <w:proofErr w:type="spellEnd"/>
      <w:r>
        <w:t xml:space="preserve"> Indonesia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t xml:space="preserve"> 2010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2014)</w:t>
      </w:r>
    </w:p>
    <w:p w14:paraId="16BD7E30" w14:textId="77777777" w:rsidR="00EC3D4B" w:rsidRDefault="00EC3D4B" w:rsidP="00EC3D4B">
      <w:pPr>
        <w:pStyle w:val="BodyText"/>
        <w:spacing w:before="9"/>
        <w:rPr>
          <w:sz w:val="20"/>
        </w:rPr>
      </w:pPr>
    </w:p>
    <w:p w14:paraId="7E9EB387" w14:textId="77777777" w:rsidR="00EC3D4B" w:rsidRDefault="00EC3D4B" w:rsidP="00EC3D4B">
      <w:pPr>
        <w:pStyle w:val="BodyText"/>
        <w:spacing w:line="360" w:lineRule="auto"/>
        <w:ind w:left="1308" w:right="598" w:hanging="721"/>
        <w:jc w:val="both"/>
      </w:pPr>
      <w:proofErr w:type="spellStart"/>
      <w:r>
        <w:t>Setyorini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Pamungkas</w:t>
      </w:r>
      <w:proofErr w:type="spellEnd"/>
      <w:r>
        <w:rPr>
          <w:spacing w:val="1"/>
        </w:rPr>
        <w:t xml:space="preserve"> </w:t>
      </w:r>
      <w:r>
        <w:t>Hesti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“</w:t>
      </w:r>
      <w:proofErr w:type="spellStart"/>
      <w:r>
        <w:t>Pengaruh</w:t>
      </w:r>
      <w:proofErr w:type="spellEnd"/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proofErr w:type="spellStart"/>
      <w:r>
        <w:t>Investasi</w:t>
      </w:r>
      <w:proofErr w:type="spellEnd"/>
      <w:r>
        <w:t>,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proofErr w:type="spellStart"/>
      <w:proofErr w:type="gramStart"/>
      <w:r>
        <w:t>Pendanaan,Kebijakan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Dividen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Ukuran</w:t>
      </w:r>
      <w:proofErr w:type="spellEnd"/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r>
        <w:t>Nilai</w:t>
      </w:r>
      <w:r>
        <w:rPr>
          <w:spacing w:val="-57"/>
        </w:rPr>
        <w:t xml:space="preserve"> </w:t>
      </w:r>
      <w:r>
        <w:t>Perusahaan”</w:t>
      </w:r>
    </w:p>
    <w:p w14:paraId="295A35CF" w14:textId="77777777" w:rsidR="00EC3D4B" w:rsidRDefault="00EC3D4B" w:rsidP="00EC3D4B">
      <w:pPr>
        <w:pStyle w:val="BodyText"/>
        <w:spacing w:before="163" w:line="357" w:lineRule="auto"/>
        <w:ind w:left="1308" w:right="2053" w:hanging="721"/>
        <w:jc w:val="both"/>
      </w:pPr>
      <w:r>
        <w:t xml:space="preserve">Sriyunianti, </w:t>
      </w:r>
      <w:proofErr w:type="spellStart"/>
      <w:r>
        <w:t>Fera</w:t>
      </w:r>
      <w:proofErr w:type="spellEnd"/>
      <w:r>
        <w:t xml:space="preserve"> 2013 “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Aliran</w:t>
      </w:r>
      <w:proofErr w:type="spellEnd"/>
      <w:r>
        <w:t xml:space="preserve"> Kas Bebas Dan </w:t>
      </w:r>
      <w:proofErr w:type="spellStart"/>
      <w:r>
        <w:t>Kebijakan</w:t>
      </w:r>
      <w:proofErr w:type="spellEnd"/>
      <w:r>
        <w:rPr>
          <w:spacing w:val="-57"/>
        </w:rPr>
        <w:t xml:space="preserve"> </w:t>
      </w:r>
      <w:r>
        <w:t>Utang</w:t>
      </w:r>
      <w:r>
        <w:rPr>
          <w:spacing w:val="-6"/>
        </w:rPr>
        <w:t xml:space="preserve"> </w:t>
      </w:r>
      <w:proofErr w:type="spellStart"/>
      <w:r>
        <w:t>Terhadap</w:t>
      </w:r>
      <w:proofErr w:type="spellEnd"/>
      <w:r>
        <w:t xml:space="preserve"> Keputusan </w:t>
      </w:r>
      <w:proofErr w:type="spellStart"/>
      <w:r>
        <w:t>Investasi</w:t>
      </w:r>
      <w:proofErr w:type="spellEnd"/>
      <w:r>
        <w:t>”</w:t>
      </w:r>
    </w:p>
    <w:p w14:paraId="04CF121B" w14:textId="77777777" w:rsidR="00EC3D4B" w:rsidRDefault="00EC3D4B" w:rsidP="00EC3D4B">
      <w:pPr>
        <w:pStyle w:val="BodyText"/>
        <w:rPr>
          <w:sz w:val="21"/>
        </w:rPr>
      </w:pPr>
    </w:p>
    <w:p w14:paraId="16F6495D" w14:textId="77777777" w:rsidR="00EC3D4B" w:rsidRDefault="00EC3D4B" w:rsidP="00EC3D4B">
      <w:pPr>
        <w:ind w:left="588"/>
        <w:rPr>
          <w:i/>
          <w:sz w:val="24"/>
        </w:rPr>
      </w:pPr>
      <w:r>
        <w:rPr>
          <w:sz w:val="24"/>
        </w:rPr>
        <w:t>STIE</w:t>
      </w:r>
      <w:r>
        <w:rPr>
          <w:spacing w:val="3"/>
          <w:sz w:val="24"/>
        </w:rPr>
        <w:t xml:space="preserve"> </w:t>
      </w:r>
      <w:r>
        <w:rPr>
          <w:sz w:val="24"/>
        </w:rPr>
        <w:t>Ahmad</w:t>
      </w:r>
      <w:r>
        <w:rPr>
          <w:spacing w:val="-1"/>
          <w:sz w:val="24"/>
        </w:rPr>
        <w:t xml:space="preserve"> </w:t>
      </w:r>
      <w:r>
        <w:rPr>
          <w:sz w:val="24"/>
        </w:rPr>
        <w:t>Dahlan,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i/>
          <w:sz w:val="24"/>
        </w:rPr>
        <w:t>Buku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Pedoman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Skripsi”</w:t>
      </w:r>
    </w:p>
    <w:p w14:paraId="01692711" w14:textId="77777777" w:rsidR="00EC3D4B" w:rsidRDefault="00EC3D4B" w:rsidP="00EC3D4B">
      <w:pPr>
        <w:pStyle w:val="BodyText"/>
        <w:spacing w:before="10"/>
        <w:rPr>
          <w:i/>
          <w:sz w:val="20"/>
        </w:rPr>
      </w:pPr>
    </w:p>
    <w:p w14:paraId="3A0C6615" w14:textId="77777777" w:rsidR="00EC3D4B" w:rsidRDefault="00EC3D4B" w:rsidP="00EC3D4B">
      <w:pPr>
        <w:pStyle w:val="BodyText"/>
        <w:ind w:left="1156" w:right="678" w:hanging="569"/>
      </w:pPr>
      <w:r>
        <w:t>Subramanyam</w:t>
      </w:r>
      <w:r>
        <w:rPr>
          <w:spacing w:val="6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John</w:t>
      </w:r>
      <w:r>
        <w:rPr>
          <w:spacing w:val="5"/>
        </w:rPr>
        <w:t xml:space="preserve"> </w:t>
      </w:r>
      <w:r>
        <w:t>J.</w:t>
      </w:r>
      <w:r>
        <w:rPr>
          <w:spacing w:val="5"/>
        </w:rPr>
        <w:t xml:space="preserve"> </w:t>
      </w:r>
      <w:r>
        <w:t>Wild.</w:t>
      </w:r>
      <w:r>
        <w:rPr>
          <w:spacing w:val="5"/>
        </w:rPr>
        <w:t xml:space="preserve"> </w:t>
      </w:r>
      <w:r>
        <w:t>2012.</w:t>
      </w:r>
      <w:r>
        <w:rPr>
          <w:spacing w:val="1"/>
        </w:rPr>
        <w:t xml:space="preserve"> </w:t>
      </w:r>
      <w:proofErr w:type="spellStart"/>
      <w:r>
        <w:t>Analisis</w:t>
      </w:r>
      <w:proofErr w:type="spellEnd"/>
      <w:r>
        <w:rPr>
          <w:spacing w:val="8"/>
        </w:rPr>
        <w:t xml:space="preserve"> </w:t>
      </w:r>
      <w:proofErr w:type="spellStart"/>
      <w:r>
        <w:t>Laporan</w:t>
      </w:r>
      <w:proofErr w:type="spellEnd"/>
      <w:r>
        <w:rPr>
          <w:spacing w:val="9"/>
        </w:rPr>
        <w:t xml:space="preserve"> </w:t>
      </w:r>
      <w:r>
        <w:t>Keuangan.</w:t>
      </w:r>
      <w:r>
        <w:rPr>
          <w:spacing w:val="5"/>
        </w:rPr>
        <w:t xml:space="preserve"> </w:t>
      </w:r>
      <w:r>
        <w:t>Jakarta:</w:t>
      </w:r>
      <w:r>
        <w:rPr>
          <w:spacing w:val="-57"/>
        </w:rPr>
        <w:t xml:space="preserve"> </w:t>
      </w:r>
      <w:proofErr w:type="spellStart"/>
      <w:r>
        <w:t>Salemba</w:t>
      </w:r>
      <w:proofErr w:type="spellEnd"/>
      <w:r>
        <w:rPr>
          <w:spacing w:val="-4"/>
        </w:rPr>
        <w:t xml:space="preserve"> </w:t>
      </w:r>
      <w:proofErr w:type="spellStart"/>
      <w:r>
        <w:t>Empat</w:t>
      </w:r>
      <w:proofErr w:type="spellEnd"/>
      <w:r>
        <w:t>.</w:t>
      </w:r>
    </w:p>
    <w:p w14:paraId="08B5023C" w14:textId="77777777" w:rsidR="00EC3D4B" w:rsidRDefault="00EC3D4B" w:rsidP="00EC3D4B">
      <w:pPr>
        <w:pStyle w:val="BodyText"/>
        <w:spacing w:before="10"/>
        <w:rPr>
          <w:sz w:val="20"/>
        </w:rPr>
      </w:pPr>
    </w:p>
    <w:p w14:paraId="23236521" w14:textId="77777777" w:rsidR="00EC3D4B" w:rsidRDefault="00EC3D4B" w:rsidP="00EC3D4B">
      <w:pPr>
        <w:pStyle w:val="BodyText"/>
        <w:ind w:left="1156" w:right="307" w:hanging="569"/>
      </w:pPr>
      <w:proofErr w:type="spellStart"/>
      <w:r>
        <w:t>Sugiyono</w:t>
      </w:r>
      <w:proofErr w:type="spellEnd"/>
      <w:r>
        <w:t>.</w:t>
      </w:r>
      <w:r>
        <w:rPr>
          <w:spacing w:val="8"/>
        </w:rPr>
        <w:t xml:space="preserve"> </w:t>
      </w:r>
      <w:r>
        <w:t>2010.</w:t>
      </w:r>
      <w:r>
        <w:rPr>
          <w:spacing w:val="13"/>
        </w:rPr>
        <w:t xml:space="preserve"> </w:t>
      </w:r>
      <w:r>
        <w:t>Metode</w:t>
      </w:r>
      <w:r>
        <w:rPr>
          <w:spacing w:val="9"/>
        </w:rPr>
        <w:t xml:space="preserve"> </w:t>
      </w:r>
      <w:proofErr w:type="spellStart"/>
      <w:r>
        <w:t>Penelitian</w:t>
      </w:r>
      <w:proofErr w:type="spellEnd"/>
      <w:r>
        <w:rPr>
          <w:spacing w:val="9"/>
        </w:rPr>
        <w:t xml:space="preserve"> </w:t>
      </w:r>
      <w:r>
        <w:t>Pendidikan</w:t>
      </w:r>
      <w:r>
        <w:rPr>
          <w:spacing w:val="8"/>
        </w:rPr>
        <w:t xml:space="preserve"> </w:t>
      </w:r>
      <w:proofErr w:type="spellStart"/>
      <w:r>
        <w:t>Pendekatan</w:t>
      </w:r>
      <w:proofErr w:type="spellEnd"/>
      <w:r>
        <w:rPr>
          <w:spacing w:val="9"/>
        </w:rPr>
        <w:t xml:space="preserve"> </w:t>
      </w:r>
      <w:proofErr w:type="spellStart"/>
      <w:r>
        <w:t>Kuantitatif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kualitatif</w:t>
      </w:r>
      <w:proofErr w:type="spellEnd"/>
      <w:r>
        <w:t>,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R&amp;D. Bandung:</w:t>
      </w:r>
      <w:r>
        <w:rPr>
          <w:spacing w:val="1"/>
        </w:rPr>
        <w:t xml:space="preserve"> </w:t>
      </w:r>
      <w:proofErr w:type="spellStart"/>
      <w:r>
        <w:t>Alfabeta</w:t>
      </w:r>
      <w:proofErr w:type="spellEnd"/>
    </w:p>
    <w:p w14:paraId="1FEB78B5" w14:textId="77777777" w:rsidR="00EC3D4B" w:rsidRDefault="00EC3D4B" w:rsidP="00EC3D4B">
      <w:pPr>
        <w:pStyle w:val="BodyText"/>
        <w:rPr>
          <w:sz w:val="20"/>
        </w:rPr>
      </w:pPr>
    </w:p>
    <w:p w14:paraId="278289CD" w14:textId="77777777" w:rsidR="00EC3D4B" w:rsidRDefault="00EC3D4B" w:rsidP="00EC3D4B">
      <w:pPr>
        <w:pStyle w:val="BodyText"/>
        <w:spacing w:before="7"/>
        <w:rPr>
          <w:sz w:val="19"/>
        </w:rPr>
      </w:pPr>
    </w:p>
    <w:p w14:paraId="55ED5357" w14:textId="77777777" w:rsidR="00EC3D4B" w:rsidRDefault="00EC3D4B" w:rsidP="00EC3D4B">
      <w:pPr>
        <w:spacing w:before="56"/>
        <w:ind w:left="672" w:right="682"/>
        <w:jc w:val="center"/>
        <w:rPr>
          <w:rFonts w:ascii="Calibri"/>
        </w:rPr>
      </w:pPr>
      <w:r>
        <w:rPr>
          <w:rFonts w:ascii="Calibri"/>
        </w:rPr>
        <w:t>76</w:t>
      </w:r>
    </w:p>
    <w:p w14:paraId="0CA31098" w14:textId="77777777" w:rsidR="00EC3D4B" w:rsidRDefault="00EC3D4B" w:rsidP="00EC3D4B">
      <w:pPr>
        <w:jc w:val="center"/>
        <w:rPr>
          <w:rFonts w:ascii="Calibri"/>
        </w:rPr>
        <w:sectPr w:rsidR="00EC3D4B">
          <w:headerReference w:type="even" r:id="rId18"/>
          <w:headerReference w:type="default" r:id="rId19"/>
          <w:headerReference w:type="first" r:id="rId20"/>
          <w:pgSz w:w="11910" w:h="16840"/>
          <w:pgMar w:top="1600" w:right="1100" w:bottom="280" w:left="1680" w:header="0" w:footer="0" w:gutter="0"/>
          <w:cols w:space="720"/>
        </w:sectPr>
      </w:pPr>
    </w:p>
    <w:p w14:paraId="66C03E7B" w14:textId="77777777" w:rsidR="00EC3D4B" w:rsidRDefault="00EC3D4B" w:rsidP="00EC3D4B">
      <w:pPr>
        <w:pStyle w:val="BodyText"/>
        <w:rPr>
          <w:rFonts w:ascii="Calibri"/>
          <w:sz w:val="20"/>
        </w:rPr>
      </w:pPr>
    </w:p>
    <w:p w14:paraId="7829D56A" w14:textId="77777777" w:rsidR="00EC3D4B" w:rsidRDefault="00EC3D4B" w:rsidP="00EC3D4B">
      <w:pPr>
        <w:pStyle w:val="BodyText"/>
        <w:rPr>
          <w:rFonts w:ascii="Calibri"/>
          <w:sz w:val="20"/>
        </w:rPr>
      </w:pPr>
    </w:p>
    <w:p w14:paraId="77ED3073" w14:textId="77777777" w:rsidR="00EC3D4B" w:rsidRDefault="00EC3D4B" w:rsidP="00EC3D4B">
      <w:pPr>
        <w:pStyle w:val="BodyText"/>
        <w:spacing w:before="7"/>
        <w:rPr>
          <w:rFonts w:ascii="Calibri"/>
          <w:sz w:val="20"/>
        </w:rPr>
      </w:pPr>
    </w:p>
    <w:p w14:paraId="6168B02D" w14:textId="77777777" w:rsidR="00EC3D4B" w:rsidRDefault="00EC3D4B" w:rsidP="00EC3D4B">
      <w:pPr>
        <w:pStyle w:val="BodyText"/>
        <w:spacing w:before="1"/>
        <w:ind w:left="1156" w:hanging="569"/>
      </w:pPr>
      <w:proofErr w:type="spellStart"/>
      <w:r>
        <w:t>Sugiyono</w:t>
      </w:r>
      <w:proofErr w:type="spellEnd"/>
      <w:r>
        <w:t>.</w:t>
      </w:r>
      <w:r>
        <w:rPr>
          <w:spacing w:val="25"/>
        </w:rPr>
        <w:t xml:space="preserve"> </w:t>
      </w:r>
      <w:r>
        <w:t>2012.</w:t>
      </w:r>
      <w:r>
        <w:rPr>
          <w:spacing w:val="24"/>
        </w:rPr>
        <w:t xml:space="preserve"> </w:t>
      </w:r>
      <w:r>
        <w:t>Metode</w:t>
      </w:r>
      <w:r>
        <w:rPr>
          <w:spacing w:val="20"/>
        </w:rPr>
        <w:t xml:space="preserve"> </w:t>
      </w:r>
      <w:proofErr w:type="spellStart"/>
      <w:r>
        <w:t>Penelitian</w:t>
      </w:r>
      <w:proofErr w:type="spellEnd"/>
      <w:r>
        <w:rPr>
          <w:spacing w:val="22"/>
        </w:rPr>
        <w:t xml:space="preserve"> </w:t>
      </w:r>
      <w:proofErr w:type="spellStart"/>
      <w:r>
        <w:t>Kuantitatif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kualitatif</w:t>
      </w:r>
      <w:proofErr w:type="spellEnd"/>
      <w:r>
        <w:rPr>
          <w:spacing w:val="20"/>
        </w:rPr>
        <w:t xml:space="preserve"> </w:t>
      </w:r>
      <w:r>
        <w:t>dan</w:t>
      </w:r>
      <w:r>
        <w:rPr>
          <w:spacing w:val="18"/>
        </w:rPr>
        <w:t xml:space="preserve"> </w:t>
      </w:r>
      <w:r>
        <w:t>R</w:t>
      </w:r>
      <w:r>
        <w:rPr>
          <w:spacing w:val="16"/>
        </w:rPr>
        <w:t xml:space="preserve"> </w:t>
      </w:r>
      <w:r>
        <w:t>&amp;</w:t>
      </w:r>
      <w:r>
        <w:rPr>
          <w:spacing w:val="19"/>
        </w:rPr>
        <w:t xml:space="preserve"> </w:t>
      </w:r>
      <w:r>
        <w:t>D.</w:t>
      </w:r>
      <w:r>
        <w:rPr>
          <w:spacing w:val="-57"/>
        </w:rPr>
        <w:t xml:space="preserve"> </w:t>
      </w:r>
      <w:proofErr w:type="spellStart"/>
      <w:proofErr w:type="gramStart"/>
      <w:r>
        <w:t>Bandung:Alfabeta</w:t>
      </w:r>
      <w:proofErr w:type="spellEnd"/>
      <w:proofErr w:type="gramEnd"/>
    </w:p>
    <w:p w14:paraId="083B86B1" w14:textId="77777777" w:rsidR="00EC3D4B" w:rsidRDefault="00EC3D4B" w:rsidP="00EC3D4B">
      <w:pPr>
        <w:pStyle w:val="BodyText"/>
        <w:spacing w:before="10"/>
        <w:rPr>
          <w:sz w:val="20"/>
        </w:rPr>
      </w:pPr>
    </w:p>
    <w:p w14:paraId="6EAAEDB1" w14:textId="77777777" w:rsidR="00EC3D4B" w:rsidRDefault="00EC3D4B" w:rsidP="00EC3D4B">
      <w:pPr>
        <w:ind w:left="588"/>
        <w:rPr>
          <w:sz w:val="24"/>
        </w:rPr>
      </w:pPr>
      <w:proofErr w:type="spellStart"/>
      <w:r>
        <w:rPr>
          <w:sz w:val="24"/>
        </w:rPr>
        <w:t>Suwardjono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Teori Akuntansi</w:t>
      </w:r>
      <w:r>
        <w:rPr>
          <w:sz w:val="24"/>
        </w:rPr>
        <w:t>. Yogyakarta:</w:t>
      </w:r>
      <w:r>
        <w:rPr>
          <w:spacing w:val="-8"/>
          <w:sz w:val="24"/>
        </w:rPr>
        <w:t xml:space="preserve"> </w:t>
      </w:r>
      <w:r>
        <w:rPr>
          <w:sz w:val="24"/>
        </w:rPr>
        <w:t>BPFE-</w:t>
      </w:r>
      <w:r>
        <w:rPr>
          <w:spacing w:val="-4"/>
          <w:sz w:val="24"/>
        </w:rPr>
        <w:t xml:space="preserve"> </w:t>
      </w:r>
      <w:r>
        <w:rPr>
          <w:sz w:val="24"/>
        </w:rPr>
        <w:t>Yogyakarta.</w:t>
      </w:r>
    </w:p>
    <w:p w14:paraId="2E6DA4C0" w14:textId="77777777" w:rsidR="00EC3D4B" w:rsidRDefault="00EC3D4B" w:rsidP="00EC3D4B">
      <w:pPr>
        <w:pStyle w:val="BodyText"/>
        <w:spacing w:before="3"/>
        <w:rPr>
          <w:sz w:val="21"/>
        </w:rPr>
      </w:pPr>
    </w:p>
    <w:p w14:paraId="3F56208F" w14:textId="77777777" w:rsidR="00EC3D4B" w:rsidRDefault="00EC3D4B" w:rsidP="00EC3D4B">
      <w:pPr>
        <w:pStyle w:val="BodyText"/>
        <w:spacing w:line="360" w:lineRule="auto"/>
        <w:ind w:left="1308" w:right="599" w:hanging="721"/>
        <w:jc w:val="both"/>
      </w:pPr>
      <w:r>
        <w:t xml:space="preserve">Yansi, </w:t>
      </w:r>
      <w:proofErr w:type="spellStart"/>
      <w:r>
        <w:t>Rinnaya</w:t>
      </w:r>
      <w:proofErr w:type="spellEnd"/>
      <w:r>
        <w:t xml:space="preserve"> </w:t>
      </w:r>
      <w:proofErr w:type="gramStart"/>
      <w:r>
        <w:t>Ista,.</w:t>
      </w:r>
      <w:proofErr w:type="gramEnd"/>
      <w:r>
        <w:t xml:space="preserve"> Rita Andini, S.E., MM., Abrar </w:t>
      </w:r>
      <w:proofErr w:type="spellStart"/>
      <w:r>
        <w:t>Oemar</w:t>
      </w:r>
      <w:proofErr w:type="spellEnd"/>
      <w:r>
        <w:t>, S.E 2016 “</w:t>
      </w:r>
      <w:proofErr w:type="spellStart"/>
      <w:r>
        <w:t>Pengaruh</w:t>
      </w:r>
      <w:proofErr w:type="spellEnd"/>
      <w:r>
        <w:rPr>
          <w:spacing w:val="1"/>
        </w:rPr>
        <w:t xml:space="preserve"> </w:t>
      </w:r>
      <w:proofErr w:type="spellStart"/>
      <w:r>
        <w:t>Profitabilitas</w:t>
      </w:r>
      <w:proofErr w:type="spellEnd"/>
      <w:r>
        <w:t xml:space="preserve">, </w:t>
      </w:r>
      <w:proofErr w:type="spellStart"/>
      <w:r>
        <w:t>Rasio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, Keputusan </w:t>
      </w:r>
      <w:proofErr w:type="spellStart"/>
      <w:r>
        <w:t>Pendanaan</w:t>
      </w:r>
      <w:proofErr w:type="spellEnd"/>
      <w:r>
        <w:t xml:space="preserve">, Keputusan </w:t>
      </w:r>
      <w:proofErr w:type="spellStart"/>
      <w:r>
        <w:t>Investasi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-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Perusahaan”</w:t>
      </w:r>
    </w:p>
    <w:p w14:paraId="662BDA60" w14:textId="77777777" w:rsidR="00EC3D4B" w:rsidRDefault="00EC3D4B" w:rsidP="00EC3D4B">
      <w:pPr>
        <w:pStyle w:val="BodyText"/>
        <w:spacing w:before="8"/>
        <w:rPr>
          <w:sz w:val="20"/>
        </w:rPr>
      </w:pPr>
    </w:p>
    <w:p w14:paraId="3B657934" w14:textId="77777777" w:rsidR="00EC3D4B" w:rsidRDefault="00EC3D4B" w:rsidP="00EC3D4B">
      <w:pPr>
        <w:pStyle w:val="BodyText"/>
        <w:spacing w:line="360" w:lineRule="auto"/>
        <w:ind w:left="1308" w:right="595" w:hanging="721"/>
        <w:jc w:val="both"/>
      </w:pPr>
      <w:r>
        <w:t>Wahyuni, Sri., Muhammad, Arfan., dan M Shabri. 2015 “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Kepemilikan</w:t>
      </w:r>
      <w:proofErr w:type="spellEnd"/>
      <w:r>
        <w:rPr>
          <w:spacing w:val="1"/>
        </w:rPr>
        <w:t xml:space="preserve"> </w:t>
      </w:r>
      <w:proofErr w:type="spellStart"/>
      <w:r>
        <w:t>Manajerial</w:t>
      </w:r>
      <w:proofErr w:type="spellEnd"/>
      <w:r>
        <w:rPr>
          <w:spacing w:val="1"/>
        </w:rPr>
        <w:t xml:space="preserve"> </w:t>
      </w:r>
      <w:proofErr w:type="spellStart"/>
      <w:r>
        <w:t>Kepemilikan</w:t>
      </w:r>
      <w:proofErr w:type="spellEnd"/>
      <w:r>
        <w:rPr>
          <w:spacing w:val="1"/>
        </w:rPr>
        <w:t xml:space="preserve"> </w:t>
      </w:r>
      <w:proofErr w:type="spellStart"/>
      <w:r>
        <w:t>Institusional</w:t>
      </w:r>
      <w:proofErr w:type="spellEnd"/>
      <w:r>
        <w:t>,</w:t>
      </w:r>
      <w:r>
        <w:rPr>
          <w:spacing w:val="1"/>
        </w:rPr>
        <w:t xml:space="preserve"> </w:t>
      </w:r>
      <w:r>
        <w:rPr>
          <w:i/>
        </w:rPr>
        <w:t>Financial</w:t>
      </w:r>
      <w:r>
        <w:rPr>
          <w:i/>
          <w:spacing w:val="1"/>
        </w:rPr>
        <w:t xml:space="preserve"> </w:t>
      </w:r>
      <w:r>
        <w:rPr>
          <w:i/>
        </w:rPr>
        <w:t>Leverage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Profitabilitas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proofErr w:type="spellStart"/>
      <w:r>
        <w:t>Investasi</w:t>
      </w:r>
      <w:proofErr w:type="spellEnd"/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proofErr w:type="spellStart"/>
      <w:r>
        <w:t>Manufaktur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Indonesia”</w:t>
      </w:r>
    </w:p>
    <w:p w14:paraId="3EE7A20C" w14:textId="77777777" w:rsidR="00EC3D4B" w:rsidRDefault="00EC3D4B" w:rsidP="00EC3D4B">
      <w:pPr>
        <w:pStyle w:val="BodyText"/>
        <w:spacing w:before="10"/>
        <w:rPr>
          <w:sz w:val="20"/>
        </w:rPr>
      </w:pPr>
    </w:p>
    <w:p w14:paraId="57407E40" w14:textId="77777777" w:rsidR="00EC3D4B" w:rsidRDefault="00000000" w:rsidP="00EC3D4B">
      <w:pPr>
        <w:pStyle w:val="BodyText"/>
        <w:spacing w:before="1"/>
        <w:ind w:left="1156"/>
      </w:pPr>
      <w:hyperlink r:id="rId21">
        <w:r w:rsidR="00EC3D4B">
          <w:rPr>
            <w:u w:val="single"/>
          </w:rPr>
          <w:t>www.idx.com</w:t>
        </w:r>
        <w:r w:rsidR="00EC3D4B">
          <w:rPr>
            <w:spacing w:val="-1"/>
          </w:rPr>
          <w:t xml:space="preserve"> </w:t>
        </w:r>
      </w:hyperlink>
      <w:r w:rsidR="00EC3D4B">
        <w:t>dan</w:t>
      </w:r>
      <w:r w:rsidR="00EC3D4B">
        <w:rPr>
          <w:spacing w:val="-2"/>
        </w:rPr>
        <w:t xml:space="preserve"> </w:t>
      </w:r>
      <w:hyperlink r:id="rId22">
        <w:r w:rsidR="00EC3D4B">
          <w:rPr>
            <w:u w:val="single"/>
          </w:rPr>
          <w:t>www.idnfinancial.com</w:t>
        </w:r>
      </w:hyperlink>
    </w:p>
    <w:p w14:paraId="6038398F" w14:textId="77777777" w:rsidR="00EC3D4B" w:rsidRDefault="00EC3D4B" w:rsidP="00EC3D4B">
      <w:pPr>
        <w:pStyle w:val="BodyText"/>
        <w:rPr>
          <w:sz w:val="20"/>
        </w:rPr>
      </w:pPr>
    </w:p>
    <w:p w14:paraId="68051AC2" w14:textId="77777777" w:rsidR="00EC3D4B" w:rsidRDefault="00EC3D4B" w:rsidP="00EC3D4B">
      <w:pPr>
        <w:pStyle w:val="BodyText"/>
        <w:rPr>
          <w:sz w:val="20"/>
        </w:rPr>
      </w:pPr>
    </w:p>
    <w:p w14:paraId="26E06F53" w14:textId="77777777" w:rsidR="00EC3D4B" w:rsidRDefault="00EC3D4B" w:rsidP="00EC3D4B">
      <w:pPr>
        <w:pStyle w:val="BodyText"/>
        <w:rPr>
          <w:sz w:val="20"/>
        </w:rPr>
      </w:pPr>
    </w:p>
    <w:p w14:paraId="0B1B9DBF" w14:textId="77777777" w:rsidR="00EC3D4B" w:rsidRDefault="00EC3D4B" w:rsidP="00EC3D4B">
      <w:pPr>
        <w:pStyle w:val="BodyText"/>
        <w:rPr>
          <w:sz w:val="20"/>
        </w:rPr>
      </w:pPr>
    </w:p>
    <w:p w14:paraId="3D7F4CA7" w14:textId="77777777" w:rsidR="00000000" w:rsidRDefault="00000000"/>
    <w:sectPr w:rsidR="00AB2BF4" w:rsidSect="00EC3D4B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272D9" w14:textId="77777777" w:rsidR="00C015E6" w:rsidRDefault="00C015E6">
      <w:r>
        <w:separator/>
      </w:r>
    </w:p>
  </w:endnote>
  <w:endnote w:type="continuationSeparator" w:id="0">
    <w:p w14:paraId="0A612B69" w14:textId="77777777" w:rsidR="00C015E6" w:rsidRDefault="00C0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6C8F" w14:textId="77777777" w:rsidR="00250166" w:rsidRDefault="002501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BC7C" w14:textId="77777777" w:rsidR="00250166" w:rsidRDefault="002501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E69B" w14:textId="77777777" w:rsidR="00250166" w:rsidRDefault="00250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93D0" w14:textId="77777777" w:rsidR="00C015E6" w:rsidRDefault="00C015E6">
      <w:r>
        <w:separator/>
      </w:r>
    </w:p>
  </w:footnote>
  <w:footnote w:type="continuationSeparator" w:id="0">
    <w:p w14:paraId="0C1ED21A" w14:textId="77777777" w:rsidR="00C015E6" w:rsidRDefault="00C01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537F" w14:textId="5F88971F" w:rsidR="00250166" w:rsidRDefault="00250166">
    <w:pPr>
      <w:pStyle w:val="Header"/>
    </w:pPr>
    <w:r>
      <w:rPr>
        <w:noProof/>
      </w:rPr>
      <w:pict w14:anchorId="161A7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21732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FD2C" w14:textId="1129ADA1" w:rsidR="00000000" w:rsidRDefault="00250166">
    <w:pPr>
      <w:pStyle w:val="BodyText"/>
      <w:spacing w:line="14" w:lineRule="auto"/>
      <w:rPr>
        <w:sz w:val="2"/>
      </w:rPr>
    </w:pPr>
    <w:r>
      <w:rPr>
        <w:noProof/>
        <w:sz w:val="2"/>
      </w:rPr>
      <w:pict w14:anchorId="06F6C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217330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53424" w14:textId="2A19C2D3" w:rsidR="00250166" w:rsidRDefault="00250166">
    <w:pPr>
      <w:pStyle w:val="Header"/>
    </w:pPr>
    <w:r>
      <w:rPr>
        <w:noProof/>
      </w:rPr>
      <w:pict w14:anchorId="3953D1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217328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8E35" w14:textId="607B5ED8" w:rsidR="00250166" w:rsidRDefault="00250166">
    <w:pPr>
      <w:pStyle w:val="Header"/>
    </w:pPr>
    <w:r>
      <w:rPr>
        <w:noProof/>
      </w:rPr>
      <w:pict w14:anchorId="77F26B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217332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5C5F" w14:textId="2A0A1800" w:rsidR="00000000" w:rsidRDefault="00250166">
    <w:pPr>
      <w:pStyle w:val="BodyText"/>
      <w:spacing w:line="14" w:lineRule="auto"/>
      <w:rPr>
        <w:sz w:val="2"/>
      </w:rPr>
    </w:pPr>
    <w:r>
      <w:rPr>
        <w:noProof/>
        <w:sz w:val="2"/>
      </w:rPr>
      <w:pict w14:anchorId="60477B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217333" o:spid="_x0000_s1030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B00A" w14:textId="6E663BFB" w:rsidR="00250166" w:rsidRDefault="00250166">
    <w:pPr>
      <w:pStyle w:val="Header"/>
    </w:pPr>
    <w:r>
      <w:rPr>
        <w:noProof/>
      </w:rPr>
      <w:pict w14:anchorId="63180F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217331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A73C" w14:textId="7BFC6E2D" w:rsidR="00250166" w:rsidRDefault="00250166">
    <w:pPr>
      <w:pStyle w:val="Header"/>
    </w:pPr>
    <w:r>
      <w:rPr>
        <w:noProof/>
      </w:rPr>
      <w:pict w14:anchorId="1E1BBC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217335" o:spid="_x0000_s1032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4320" w14:textId="290F89C8" w:rsidR="00000000" w:rsidRDefault="00250166">
    <w:pPr>
      <w:pStyle w:val="BodyText"/>
      <w:spacing w:line="14" w:lineRule="auto"/>
      <w:rPr>
        <w:sz w:val="2"/>
      </w:rPr>
    </w:pPr>
    <w:r>
      <w:rPr>
        <w:noProof/>
        <w:sz w:val="2"/>
      </w:rPr>
      <w:pict w14:anchorId="542579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217336" o:spid="_x0000_s1033" type="#_x0000_t75" style="position:absolute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0AEC" w14:textId="7F18CF28" w:rsidR="00250166" w:rsidRDefault="00250166">
    <w:pPr>
      <w:pStyle w:val="Header"/>
    </w:pPr>
    <w:r>
      <w:rPr>
        <w:noProof/>
      </w:rPr>
      <w:pict w14:anchorId="75D020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217334" o:spid="_x0000_s1031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D4B"/>
    <w:rsid w:val="000B7C11"/>
    <w:rsid w:val="00250166"/>
    <w:rsid w:val="008D2DF3"/>
    <w:rsid w:val="00C015E6"/>
    <w:rsid w:val="00EC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0A78C"/>
  <w15:docId w15:val="{A5B16F35-DDFD-4F44-BF1D-2D782499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C3D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EC3D4B"/>
    <w:pPr>
      <w:ind w:left="144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3D4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C3D4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3D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501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166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01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16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vestasi.kontan.co.id/news/analis-kenaikan-eps-dan-pendapatan-harus-sejalan" TargetMode="Externa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hyperlink" Target="http://www.idx.com/" TargetMode="External"/><Relationship Id="rId7" Type="http://schemas.openxmlformats.org/officeDocument/2006/relationships/header" Target="header2.xml"/><Relationship Id="rId12" Type="http://schemas.openxmlformats.org/officeDocument/2006/relationships/hyperlink" Target="https://investasi.kontan.co.id/news/analis-kenaikan-eps-dan-pendapatan-harus-sejalan" TargetMode="Externa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s://investasi.kontan.co.id/news/mencermati-peluang-di-saham-lq45" TargetMode="External"/><Relationship Id="rId22" Type="http://schemas.openxmlformats.org/officeDocument/2006/relationships/hyperlink" Target="http://www.idnfinancia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DAFTAR PUSTAKA</vt:lpstr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2</cp:revision>
  <dcterms:created xsi:type="dcterms:W3CDTF">2023-09-27T07:58:00Z</dcterms:created>
  <dcterms:modified xsi:type="dcterms:W3CDTF">2023-10-17T01:53:00Z</dcterms:modified>
</cp:coreProperties>
</file>