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0810" w14:textId="3C749DC8" w:rsidR="00450936" w:rsidRPr="00426A50" w:rsidRDefault="00426A50" w:rsidP="00426A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A50">
        <w:rPr>
          <w:rFonts w:ascii="Times New Roman" w:hAnsi="Times New Roman" w:cs="Times New Roman"/>
          <w:b/>
          <w:bCs/>
          <w:sz w:val="24"/>
          <w:szCs w:val="24"/>
        </w:rPr>
        <w:t>DAFTAR PUSAKA</w:t>
      </w:r>
    </w:p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-722753433"/>
        <w:placeholder>
          <w:docPart w:val="DefaultPlaceholder_-1854013440"/>
        </w:placeholder>
      </w:sdtPr>
      <w:sdtContent>
        <w:p w14:paraId="64013F77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887183429"/>
            <w:rPr>
              <w:rFonts w:ascii="Times New Roman" w:eastAsia="Times New Roman" w:hAnsi="Times New Roman" w:cs="Times New Roman"/>
              <w:kern w:val="0"/>
              <w:sz w:val="28"/>
              <w:szCs w:val="28"/>
              <w14:ligatures w14:val="none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Alamsjah, A. (2023). PENGARUH INTENSITAS ASET TETAP TERHADAP TAX AVOIDANCE DIMODERASI UKURAN PERUSAHAAN PADA PERUSHAAN MIGAS TAHUN 2015-2020.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Jesya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(1), 941–949. https://doi.org/10.36778/jesya.v6i1.1056</w:t>
          </w:r>
        </w:p>
        <w:p w14:paraId="1EECAFAB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953900123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Alvin, R. (2022).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Dewan Komisaris, Kepemilikan Manajerial, Profitabilitas, Leverage, dan Intensitas Aset Tetap terhadap Manajemen Pajak pada Perusahaan Manufaktur yang terdaftar di Bursa Efek Indonesia Periode 2017-2020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91BFB20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98146934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Aprilia, F. V., &amp; Sugeng Praptoyo. (2020).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Sugeng Praptoyo Sekolah Tinggi Ilmu Ekonomi Indonesia (STIESIA) Surabaya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17DE9D2" w14:textId="1AFC61AF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850726443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Dian Abdul Rafi. (2022).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PROFITABILITAS, UKURAN PERUSAHAAN, INTENSITAS ASET TETAP, INTENSITAS PERSEDIAAN TERHADAP MANAJEMEN PAJAK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67FE60C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34139872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Dwi Urip Wardoyo, Adliana Dwi Ramadhanti, &amp; Dewi Ummu Annisa. (2022).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UKURAN PERUSAHAAN, LEVERAGE, DAN PROFITABILITAS TERHADAP TAX AVOIDANCE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04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(4), 388–396.</w:t>
          </w:r>
        </w:p>
        <w:p w14:paraId="43A91C26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62246558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Erma Wati, Hesty Ervianni Zulaecha, Hamdani, H., &amp; Budi Rohmansyah. (2022). Pengaruh Capital Intensity, Leverage, Profitabilitas Dan Ukuran Perusahaan Terhadap Manajemen Pajak.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OPTIMAL: Jurnal Ekonomi Dan Manajemen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(4), 146–173. https://doi.org/10.55606/optimal.v2i4.714</w:t>
          </w:r>
        </w:p>
        <w:p w14:paraId="49A9A3B6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93363332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Ernawati, D., &amp; Purwaningsih, E. (2022).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PROFITABILITAS, TINGKAT HUTANG DAN INTENSITAS ASET TETAP TERHADAP PENGHINDARAN PAJAK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(2), 2022.</w:t>
          </w:r>
        </w:p>
        <w:p w14:paraId="0BFA6904" w14:textId="7E2D64EE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8257779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Fadilah Nurfitriani, &amp; Angga Hidayat. (2021).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INTENSITAS ASET TETAP, TINGKAT HUTANG DAN KOMPENSASI DEWAN KOMISARIS DAN DIREKSI TERHADAP MANAJEMEN PAJAK 10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(1), 1–18.</w:t>
          </w:r>
        </w:p>
        <w:p w14:paraId="209B8783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21480538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Firmansyah. (2022). Pengaruh Leverage, Intensitas Aset Tetap, Transfer Pricing, Dan Komite Audit Terhadap Manajemen Pajak Dengan Indikator Tarif Pajak Efektif.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Literasi Akuntansi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(3), 167–174. https://doi.org/10.55587/jla.v2i3.64</w:t>
          </w:r>
        </w:p>
        <w:p w14:paraId="09AA63E4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4113949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Ghozali, I. (2018).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Aplikasi Analisis Multivariate Dengan Program IBM SPSS 25 Edisi 9 (9th ed.)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8C6D740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99348418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Hery. (2016).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 Laporan Keuangan Integrated and Comprehensive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2F3C9FA6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39894356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Hidayah, S. L., &amp; Suryarini, T. (2020). Pengaruh Faktor Keuangan dan Non Keuangan Terhadap Manajemen Pajak dengan Indikator Tarif Pajak Efektif.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STATERA: Jurnal Akuntansi Dan Keuangan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(2), 143–158. https://doi.org/10.33510/statera.2020.2.2.143-158</w:t>
          </w:r>
        </w:p>
        <w:p w14:paraId="43C55E46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059211806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 Made Surya Dharma, &amp; Putu Agus Ardiana. (2016).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LEVERAGE, INTENSITAS ASET TETAP, UKURAN PERUSAHAAN TERHADAP TAX AVOIDANCE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15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, 584–613.</w:t>
          </w:r>
        </w:p>
        <w:p w14:paraId="05BE7B66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9473844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Imam Hidayah, &amp; Rika Umiah. (2022).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Faktor-faktor yang mempengaruhi intensitas aset tetap, profitabilitas, leverage, dan size terhadap manajemen pajak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(3), 223–237.</w:t>
          </w:r>
        </w:p>
        <w:p w14:paraId="7790B4F8" w14:textId="2E85F839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742101726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Istikhomah, M. (2018).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GOOD CORPORATE GOVERNANCE, LEVERAGE, DAN UKURAN PERUSAHAAN TERHADAP MANAJEMEN LABA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57B81C9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16952019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Justina Maria Setiawan. (2008).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Volume 4, Nomor 2, Tahun 2008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E2EC0E0" w14:textId="1E817D60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486361173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Krisia, A. M., Halim, V. A., &amp; Jogi, Y. (2022). Analisis pengaruh Corporate 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>G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overnance terhadap aktivitas Tax Avoidance dengan Siklus Hidup  Perusahaan sebagai Variabel Moderasi.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Business Accounting Review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2AA4ECF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4680295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 xml:space="preserve">Lis Djuniar. (2019).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 PROFITABILLITAS, LEVERAGE, DAN UKURAN PERUSAHAAN TERHADAP MANAJEMEN PAJAK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(2), 67–77.</w:t>
          </w:r>
        </w:p>
        <w:p w14:paraId="2A9E1160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210784676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Mutia Basri, Y., &amp; Azlina, N. (2022). Nurlita, Mutia, and Azlina Ukuran Perusahaan, Komisaris Independen, Kualitas Audit, Intensitas Persediaan dan Manajemen Pajak Perusahaan.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 Indonesia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11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(2), 96–111. https://doi.org/10.30659/jai</w:t>
          </w:r>
        </w:p>
        <w:p w14:paraId="0D0D4FDE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43294492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Mutia Dianti Afifah, &amp; Mhd Hasymi. (2020). Pengaruh Profitabilitas, Leverage, Ukuran Perusahaan, Intensitas Aset Tetap dan Fasilitas Terhadap Manajemen Pajak dengan Indikator Tarif Pajak Efektif.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Journal of Accounting Science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(1), 29–42. https://doi.org/10.21070/jas.v4i1.398</w:t>
          </w:r>
        </w:p>
        <w:p w14:paraId="52BDAFC5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558975507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Noviatna, H., Devi Safitri, dan, &amp; Riau, U. (2021). Jurnal Politeknik Caltex Riau Pengaruh Profitabilitas, Leverage, Capital Intensity Ratio dan Komisaris Independen terhadap Manajemen Pajak.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Akuntansi Keuangan Dan Bisnis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14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(1), 93–102. https://jurnal.pcr.ac.id/index.php/jakb/</w:t>
          </w:r>
        </w:p>
        <w:p w14:paraId="520CF447" w14:textId="68B393F4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73671067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Pohan, C. A. (2018).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 Perpajakan strategi perencanaan pajak dan bisnis.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Gramedia Pustaka Utama.</w:t>
          </w:r>
        </w:p>
        <w:p w14:paraId="56042E38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082409911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Purnama Sari Sinaga, M., Toto Rahmanto, B., &amp; Bisnis Institut Teknologi dan Bisnis Kalbis Jalan Pulomas Selatan kav, F. (2022). dan Komisaris Independen Terhadap Manajemen Pajak. In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Intensitas Persediaan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8, Issue 4).</w:t>
          </w:r>
        </w:p>
        <w:p w14:paraId="796DFFCB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51434660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Selvia Azura. (2020).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ANALISIS FAKTOR YANG MEMPENGARUHI MANAJEMEN PAJAK DENGAN INDIKATOR TARIF PAJAK EFEKTIF (ETR) (STUDI EMPIRIS PADA PERUSAHAAN MANUFAKTUR SEKTOR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BFB0CB4" w14:textId="76896A55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70571207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Sidabalok, W. L., Ratnawati, V., &amp; Wahyuni, N. (2022). KOMPENSASI MANAJEMEN, REPUTASI AUDITOR,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PROFITABILITAS,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LEVERAGE, FASILITAS PAJAK DAN MANAJEMEN PAJAK.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CURRENT: Jurnal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>Kajian Akuntansi Dan Bisnis Terkini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(1), 24–37. https://doi.org/10.31258/current.3.1.24-37</w:t>
          </w:r>
        </w:p>
        <w:p w14:paraId="392315E8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895892916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Sinaga, R. R., &amp; Sukartha, I. M. (2018). Pengaruh Profitabilitas, CIR, Size, dan Leverage pada Manajemen Pajak Perusahaan Manufaktur di BEI 2012-2015.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E-Jurnal Akuntansi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, 2177. https://doi.org/10.24843/eja.2018.v22.i03.p20</w:t>
          </w:r>
        </w:p>
        <w:p w14:paraId="120C27D2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01595774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Siti Resmi. (2019).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Perpajakan Teori dan Kasus Edisi 11.</w:t>
          </w:r>
        </w:p>
        <w:p w14:paraId="77606227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537935736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Studi, P., Universitas, A., &amp; Jaya, P. (n.d.).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Modul MANAJEMEN PERPAJAKAN AGUSTINE DWIANIKA, SE, M Ak, CIBA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 www.pajak.go.id;</w:t>
          </w:r>
        </w:p>
        <w:p w14:paraId="47A25B38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2069764413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Sujawerni Wiratna V. (2022).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Metodologi Penelitian Lengkap, Praktis, dan Mudah Dipahami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3A92404C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4981541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Sutadipraja, M. W., Ningsih, S. S., &amp; Mardiana, M. (2019). Pajak Kini, Pajak Tangguhan, Aset Pajak Tangguhan, Liabilitas Pajak Tangguhan Terhadap Manajemen Laba.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Reviu Akuntansi Dan Bisnis Indonesia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3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(2). https://doi.org/10.18196/rab.030242</w:t>
          </w:r>
        </w:p>
        <w:p w14:paraId="17B96BFE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770662665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Wijayanti, R., &amp; Muid, D. (2020). PENGARUH SIZE, LEVERAGE, PROFITABILITY, INVENTORY INTENSITY, CORPORATE GOVERNANCE, DAN CAPITAL INTENSITY RATIO TERHADAP MANAJEMEN PAJAK (Studi Empiris Pada Perusahaan Manufaktur yang Terdaftar di Bursa Efek Indonesia Periode 2016-2018).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DIPONEGORO JOURNAL OF ACCOUNTING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9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(4), 1–12. http://ejournal-s1.undip.ac.id/index.php/accounting</w:t>
          </w:r>
        </w:p>
        <w:p w14:paraId="3F70B495" w14:textId="5C393D95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134109818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Windah Lestari Sidabalok, Vince Ratnawati, &amp; Nita Wahyuni. (2022). KOMPENSAS MANAJEMEN,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REPUTASI AUDITOR,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PROFITABILITAS,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LEVERAGE,</w:t>
          </w:r>
          <w:r w:rsidR="00B4792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FASILITAS PAJAK DAN MANAJEMEN PAJAK.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Kajian Akuntansi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61CC92A4" w14:textId="77777777" w:rsidR="00450936" w:rsidRPr="00450936" w:rsidRDefault="00450936" w:rsidP="00450936">
          <w:pPr>
            <w:autoSpaceDE w:val="0"/>
            <w:autoSpaceDN w:val="0"/>
            <w:spacing w:line="360" w:lineRule="auto"/>
            <w:ind w:hanging="480"/>
            <w:jc w:val="both"/>
            <w:divId w:val="27664585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Wong, C., &amp; Studi Akuntansi STIE Widya Dharma Pontianak, P. (2018).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PENGARUH INTENSITAS PERSEDIAAN, INTENSITAS ASET TETAP, UKURAN </w:t>
          </w:r>
          <w:r w:rsidRPr="00450936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lastRenderedPageBreak/>
            <w:t>PERUSAHAAN, DAN PROFITABILITAS TERHADAP MANAJEMEN PAJAK PADA PERUSAHAAN SEKTOR INDUSTRI BARANG KONSUMSI DI BURSA EFEK INDONESIA</w:t>
          </w: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ABDA91A" w14:textId="0022879B" w:rsidR="00450936" w:rsidRPr="00450936" w:rsidRDefault="00450936" w:rsidP="00450936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50936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</w:p>
      </w:sdtContent>
    </w:sdt>
    <w:sectPr w:rsidR="00450936" w:rsidRPr="00450936" w:rsidSect="00426A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1454" w14:textId="77777777" w:rsidR="005C5BE9" w:rsidRDefault="005C5BE9" w:rsidP="00E62B29">
      <w:pPr>
        <w:spacing w:after="0" w:line="240" w:lineRule="auto"/>
      </w:pPr>
      <w:r>
        <w:separator/>
      </w:r>
    </w:p>
  </w:endnote>
  <w:endnote w:type="continuationSeparator" w:id="0">
    <w:p w14:paraId="192B2EA9" w14:textId="77777777" w:rsidR="005C5BE9" w:rsidRDefault="005C5BE9" w:rsidP="00E6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F474" w14:textId="77777777" w:rsidR="00E62B29" w:rsidRDefault="00E62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3090" w14:textId="77777777" w:rsidR="00E62B29" w:rsidRDefault="00E62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4170" w14:textId="77777777" w:rsidR="00E62B29" w:rsidRDefault="00E62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4407" w14:textId="77777777" w:rsidR="005C5BE9" w:rsidRDefault="005C5BE9" w:rsidP="00E62B29">
      <w:pPr>
        <w:spacing w:after="0" w:line="240" w:lineRule="auto"/>
      </w:pPr>
      <w:r>
        <w:separator/>
      </w:r>
    </w:p>
  </w:footnote>
  <w:footnote w:type="continuationSeparator" w:id="0">
    <w:p w14:paraId="11052ED3" w14:textId="77777777" w:rsidR="005C5BE9" w:rsidRDefault="005C5BE9" w:rsidP="00E6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7371" w14:textId="7ED4C3B7" w:rsidR="00E62B29" w:rsidRDefault="00E62B29">
    <w:pPr>
      <w:pStyle w:val="Header"/>
    </w:pPr>
    <w:r>
      <w:rPr>
        <w:noProof/>
      </w:rPr>
      <w:pict w14:anchorId="43653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9006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9229" w14:textId="1D8971D8" w:rsidR="00E62B29" w:rsidRDefault="00E62B29">
    <w:pPr>
      <w:pStyle w:val="Header"/>
    </w:pPr>
    <w:r>
      <w:rPr>
        <w:noProof/>
      </w:rPr>
      <w:pict w14:anchorId="3CE12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90064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D588" w14:textId="63356342" w:rsidR="00E62B29" w:rsidRDefault="00E62B29">
    <w:pPr>
      <w:pStyle w:val="Header"/>
    </w:pPr>
    <w:r>
      <w:rPr>
        <w:noProof/>
      </w:rPr>
      <w:pict w14:anchorId="122DB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9006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36"/>
    <w:rsid w:val="001C366F"/>
    <w:rsid w:val="00204728"/>
    <w:rsid w:val="00245B89"/>
    <w:rsid w:val="003F6B45"/>
    <w:rsid w:val="00422B34"/>
    <w:rsid w:val="00426A50"/>
    <w:rsid w:val="00450936"/>
    <w:rsid w:val="00511AB0"/>
    <w:rsid w:val="005C5BE9"/>
    <w:rsid w:val="008C3976"/>
    <w:rsid w:val="008F14C9"/>
    <w:rsid w:val="009F1966"/>
    <w:rsid w:val="009F1DF5"/>
    <w:rsid w:val="00B4792E"/>
    <w:rsid w:val="00B977F0"/>
    <w:rsid w:val="00C02B1F"/>
    <w:rsid w:val="00D54ACE"/>
    <w:rsid w:val="00E62B29"/>
    <w:rsid w:val="00EB5F8A"/>
    <w:rsid w:val="00EC1CBD"/>
    <w:rsid w:val="00F74B00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E9468"/>
  <w15:chartTrackingRefBased/>
  <w15:docId w15:val="{BCF896B3-4B23-4874-9714-6126CA87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9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2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29"/>
  </w:style>
  <w:style w:type="paragraph" w:styleId="Footer">
    <w:name w:val="footer"/>
    <w:basedOn w:val="Normal"/>
    <w:link w:val="FooterChar"/>
    <w:uiPriority w:val="99"/>
    <w:unhideWhenUsed/>
    <w:rsid w:val="00E62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4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6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1C42A-5BA6-4C6E-A18A-921512CDAC4C}"/>
      </w:docPartPr>
      <w:docPartBody>
        <w:p w:rsidR="005B2EF9" w:rsidRDefault="008E1137">
          <w:r w:rsidRPr="002113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37"/>
    <w:rsid w:val="00547A22"/>
    <w:rsid w:val="005B2EF9"/>
    <w:rsid w:val="008E1137"/>
    <w:rsid w:val="00A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1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ED1248-19AF-480C-A586-61B86C0DA9E7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A516EAO</dc:creator>
  <cp:keywords/>
  <dc:description/>
  <cp:lastModifiedBy>tsuraya ulfah</cp:lastModifiedBy>
  <cp:revision>4</cp:revision>
  <dcterms:created xsi:type="dcterms:W3CDTF">2023-09-26T17:09:00Z</dcterms:created>
  <dcterms:modified xsi:type="dcterms:W3CDTF">2023-10-17T01:43:00Z</dcterms:modified>
</cp:coreProperties>
</file>