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B4CA" w14:textId="77777777" w:rsidR="005479E1" w:rsidRPr="00445D7D" w:rsidRDefault="005479E1" w:rsidP="005479E1">
      <w:pPr>
        <w:pStyle w:val="Heading1"/>
        <w:tabs>
          <w:tab w:val="left" w:pos="3510"/>
          <w:tab w:val="center" w:pos="3968"/>
        </w:tabs>
        <w:ind w:left="2880"/>
        <w:rPr>
          <w:rFonts w:cs="Times New Roman"/>
          <w:szCs w:val="24"/>
        </w:rPr>
      </w:pPr>
      <w:r>
        <w:rPr>
          <w:rFonts w:cs="Times New Roman"/>
          <w:szCs w:val="24"/>
        </w:rPr>
        <w:tab/>
      </w:r>
      <w:r w:rsidRPr="00445D7D">
        <w:rPr>
          <w:rFonts w:cs="Times New Roman"/>
          <w:szCs w:val="24"/>
        </w:rPr>
        <w:t>BAB I</w:t>
      </w:r>
      <w:r w:rsidRPr="00445D7D">
        <w:rPr>
          <w:rFonts w:cs="Times New Roman"/>
          <w:szCs w:val="24"/>
        </w:rPr>
        <w:br/>
        <w:t>PENDAHULUAN</w:t>
      </w:r>
    </w:p>
    <w:p w14:paraId="6148A0D1" w14:textId="77777777" w:rsidR="005479E1" w:rsidRPr="00445D7D" w:rsidRDefault="005479E1" w:rsidP="005479E1">
      <w:pPr>
        <w:spacing w:after="0" w:line="360" w:lineRule="auto"/>
        <w:jc w:val="both"/>
        <w:rPr>
          <w:rFonts w:cs="Times New Roman"/>
          <w:szCs w:val="24"/>
        </w:rPr>
      </w:pPr>
    </w:p>
    <w:p w14:paraId="3A4E604C" w14:textId="77777777" w:rsidR="005479E1" w:rsidRPr="00445D7D" w:rsidRDefault="005479E1" w:rsidP="005479E1">
      <w:pPr>
        <w:pStyle w:val="Heading2"/>
        <w:numPr>
          <w:ilvl w:val="0"/>
          <w:numId w:val="37"/>
        </w:numPr>
        <w:spacing w:before="0" w:line="360" w:lineRule="auto"/>
        <w:rPr>
          <w:rFonts w:cs="Times New Roman"/>
          <w:szCs w:val="24"/>
        </w:rPr>
      </w:pPr>
      <w:bookmarkStart w:id="0" w:name="_Toc144031836"/>
      <w:r w:rsidRPr="00445D7D">
        <w:rPr>
          <w:rFonts w:cs="Times New Roman"/>
          <w:szCs w:val="24"/>
        </w:rPr>
        <w:t>Latar Belakang</w:t>
      </w:r>
      <w:bookmarkEnd w:id="0"/>
    </w:p>
    <w:p w14:paraId="6BD10C70" w14:textId="77777777" w:rsidR="005479E1" w:rsidRPr="00445D7D" w:rsidRDefault="005479E1" w:rsidP="005479E1">
      <w:pPr>
        <w:spacing w:after="0" w:line="360" w:lineRule="auto"/>
        <w:jc w:val="both"/>
        <w:rPr>
          <w:rFonts w:cs="Times New Roman"/>
          <w:szCs w:val="24"/>
        </w:rPr>
      </w:pPr>
      <w:r w:rsidRPr="00445D7D">
        <w:rPr>
          <w:rFonts w:cs="Times New Roman"/>
          <w:szCs w:val="24"/>
        </w:rPr>
        <w:tab/>
      </w:r>
      <w:r>
        <w:rPr>
          <w:rFonts w:cs="Times New Roman"/>
          <w:szCs w:val="24"/>
        </w:rPr>
        <w:t>Ti</w:t>
      </w:r>
      <w:r w:rsidRPr="00445D7D">
        <w:rPr>
          <w:rFonts w:cs="Times New Roman"/>
          <w:szCs w:val="24"/>
        </w:rPr>
        <w:t>n</w:t>
      </w:r>
      <w:r>
        <w:rPr>
          <w:rFonts w:cs="Times New Roman"/>
          <w:szCs w:val="24"/>
        </w:rPr>
        <w:t xml:space="preserve">gkat </w:t>
      </w:r>
      <w:r w:rsidRPr="00445D7D">
        <w:rPr>
          <w:rFonts w:cs="Times New Roman"/>
          <w:szCs w:val="24"/>
        </w:rPr>
        <w:t xml:space="preserve">kepedulian </w:t>
      </w:r>
      <w:proofErr w:type="spellStart"/>
      <w:r w:rsidRPr="00445D7D">
        <w:rPr>
          <w:rFonts w:cs="Times New Roman"/>
          <w:szCs w:val="24"/>
          <w:lang w:val="en-US"/>
        </w:rPr>
        <w:t>masyarakat</w:t>
      </w:r>
      <w:proofErr w:type="spellEnd"/>
      <w:r w:rsidRPr="00445D7D">
        <w:rPr>
          <w:rFonts w:cs="Times New Roman"/>
          <w:szCs w:val="24"/>
        </w:rPr>
        <w:t xml:space="preserve"> </w:t>
      </w:r>
      <w:r>
        <w:rPr>
          <w:rFonts w:cs="Times New Roman"/>
          <w:szCs w:val="24"/>
        </w:rPr>
        <w:t>pada</w:t>
      </w:r>
      <w:r w:rsidRPr="00445D7D">
        <w:rPr>
          <w:rFonts w:cs="Times New Roman"/>
          <w:szCs w:val="24"/>
        </w:rPr>
        <w:t xml:space="preserve"> isu lingkungan </w:t>
      </w:r>
      <w:proofErr w:type="spellStart"/>
      <w:r w:rsidRPr="00445D7D">
        <w:rPr>
          <w:rFonts w:cs="Times New Roman"/>
          <w:szCs w:val="24"/>
          <w:lang w:val="en-US"/>
        </w:rPr>
        <w:t>kian</w:t>
      </w:r>
      <w:proofErr w:type="spellEnd"/>
      <w:r w:rsidRPr="00445D7D">
        <w:rPr>
          <w:rFonts w:cs="Times New Roman"/>
          <w:szCs w:val="24"/>
        </w:rPr>
        <w:t xml:space="preserve"> mendorong kesadaran masyarakat terhadap pentingnya kelestarian lingkungan. Saat ini lingkungan telah menjadi isu yang sering kali dibicarakan, bahkan kerap menjadi pemberitaan media global. Aktivitas bisnis menjadi salah satu penyebab terjadinya kerusakan lingkungan. Dalam beberapa tahun terakhir, bencana lingkungan dan perubahan iklim yang menyebabkan lebih </w:t>
      </w:r>
      <w:r w:rsidRPr="003E099E">
        <w:rPr>
          <w:rFonts w:cs="Times New Roman"/>
          <w:szCs w:val="24"/>
        </w:rPr>
        <w:t>banyak kerusakan daripada yang diperkirakan. Administrasi Kelautan dan Atmosfer Nasional (NOAA) dan Badan Penerbangan dan Antariksa Nasiona</w:t>
      </w:r>
      <w:r w:rsidRPr="00445D7D">
        <w:rPr>
          <w:rFonts w:cs="Times New Roman"/>
          <w:szCs w:val="24"/>
        </w:rPr>
        <w:t xml:space="preserve"> (NASA) melaporkan dari (</w:t>
      </w:r>
      <w:r w:rsidR="00000000">
        <w:fldChar w:fldCharType="begin"/>
      </w:r>
      <w:r w:rsidR="00000000">
        <w:instrText>HYPERLINK "https://www.kompas.id"</w:instrText>
      </w:r>
      <w:r w:rsidR="00000000">
        <w:fldChar w:fldCharType="separate"/>
      </w:r>
      <w:r w:rsidRPr="00445D7D">
        <w:rPr>
          <w:rStyle w:val="Hyperlink"/>
          <w:rFonts w:cs="Times New Roman"/>
          <w:color w:val="auto"/>
          <w:szCs w:val="24"/>
        </w:rPr>
        <w:t>https://www.kompas.id</w:t>
      </w:r>
      <w:r w:rsidR="00000000">
        <w:rPr>
          <w:rStyle w:val="Hyperlink"/>
          <w:rFonts w:cs="Times New Roman"/>
          <w:color w:val="auto"/>
          <w:szCs w:val="24"/>
        </w:rPr>
        <w:fldChar w:fldCharType="end"/>
      </w:r>
      <w:r w:rsidRPr="00445D7D">
        <w:rPr>
          <w:rFonts w:cs="Times New Roman"/>
          <w:szCs w:val="24"/>
        </w:rPr>
        <w:t>, 2022 diakses pada 9 Juni 2023) Periode 2010-2019 akan menjadi dekade terhangat sejak 2020, saat perubahan iklim tercatat 140 tahun lalu. Selama dekade terakhir, suhu global mengalami peningkatan 1</w:t>
      </w:r>
      <w:r w:rsidRPr="00445D7D">
        <w:rPr>
          <w:rFonts w:cs="Times New Roman"/>
          <w:szCs w:val="24"/>
          <w:vertAlign w:val="superscript"/>
        </w:rPr>
        <w:t>o</w:t>
      </w:r>
      <w:r w:rsidRPr="00445D7D">
        <w:rPr>
          <w:rFonts w:cs="Times New Roman"/>
          <w:szCs w:val="24"/>
        </w:rPr>
        <w:t>C dibandingkan dengan peningkatan  antara tahun 1950 dan 1980. Salah satu penyebab terbesar pemanasan global adalah emisi industri dan rumah tangga.</w:t>
      </w:r>
    </w:p>
    <w:p w14:paraId="4DD713CE"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Menurut Survei Energi Indonesia Kementerian ESDM, permintaan energi nasional  akan terus di dominasi sektor transportasi dan industri hingga tahun 2050, hal ini terpantau sejak tahun 2017. Industrialisasi yang meningkat  berdampak signifikan terhadap pertumbuhan. Permintaan energi, meskipun langkah-langkah penghematan energi telah diambil. Menurut prakiraan, pangsa industri dalam permintaan energi akan menjadi 34% </w:t>
      </w:r>
      <w:r>
        <w:rPr>
          <w:rFonts w:cs="Times New Roman"/>
          <w:szCs w:val="24"/>
        </w:rPr>
        <w:t xml:space="preserve">saat </w:t>
      </w:r>
      <w:r w:rsidRPr="00445D7D">
        <w:rPr>
          <w:rFonts w:cs="Times New Roman"/>
          <w:szCs w:val="24"/>
        </w:rPr>
        <w:t xml:space="preserve">tahun 2025 </w:t>
      </w:r>
      <w:r>
        <w:rPr>
          <w:rFonts w:cs="Times New Roman"/>
          <w:szCs w:val="24"/>
        </w:rPr>
        <w:t>m</w:t>
      </w:r>
      <w:r w:rsidRPr="00445D7D">
        <w:rPr>
          <w:rFonts w:cs="Times New Roman"/>
          <w:szCs w:val="24"/>
        </w:rPr>
        <w:t xml:space="preserve">eningkat 2% </w:t>
      </w:r>
      <w:r>
        <w:rPr>
          <w:rFonts w:cs="Times New Roman"/>
          <w:szCs w:val="24"/>
        </w:rPr>
        <w:t>saat</w:t>
      </w:r>
      <w:r w:rsidRPr="00445D7D">
        <w:rPr>
          <w:rFonts w:cs="Times New Roman"/>
          <w:szCs w:val="24"/>
        </w:rPr>
        <w:t xml:space="preserve"> tahun 2050. Perkembangan konsumsi energi industri sampai 2040 akan didominasi oleh sektor industri gas, batubara, listrik, serta energi terbarukan. Bahan bakar minyak akan di gunakan pada beberapa perusahaan, khususnya di generator serta mesin  industri. Bahan bakar gas 84% dimanfaatkan kedalam konsumsi energi pada industri seperti bahan baku (pupuk), logam, serta keramik. Sementara itu, konsumsi batubara 92% dimanfaatkan paling bayak oleh sektor industri semen pada industri dasar dan kimia. Berdasarkan subsektor konsumsi energi, industri semen merupakan konsumen energi terbesar pada tahun 2025  </w:t>
      </w:r>
      <w:r w:rsidRPr="00445D7D">
        <w:rPr>
          <w:rFonts w:cs="Times New Roman"/>
          <w:szCs w:val="24"/>
        </w:rPr>
        <w:lastRenderedPageBreak/>
        <w:t xml:space="preserve">yang mencapai 15,7 juta ton setara minyak (MTOE) menurut </w:t>
      </w:r>
      <w:r w:rsidRPr="00445D7D">
        <w:rPr>
          <w:rFonts w:cs="Times New Roman"/>
          <w:noProof/>
          <w:lang w:eastAsia="id-ID"/>
        </w:rPr>
        <mc:AlternateContent>
          <mc:Choice Requires="wps">
            <w:drawing>
              <wp:anchor distT="0" distB="0" distL="114300" distR="114300" simplePos="0" relativeHeight="251660288" behindDoc="0" locked="0" layoutInCell="1" allowOverlap="1" wp14:anchorId="11888743" wp14:editId="3DB9CFA2">
                <wp:simplePos x="0" y="0"/>
                <wp:positionH relativeFrom="column">
                  <wp:posOffset>316865</wp:posOffset>
                </wp:positionH>
                <wp:positionV relativeFrom="paragraph">
                  <wp:posOffset>464820</wp:posOffset>
                </wp:positionV>
                <wp:extent cx="4345940" cy="299720"/>
                <wp:effectExtent l="0" t="0" r="0" b="0"/>
                <wp:wrapTopAndBottom/>
                <wp:docPr id="17693657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5940" cy="299720"/>
                        </a:xfrm>
                        <a:prstGeom prst="rect">
                          <a:avLst/>
                        </a:prstGeom>
                        <a:solidFill>
                          <a:prstClr val="white"/>
                        </a:solidFill>
                        <a:ln>
                          <a:noFill/>
                        </a:ln>
                      </wps:spPr>
                      <wps:txbx>
                        <w:txbxContent>
                          <w:p w14:paraId="4052805A" w14:textId="77777777" w:rsidR="005479E1" w:rsidRPr="00D47076" w:rsidRDefault="005479E1" w:rsidP="005479E1">
                            <w:pPr>
                              <w:pStyle w:val="Caption"/>
                              <w:jc w:val="center"/>
                              <w:rPr>
                                <w:rFonts w:cs="Times New Roman"/>
                                <w:b/>
                                <w:bCs/>
                                <w:i w:val="0"/>
                                <w:iCs w:val="0"/>
                                <w:noProof/>
                                <w:color w:val="1F497D" w:themeColor="text2"/>
                                <w:sz w:val="36"/>
                                <w:szCs w:val="36"/>
                              </w:rPr>
                            </w:pPr>
                            <w:bookmarkStart w:id="1" w:name="_Toc144032027"/>
                            <w:r w:rsidRPr="00D47076">
                              <w:rPr>
                                <w:b/>
                                <w:bCs/>
                                <w:i w:val="0"/>
                                <w:iCs w:val="0"/>
                                <w:szCs w:val="24"/>
                              </w:rPr>
                              <w:t>Gambar 1.</w:t>
                            </w:r>
                            <w:r w:rsidRPr="00D47076">
                              <w:rPr>
                                <w:b/>
                                <w:bCs/>
                                <w:i w:val="0"/>
                                <w:iCs w:val="0"/>
                                <w:szCs w:val="24"/>
                              </w:rPr>
                              <w:fldChar w:fldCharType="begin"/>
                            </w:r>
                            <w:r w:rsidRPr="00D47076">
                              <w:rPr>
                                <w:b/>
                                <w:bCs/>
                                <w:i w:val="0"/>
                                <w:iCs w:val="0"/>
                                <w:szCs w:val="24"/>
                              </w:rPr>
                              <w:instrText xml:space="preserve"> SEQ Gambar \* ARABIC \s 1 </w:instrText>
                            </w:r>
                            <w:r w:rsidRPr="00D47076">
                              <w:rPr>
                                <w:b/>
                                <w:bCs/>
                                <w:i w:val="0"/>
                                <w:iCs w:val="0"/>
                                <w:szCs w:val="24"/>
                              </w:rPr>
                              <w:fldChar w:fldCharType="separate"/>
                            </w:r>
                            <w:r>
                              <w:rPr>
                                <w:b/>
                                <w:bCs/>
                                <w:i w:val="0"/>
                                <w:iCs w:val="0"/>
                                <w:noProof/>
                                <w:szCs w:val="24"/>
                              </w:rPr>
                              <w:t>1</w:t>
                            </w:r>
                            <w:r w:rsidRPr="00D47076">
                              <w:rPr>
                                <w:b/>
                                <w:bCs/>
                                <w:i w:val="0"/>
                                <w:iCs w:val="0"/>
                                <w:szCs w:val="24"/>
                              </w:rPr>
                              <w:fldChar w:fldCharType="end"/>
                            </w:r>
                            <w:r>
                              <w:rPr>
                                <w:b/>
                                <w:bCs/>
                                <w:i w:val="0"/>
                                <w:iCs w:val="0"/>
                                <w:szCs w:val="24"/>
                              </w:rPr>
                              <w:t xml:space="preserve"> </w:t>
                            </w:r>
                            <w:r w:rsidRPr="00D47076">
                              <w:rPr>
                                <w:b/>
                                <w:bCs/>
                                <w:i w:val="0"/>
                                <w:iCs w:val="0"/>
                                <w:szCs w:val="24"/>
                              </w:rPr>
                              <w:t>Konsumsi Energi Menurut Sektor Tahun 2017-2021</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88743" id="_x0000_t202" coordsize="21600,21600" o:spt="202" path="m,l,21600r21600,l21600,xe">
                <v:stroke joinstyle="miter"/>
                <v:path gradientshapeok="t" o:connecttype="rect"/>
              </v:shapetype>
              <v:shape id="Text Box 7" o:spid="_x0000_s1026" type="#_x0000_t202" style="position:absolute;left:0;text-align:left;margin-left:24.95pt;margin-top:36.6pt;width:342.2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" stroked="f">
                <v:textbox inset="0,0,0,0">
                  <w:txbxContent>
                    <w:p w14:paraId="4052805A" w14:textId="77777777" w:rsidR="005479E1" w:rsidRPr="00D47076" w:rsidRDefault="005479E1" w:rsidP="005479E1">
                      <w:pPr>
                        <w:pStyle w:val="Caption"/>
                        <w:jc w:val="center"/>
                        <w:rPr>
                          <w:rFonts w:cs="Times New Roman"/>
                          <w:b/>
                          <w:bCs/>
                          <w:i w:val="0"/>
                          <w:iCs w:val="0"/>
                          <w:noProof/>
                          <w:color w:val="1F497D" w:themeColor="text2"/>
                          <w:sz w:val="36"/>
                          <w:szCs w:val="36"/>
                        </w:rPr>
                      </w:pPr>
                      <w:bookmarkStart w:id="2" w:name="_Toc144032027"/>
                      <w:r w:rsidRPr="00D47076">
                        <w:rPr>
                          <w:b/>
                          <w:bCs/>
                          <w:i w:val="0"/>
                          <w:iCs w:val="0"/>
                          <w:szCs w:val="24"/>
                        </w:rPr>
                        <w:t>Gambar 1.</w:t>
                      </w:r>
                      <w:r w:rsidRPr="00D47076">
                        <w:rPr>
                          <w:b/>
                          <w:bCs/>
                          <w:i w:val="0"/>
                          <w:iCs w:val="0"/>
                          <w:szCs w:val="24"/>
                        </w:rPr>
                        <w:fldChar w:fldCharType="begin"/>
                      </w:r>
                      <w:r w:rsidRPr="00D47076">
                        <w:rPr>
                          <w:b/>
                          <w:bCs/>
                          <w:i w:val="0"/>
                          <w:iCs w:val="0"/>
                          <w:szCs w:val="24"/>
                        </w:rPr>
                        <w:instrText xml:space="preserve"> SEQ Gambar \* ARABIC \s 1 </w:instrText>
                      </w:r>
                      <w:r w:rsidRPr="00D47076">
                        <w:rPr>
                          <w:b/>
                          <w:bCs/>
                          <w:i w:val="0"/>
                          <w:iCs w:val="0"/>
                          <w:szCs w:val="24"/>
                        </w:rPr>
                        <w:fldChar w:fldCharType="separate"/>
                      </w:r>
                      <w:r>
                        <w:rPr>
                          <w:b/>
                          <w:bCs/>
                          <w:i w:val="0"/>
                          <w:iCs w:val="0"/>
                          <w:noProof/>
                          <w:szCs w:val="24"/>
                        </w:rPr>
                        <w:t>1</w:t>
                      </w:r>
                      <w:r w:rsidRPr="00D47076">
                        <w:rPr>
                          <w:b/>
                          <w:bCs/>
                          <w:i w:val="0"/>
                          <w:iCs w:val="0"/>
                          <w:szCs w:val="24"/>
                        </w:rPr>
                        <w:fldChar w:fldCharType="end"/>
                      </w:r>
                      <w:r>
                        <w:rPr>
                          <w:b/>
                          <w:bCs/>
                          <w:i w:val="0"/>
                          <w:iCs w:val="0"/>
                          <w:szCs w:val="24"/>
                        </w:rPr>
                        <w:t xml:space="preserve"> </w:t>
                      </w:r>
                      <w:r w:rsidRPr="00D47076">
                        <w:rPr>
                          <w:b/>
                          <w:bCs/>
                          <w:i w:val="0"/>
                          <w:iCs w:val="0"/>
                          <w:szCs w:val="24"/>
                        </w:rPr>
                        <w:t>Konsumsi Energi Menurut Sektor Tahun 2017-2021</w:t>
                      </w:r>
                      <w:bookmarkEnd w:id="2"/>
                    </w:p>
                  </w:txbxContent>
                </v:textbox>
                <w10:wrap type="topAndBottom"/>
              </v:shape>
            </w:pict>
          </mc:Fallback>
        </mc:AlternateContent>
      </w:r>
      <w:r w:rsidRPr="00445D7D">
        <w:rPr>
          <w:rFonts w:cs="Times New Roman"/>
          <w:noProof/>
          <w:szCs w:val="24"/>
          <w:lang w:eastAsia="id-ID"/>
        </w:rPr>
        <w:drawing>
          <wp:anchor distT="0" distB="0" distL="114300" distR="114300" simplePos="0" relativeHeight="251659264" behindDoc="0" locked="0" layoutInCell="1" allowOverlap="1" wp14:anchorId="1C5F5FD5" wp14:editId="11EC2A06">
            <wp:simplePos x="0" y="0"/>
            <wp:positionH relativeFrom="column">
              <wp:posOffset>492760</wp:posOffset>
            </wp:positionH>
            <wp:positionV relativeFrom="paragraph">
              <wp:posOffset>741818</wp:posOffset>
            </wp:positionV>
            <wp:extent cx="4048760" cy="2232660"/>
            <wp:effectExtent l="0" t="0" r="8890" b="0"/>
            <wp:wrapTopAndBottom/>
            <wp:docPr id="1890028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28861" name=""/>
                    <pic:cNvPicPr/>
                  </pic:nvPicPr>
                  <pic:blipFill rotWithShape="1">
                    <a:blip r:embed="rId7">
                      <a:extLst>
                        <a:ext uri="{28A0092B-C50C-407E-A947-70E740481C1C}">
                          <a14:useLocalDpi xmlns:a14="http://schemas.microsoft.com/office/drawing/2010/main" val="0"/>
                        </a:ext>
                      </a:extLst>
                    </a:blip>
                    <a:srcRect l="17724" t="34524" r="21522" b="5869"/>
                    <a:stretch/>
                  </pic:blipFill>
                  <pic:spPr bwMode="auto">
                    <a:xfrm>
                      <a:off x="0" y="0"/>
                      <a:ext cx="4048760" cy="22326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45D7D">
        <w:rPr>
          <w:rFonts w:cs="Times New Roman"/>
          <w:szCs w:val="24"/>
        </w:rPr>
        <w:t>laporan energi Kementerian ESDM RI. </w:t>
      </w:r>
    </w:p>
    <w:p w14:paraId="4F1FAE10" w14:textId="77777777" w:rsidR="005479E1" w:rsidRPr="00445D7D" w:rsidRDefault="005479E1" w:rsidP="005479E1">
      <w:pPr>
        <w:spacing w:after="0" w:line="360" w:lineRule="auto"/>
        <w:jc w:val="center"/>
        <w:rPr>
          <w:rFonts w:cs="Times New Roman"/>
          <w:szCs w:val="24"/>
        </w:rPr>
      </w:pPr>
      <w:r w:rsidRPr="00445D7D">
        <w:rPr>
          <w:rFonts w:cs="Times New Roman"/>
          <w:szCs w:val="24"/>
        </w:rPr>
        <w:t>Sumber : Badan Pusat Statistik (</w:t>
      </w:r>
      <w:r w:rsidR="00000000">
        <w:fldChar w:fldCharType="begin"/>
      </w:r>
      <w:r w:rsidR="00000000">
        <w:instrText>HYPERLINK "https://www.bps.go.id"</w:instrText>
      </w:r>
      <w:r w:rsidR="00000000">
        <w:fldChar w:fldCharType="separate"/>
      </w:r>
      <w:r w:rsidRPr="00445D7D">
        <w:rPr>
          <w:rStyle w:val="Hyperlink"/>
          <w:rFonts w:cs="Times New Roman"/>
          <w:color w:val="auto"/>
          <w:szCs w:val="24"/>
        </w:rPr>
        <w:t>https://www.bps.go.id</w:t>
      </w:r>
      <w:r w:rsidR="00000000">
        <w:rPr>
          <w:rStyle w:val="Hyperlink"/>
          <w:rFonts w:cs="Times New Roman"/>
          <w:color w:val="auto"/>
          <w:szCs w:val="24"/>
        </w:rPr>
        <w:fldChar w:fldCharType="end"/>
      </w:r>
      <w:r w:rsidRPr="00445D7D">
        <w:rPr>
          <w:rFonts w:cs="Times New Roman"/>
          <w:szCs w:val="24"/>
        </w:rPr>
        <w:t>)</w:t>
      </w:r>
    </w:p>
    <w:p w14:paraId="0D6568B1" w14:textId="77777777" w:rsidR="005479E1" w:rsidRPr="00445D7D" w:rsidRDefault="005479E1" w:rsidP="005479E1">
      <w:pPr>
        <w:spacing w:after="0" w:line="360" w:lineRule="auto"/>
        <w:jc w:val="both"/>
        <w:rPr>
          <w:rFonts w:cs="Times New Roman"/>
          <w:szCs w:val="24"/>
        </w:rPr>
      </w:pPr>
      <w:r w:rsidRPr="00445D7D">
        <w:rPr>
          <w:rFonts w:cs="Times New Roman"/>
          <w:szCs w:val="24"/>
        </w:rPr>
        <w:tab/>
        <w:t>G</w:t>
      </w:r>
      <w:r>
        <w:rPr>
          <w:rFonts w:cs="Times New Roman"/>
          <w:szCs w:val="24"/>
        </w:rPr>
        <w:t>ambar diatas me</w:t>
      </w:r>
      <w:r w:rsidRPr="00445D7D">
        <w:rPr>
          <w:rFonts w:cs="Times New Roman"/>
          <w:szCs w:val="24"/>
        </w:rPr>
        <w:t>n</w:t>
      </w:r>
      <w:r>
        <w:rPr>
          <w:rFonts w:cs="Times New Roman"/>
          <w:szCs w:val="24"/>
        </w:rPr>
        <w:t>u</w:t>
      </w:r>
      <w:r w:rsidRPr="00445D7D">
        <w:rPr>
          <w:rFonts w:cs="Times New Roman"/>
          <w:szCs w:val="24"/>
        </w:rPr>
        <w:t>n</w:t>
      </w:r>
      <w:r>
        <w:rPr>
          <w:rFonts w:cs="Times New Roman"/>
          <w:szCs w:val="24"/>
        </w:rPr>
        <w:t>juka</w:t>
      </w:r>
      <w:r w:rsidRPr="00445D7D">
        <w:rPr>
          <w:rFonts w:cs="Times New Roman"/>
          <w:szCs w:val="24"/>
        </w:rPr>
        <w:t>n</w:t>
      </w:r>
      <w:r>
        <w:rPr>
          <w:rFonts w:cs="Times New Roman"/>
          <w:szCs w:val="24"/>
        </w:rPr>
        <w:t xml:space="preserve"> pertumbuhan</w:t>
      </w:r>
      <w:r w:rsidRPr="00445D7D">
        <w:rPr>
          <w:rFonts w:cs="Times New Roman"/>
          <w:szCs w:val="24"/>
        </w:rPr>
        <w:t xml:space="preserve"> konsumsi energi menujukan tingginya konsumsi energi yang diperoleh dari berbebagai sektor. Sektor industri menjadi urutan pertama dalam kosumsi energi tertinggi sepanjang tahun 2017 – 2021. Badan Pusat Statistik juga menyatakan, jika sektor industri dan kontruksi menjadi konsumen energi perta dengan mengonsumsi sebesar sekitar 42,1% dari total konsumsi energi akhir di tahun 2021 atau sekitar 2.006.580 terajoule. Akibat permintaan energi yang meningkat dari industri telah berdampak pada penurunan sumber daya energi serta barang-barang materiial. Hal tersebut berdampak pada anggaran produksi dan polusi sehingga mempengaruhi setiap usaha.</w:t>
      </w:r>
      <w:r w:rsidRPr="00445D7D">
        <w:rPr>
          <w:rFonts w:cs="Times New Roman"/>
          <w:szCs w:val="24"/>
        </w:rPr>
        <w:tab/>
      </w:r>
    </w:p>
    <w:p w14:paraId="066E0FB8" w14:textId="77777777" w:rsidR="005479E1" w:rsidRPr="00445D7D" w:rsidRDefault="005479E1" w:rsidP="005479E1">
      <w:pPr>
        <w:spacing w:after="0" w:line="360" w:lineRule="auto"/>
        <w:jc w:val="both"/>
        <w:rPr>
          <w:rFonts w:cs="Times New Roman"/>
          <w:szCs w:val="24"/>
        </w:rPr>
      </w:pPr>
      <w:r w:rsidRPr="00445D7D">
        <w:rPr>
          <w:rFonts w:cs="Times New Roman"/>
          <w:szCs w:val="24"/>
        </w:rPr>
        <w:tab/>
      </w:r>
      <w:r w:rsidRPr="00445D7D">
        <w:t xml:space="preserve">Harga minyak mentah dalam skala global berfluktuasi secara konstan. Harga rata-rata </w:t>
      </w:r>
      <w:r>
        <w:t>petrolium</w:t>
      </w:r>
      <w:r w:rsidRPr="00445D7D">
        <w:t xml:space="preserve"> pada 2014</w:t>
      </w:r>
      <w:r>
        <w:t xml:space="preserve"> </w:t>
      </w:r>
      <w:r w:rsidRPr="00445D7D">
        <w:t xml:space="preserve">turun </w:t>
      </w:r>
      <w:r>
        <w:t>dari</w:t>
      </w:r>
      <w:r w:rsidRPr="00445D7D">
        <w:t xml:space="preserve"> $ 93,17 perbarel menjadi $ 48,72 per barel pada 2015, dan terus menurun pada tahun 2016 ke harga rata-rata US$ 43,58 per barel sebelum naik menjadi US$ 64,90 untuk setiap barelnya pada tahun 2018, harga tertinggi dalam empat tahun sejak tahun 2015 (lokadata.beritagar dalam </w:t>
      </w:r>
      <w:sdt>
        <w:sdtPr>
          <w:rPr>
            <w:color w:val="000000"/>
          </w:rPr>
          <w:tag w:val="MENDELEY_CITATION_v3_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"/>
          <w:id w:val="102690215"/>
          <w:placeholder>
            <w:docPart w:val="9C72C3536F5A426BB370E001A8C71AA8"/>
          </w:placeholder>
        </w:sdtPr>
        <w:sdtContent>
          <w:r w:rsidRPr="00445D7D">
            <w:rPr>
              <w:color w:val="000000"/>
            </w:rPr>
            <w:t>(Arrow et al., 2023)</w:t>
          </w:r>
        </w:sdtContent>
      </w:sdt>
      <w:r w:rsidRPr="00445D7D">
        <w:t xml:space="preserve">. </w:t>
      </w:r>
      <w:sdt>
        <w:sdtPr>
          <w:rPr>
            <w:color w:val="000000"/>
          </w:rPr>
          <w:tag w:val="MENDELEY_CITATION_v3_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"/>
          <w:id w:val="1200670221"/>
          <w:placeholder>
            <w:docPart w:val="9C72C3536F5A426BB370E001A8C71AA8"/>
          </w:placeholder>
        </w:sdtPr>
        <w:sdtContent>
          <w:r w:rsidRPr="00445D7D">
            <w:rPr>
              <w:color w:val="000000"/>
            </w:rPr>
            <w:t>Tambunan et al., (2023)</w:t>
          </w:r>
        </w:sdtContent>
      </w:sdt>
      <w:r w:rsidRPr="00445D7D">
        <w:rPr>
          <w:color w:val="000000"/>
        </w:rPr>
        <w:t xml:space="preserve"> me</w:t>
      </w:r>
      <w:r w:rsidRPr="00445D7D">
        <w:t xml:space="preserve">njelaskan jika PT Aneka Tambang (ANTM), perusahaan pelat merah yang bergerak di sektor pertambangan dan logam. Laporan keuangannya </w:t>
      </w:r>
      <w:r>
        <w:t>sejak</w:t>
      </w:r>
      <w:r w:rsidRPr="00445D7D">
        <w:t xml:space="preserve"> 2019 mencatatkan </w:t>
      </w:r>
      <w:r>
        <w:t>pendapatan</w:t>
      </w:r>
      <w:r w:rsidRPr="00445D7D">
        <w:t xml:space="preserve"> bersih Rp 193,85 miliar</w:t>
      </w:r>
      <w:r>
        <w:t>,</w:t>
      </w:r>
      <w:r w:rsidRPr="00445D7D">
        <w:t xml:space="preserve"> meningkat 88,2% dibandingkan tahun 2018,  </w:t>
      </w:r>
      <w:r w:rsidRPr="00445D7D">
        <w:lastRenderedPageBreak/>
        <w:t xml:space="preserve">mencatatkan laba bersih sebesar Rp 1,63 triliun. Selain itu, </w:t>
      </w:r>
      <w:r>
        <w:t>pe</w:t>
      </w:r>
      <w:r w:rsidRPr="00445D7D">
        <w:t>n</w:t>
      </w:r>
      <w:r>
        <w:t>uru</w:t>
      </w:r>
      <w:r w:rsidRPr="00445D7D">
        <w:t>n</w:t>
      </w:r>
      <w:r>
        <w:t>a</w:t>
      </w:r>
      <w:r w:rsidRPr="00445D7D">
        <w:t>n</w:t>
      </w:r>
      <w:r>
        <w:t xml:space="preserve"> pe</w:t>
      </w:r>
      <w:r w:rsidRPr="00445D7D">
        <w:t>n</w:t>
      </w:r>
      <w:r>
        <w:t>dapata</w:t>
      </w:r>
      <w:r w:rsidRPr="00445D7D">
        <w:t>n</w:t>
      </w:r>
      <w:r>
        <w:t xml:space="preserve"> ya</w:t>
      </w:r>
      <w:r w:rsidRPr="00445D7D">
        <w:t>n</w:t>
      </w:r>
      <w:r>
        <w:t>g dialami</w:t>
      </w:r>
      <w:r w:rsidRPr="00445D7D">
        <w:t xml:space="preserve"> PT Bumi Resources Tbk (BUMI) sebesar 96,89%, sedangkan pada tahun 2018 mencatatkan laba sebesar $220,41 juta menjadi $6,84 juta. dengan rata-rata  sebesar 13% sepanjang tahun 2019, hal ini termasuk akibat pasca perang dagang antar Amerika dan China. Harga barang tambang yang fluktuatif menyebabkan perusahaan mengalami pasang surut dalam penjualannya dan secara tidak langsung akan berdampak pada keuangan perusahaan, terutama dalam memenuhi kewajibannya.</w:t>
      </w:r>
    </w:p>
    <w:p w14:paraId="475DA8E9" w14:textId="77777777" w:rsidR="005479E1" w:rsidRPr="00445D7D" w:rsidRDefault="005479E1" w:rsidP="005479E1">
      <w:pPr>
        <w:spacing w:after="0" w:line="360" w:lineRule="auto"/>
        <w:jc w:val="both"/>
        <w:rPr>
          <w:rFonts w:cs="Times New Roman"/>
          <w:szCs w:val="24"/>
        </w:rPr>
      </w:pPr>
      <w:r w:rsidRPr="00445D7D">
        <w:rPr>
          <w:rFonts w:cs="Times New Roman"/>
          <w:szCs w:val="24"/>
        </w:rPr>
        <w:tab/>
      </w:r>
      <w:sdt>
        <w:sdtPr>
          <w:rPr>
            <w:rFonts w:cs="Times New Roman"/>
            <w:szCs w:val="24"/>
          </w:rPr>
          <w:tag w:val="MENDELEY_CITATION_v3_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"/>
          <w:id w:val="551817601"/>
          <w:placeholder>
            <w:docPart w:val="C5A4FEDC578D448AA64FDCC2FE03BC5D"/>
          </w:placeholder>
        </w:sdtPr>
        <w:sdtContent>
          <w:r w:rsidRPr="00445D7D">
            <w:rPr>
              <w:rFonts w:eastAsia="Times New Roman"/>
            </w:rPr>
            <w:t>Wiwin &amp; Harianto (2014: 1)</w:t>
          </w:r>
        </w:sdtContent>
      </w:sdt>
      <w:r w:rsidRPr="00445D7D">
        <w:rPr>
          <w:rFonts w:cs="Times New Roman"/>
          <w:szCs w:val="24"/>
        </w:rPr>
        <w:t xml:space="preserve"> dalam penelitiannya menjelaskan efek negatif dari PT. Semen Indonesia mengarah pada penipisan sumber daya alam, degradasi lingkungan, perpindahan pekerjaan, penipisan modal sosial, konsumsi, perubahan sosial, kemajuan dan regresi, dan masalah kompensasi untuk efek negatif yang tidak semestinya. Hal ini membuktikan jika pesatnya perkembangan kegiatan industri merupakan salah satu penyebab terjadinya kerusakan lingkungan. Masih banyak perusahaan yang hanya berfokus pada keuntungan semata, namun tidak mempertimbangkan efek negatif yang ditimbulkan dari kegiatan produksinya terhadap kelestarian lingkungan dan kehidupan masyarakat sekitar. </w:t>
      </w:r>
    </w:p>
    <w:p w14:paraId="6F25CCC8"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Airlangga Hartanto selaku Meteri Perindustrian di Indonesia juga mengatakan bahwa setiap pelaku industri perlu memanfaatkan penggunaan teknologi ramah lingkungan juga sumber daya secara proaktif serta bijak untuk menciptakan manfaat dan efisiensi bagi keberlangsungan bisnis mereka. Dengan demikian dampak lingkungan dari industri ini telah menimbulkan kekhawatiran di kalangan pembuat kebijakan, pemerhati lingkungan, dan konsumen, yang mengakibatkan meningkatnya tekanan pada perusahaan untuk mengatasi masalah ini. Kepedulian masyarakat akan adanya pengaruh terhadap lingkungan hidup yang berdampak pada kelangsungan hidup dimasa depan memberikan dampak cukup signifikan bagi perusahaan yang memiliki tekanan lebih tinggi untuk memperhatikan pengelolaan limbahnya selain menghasilkan keuntungan, hal ini bertujuan demi menjaga keberlanjutan lingkungan. Keberlanjutan yang dicapai pada akhirnya akan berguna bagi perusahaan dan masyarakat untuk jangka panjang. Dari segi positif, kegiatan pada perusahaan industri </w:t>
      </w:r>
      <w:proofErr w:type="spellStart"/>
      <w:r w:rsidRPr="00445D7D">
        <w:rPr>
          <w:rFonts w:cs="Times New Roman"/>
          <w:szCs w:val="24"/>
          <w:lang w:val="en-US"/>
        </w:rPr>
        <w:t>telah</w:t>
      </w:r>
      <w:proofErr w:type="spellEnd"/>
      <w:r w:rsidRPr="00445D7D">
        <w:rPr>
          <w:rFonts w:cs="Times New Roman"/>
          <w:szCs w:val="24"/>
          <w:lang w:val="en-US"/>
        </w:rPr>
        <w:t xml:space="preserve"> </w:t>
      </w:r>
      <w:proofErr w:type="spellStart"/>
      <w:r w:rsidRPr="00445D7D">
        <w:rPr>
          <w:rFonts w:cs="Times New Roman"/>
          <w:szCs w:val="24"/>
          <w:lang w:val="en-US"/>
        </w:rPr>
        <w:t>menyumbang</w:t>
      </w:r>
      <w:proofErr w:type="spellEnd"/>
      <w:r w:rsidRPr="00445D7D">
        <w:rPr>
          <w:rFonts w:cs="Times New Roman"/>
          <w:szCs w:val="24"/>
        </w:rPr>
        <w:t xml:space="preserve"> </w:t>
      </w:r>
      <w:r w:rsidRPr="00445D7D">
        <w:rPr>
          <w:rFonts w:cs="Times New Roman"/>
          <w:szCs w:val="24"/>
        </w:rPr>
        <w:lastRenderedPageBreak/>
        <w:t>kontribusi bagi perekonomian negara dan membuka lapangan pekerjaan</w:t>
      </w:r>
      <w:r w:rsidRPr="00445D7D">
        <w:rPr>
          <w:rFonts w:cs="Times New Roman"/>
          <w:szCs w:val="24"/>
          <w:lang w:val="en-US"/>
        </w:rPr>
        <w:t xml:space="preserve"> </w:t>
      </w:r>
      <w:r w:rsidRPr="00445D7D">
        <w:rPr>
          <w:rFonts w:cs="Times New Roman"/>
          <w:szCs w:val="24"/>
        </w:rPr>
        <w:t xml:space="preserve">cukup besar. Perusahaan industri dan pertambangan yang berperan menjadi </w:t>
      </w:r>
      <w:r w:rsidRPr="00445D7D">
        <w:rPr>
          <w:rFonts w:cs="Times New Roman"/>
          <w:i/>
          <w:iCs/>
          <w:szCs w:val="24"/>
        </w:rPr>
        <w:t xml:space="preserve">leader </w:t>
      </w:r>
      <w:r w:rsidRPr="00445D7D">
        <w:rPr>
          <w:rFonts w:cs="Times New Roman"/>
          <w:szCs w:val="24"/>
        </w:rPr>
        <w:t xml:space="preserve">diharapkan mampu mendorong pertumbuhan pada sektor lain. </w:t>
      </w:r>
      <w:r w:rsidRPr="00445D7D">
        <w:rPr>
          <w:rFonts w:cs="Times New Roman"/>
          <w:szCs w:val="24"/>
          <w:lang w:val="en-US"/>
        </w:rPr>
        <w:t xml:space="preserve">Dengan </w:t>
      </w:r>
      <w:proofErr w:type="spellStart"/>
      <w:r w:rsidRPr="00445D7D">
        <w:rPr>
          <w:rFonts w:cs="Times New Roman"/>
          <w:szCs w:val="24"/>
          <w:lang w:val="en-US"/>
        </w:rPr>
        <w:t>demikian</w:t>
      </w:r>
      <w:proofErr w:type="spellEnd"/>
      <w:r w:rsidRPr="00445D7D">
        <w:rPr>
          <w:rFonts w:cs="Times New Roman"/>
          <w:szCs w:val="24"/>
        </w:rPr>
        <w:t xml:space="preserve">, </w:t>
      </w:r>
      <w:proofErr w:type="spellStart"/>
      <w:r w:rsidRPr="00445D7D">
        <w:rPr>
          <w:rFonts w:cs="Times New Roman"/>
          <w:szCs w:val="24"/>
          <w:lang w:val="en-US"/>
        </w:rPr>
        <w:t>pelaku</w:t>
      </w:r>
      <w:proofErr w:type="spellEnd"/>
      <w:r w:rsidRPr="00445D7D">
        <w:rPr>
          <w:rFonts w:cs="Times New Roman"/>
          <w:szCs w:val="24"/>
          <w:lang w:val="en-US"/>
        </w:rPr>
        <w:t xml:space="preserve"> </w:t>
      </w:r>
      <w:proofErr w:type="spellStart"/>
      <w:r w:rsidRPr="00445D7D">
        <w:rPr>
          <w:rFonts w:cs="Times New Roman"/>
          <w:szCs w:val="24"/>
          <w:lang w:val="en-US"/>
        </w:rPr>
        <w:t>bisnis</w:t>
      </w:r>
      <w:proofErr w:type="spellEnd"/>
      <w:r w:rsidRPr="00445D7D">
        <w:rPr>
          <w:rFonts w:cs="Times New Roman"/>
          <w:szCs w:val="24"/>
        </w:rPr>
        <w:t xml:space="preserve"> perlu menyadari pentingnya manajemen lingkungan dan sosial di samping kegiatan bisnis mereka untuk mencapai tujuan mereka. </w:t>
      </w:r>
    </w:p>
    <w:p w14:paraId="182E0234" w14:textId="77777777" w:rsidR="005479E1" w:rsidRPr="00445D7D" w:rsidRDefault="005479E1" w:rsidP="005479E1">
      <w:pPr>
        <w:spacing w:after="0" w:line="360" w:lineRule="auto"/>
        <w:jc w:val="both"/>
        <w:rPr>
          <w:rFonts w:cs="Times New Roman"/>
          <w:szCs w:val="24"/>
        </w:rPr>
      </w:pPr>
      <w:r w:rsidRPr="00445D7D">
        <w:rPr>
          <w:rFonts w:cs="Times New Roman"/>
          <w:szCs w:val="24"/>
        </w:rPr>
        <w:tab/>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(MCFA) merupakan alat yang berpengaruh bagi perusahaan dalam memahami potensi dampak ekonomi serta lingkungan dari penggunaan tenaga kerja dan bahan produksi </w:t>
      </w:r>
      <w:sdt>
        <w:sdtPr>
          <w:rPr>
            <w:rFonts w:cs="Times New Roman"/>
            <w:color w:val="000000"/>
            <w:szCs w:val="24"/>
          </w:rPr>
          <w:tag w:val="MENDELEY_CITATION_v3_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"/>
          <w:id w:val="-2047977559"/>
          <w:placeholder>
            <w:docPart w:val="E1E33AB5FD264302B5AE4E21AC4CFCF7"/>
          </w:placeholder>
        </w:sdtPr>
        <w:sdtContent>
          <w:r w:rsidRPr="00445D7D">
            <w:rPr>
              <w:rFonts w:cs="Times New Roman"/>
              <w:color w:val="000000"/>
              <w:szCs w:val="24"/>
            </w:rPr>
            <w:t>Loen (2019)</w:t>
          </w:r>
        </w:sdtContent>
      </w:sdt>
      <w:r w:rsidRPr="00445D7D">
        <w:rPr>
          <w:rFonts w:cs="Times New Roman"/>
          <w:szCs w:val="24"/>
        </w:rPr>
        <w:t xml:space="preserve">. MFCA merupakan model akuntansi yang digunakan sebagai alat bantu manajemen lingkungan untuk mengukur aliran material serta persediaan kedalam lini produksi melalui penggabungan informasi moneter dan fisik. Melalui penerapan MFCA perusahaan dapat mengukur serta menganalisis aliran material dan energi yang digunakan, melalui proses produksi untuk mengidentifikasi inefisiensi dan peluang perbaikan. Penerapan MFCA berpengaruh signifikan terhadap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 xml:space="preserve">perusahaan, terutama dalam jangka panjang. Dengan mengurangi limbah, meningkatkan efisiensi, dan meningkatkan kinerja lingkungan, perusahaan dapat meningkatkan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mereka sekaligus mengatasi masalah lingkungan.</w:t>
      </w:r>
    </w:p>
    <w:p w14:paraId="38174DF2" w14:textId="77777777" w:rsidR="005479E1" w:rsidRPr="00445D7D" w:rsidRDefault="005479E1" w:rsidP="005479E1">
      <w:pPr>
        <w:spacing w:after="0" w:line="360" w:lineRule="auto"/>
        <w:jc w:val="both"/>
        <w:rPr>
          <w:rFonts w:cs="Times New Roman"/>
          <w:szCs w:val="24"/>
        </w:rPr>
      </w:pPr>
      <w:r w:rsidRPr="00445D7D">
        <w:rPr>
          <w:rFonts w:cs="Times New Roman"/>
          <w:szCs w:val="24"/>
        </w:rPr>
        <w:tab/>
        <w:t>Penerapan praktik akuntansi hijau dan MFCA</w:t>
      </w:r>
      <w:r w:rsidRPr="00445D7D">
        <w:rPr>
          <w:rFonts w:cs="Times New Roman"/>
          <w:i/>
          <w:iCs/>
          <w:szCs w:val="24"/>
        </w:rPr>
        <w:t xml:space="preserve"> </w:t>
      </w:r>
      <w:r w:rsidRPr="00445D7D">
        <w:rPr>
          <w:rFonts w:cs="Times New Roman"/>
          <w:szCs w:val="24"/>
        </w:rPr>
        <w:t xml:space="preserve">di industri semen telah menjadi subjek dari beberapa penelitian di Indonesia. </w:t>
      </w:r>
      <w:sdt>
        <w:sdtPr>
          <w:rPr>
            <w:rFonts w:cs="Times New Roman"/>
            <w:color w:val="000000"/>
            <w:szCs w:val="24"/>
          </w:rPr>
          <w:tag w:val="MENDELEY_CITATION_v3_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"/>
          <w:id w:val="1677460054"/>
          <w:placeholder>
            <w:docPart w:val="F9A5B188B0ED4E5FBF161A41374D6079"/>
          </w:placeholder>
        </w:sdtPr>
        <w:sdtContent>
          <w:r w:rsidRPr="00445D7D">
            <w:rPr>
              <w:rFonts w:eastAsia="Times New Roman" w:cs="Times New Roman"/>
              <w:color w:val="000000"/>
              <w:szCs w:val="24"/>
            </w:rPr>
            <w:t>Rakesa dan Werastuti (2022)</w:t>
          </w:r>
        </w:sdtContent>
      </w:sdt>
      <w:r w:rsidRPr="00445D7D">
        <w:rPr>
          <w:rFonts w:cs="Times New Roman"/>
          <w:szCs w:val="24"/>
        </w:rPr>
        <w:t xml:space="preserve"> hasil penelitianya menyatakan jika penerapan akuntansi</w:t>
      </w:r>
      <w:r w:rsidRPr="00445D7D">
        <w:rPr>
          <w:rFonts w:cs="Times New Roman"/>
          <w:i/>
          <w:iCs/>
          <w:szCs w:val="24"/>
        </w:rPr>
        <w:t xml:space="preserve"> </w:t>
      </w:r>
      <w:r w:rsidRPr="00445D7D">
        <w:rPr>
          <w:rFonts w:cs="Times New Roman"/>
          <w:szCs w:val="24"/>
        </w:rPr>
        <w:t xml:space="preserve">hijau dan MFCA memiliki dampak positif pada keberlanjutan perusahaan. Penelitian tersebut menjelaskan jika besarnya penerapan akuntansi hijau dan MFCA akan berdampak </w:t>
      </w:r>
      <w:r>
        <w:rPr>
          <w:rFonts w:cs="Times New Roman"/>
          <w:szCs w:val="24"/>
        </w:rPr>
        <w:t>positif</w:t>
      </w:r>
      <w:r w:rsidRPr="00445D7D">
        <w:rPr>
          <w:rFonts w:cs="Times New Roman"/>
          <w:szCs w:val="24"/>
        </w:rPr>
        <w:t xml:space="preserve"> </w:t>
      </w:r>
      <w:r>
        <w:rPr>
          <w:rFonts w:cs="Times New Roman"/>
          <w:szCs w:val="24"/>
        </w:rPr>
        <w:t>pada</w:t>
      </w:r>
      <w:r w:rsidRPr="00445D7D">
        <w:rPr>
          <w:rFonts w:cs="Times New Roman"/>
          <w:szCs w:val="24"/>
        </w:rPr>
        <w:t xml:space="preserve"> keberlanjutan usaha. </w:t>
      </w:r>
      <w:sdt>
        <w:sdtPr>
          <w:rPr>
            <w:rFonts w:cs="Times New Roman"/>
            <w:color w:val="000000"/>
            <w:szCs w:val="24"/>
          </w:rPr>
          <w:tag w:val="MENDELEY_CITATION_v3_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"/>
          <w:id w:val="-1823334034"/>
          <w:placeholder>
            <w:docPart w:val="903CDFCCE52A4B53A185869423F8C4AE"/>
          </w:placeholder>
        </w:sdtPr>
        <w:sdtContent>
          <w:r w:rsidRPr="00445D7D">
            <w:rPr>
              <w:rFonts w:cs="Times New Roman"/>
              <w:color w:val="000000"/>
              <w:szCs w:val="24"/>
            </w:rPr>
            <w:t>Santi et al., (2022)</w:t>
          </w:r>
        </w:sdtContent>
      </w:sdt>
      <w:r w:rsidRPr="00445D7D">
        <w:rPr>
          <w:rFonts w:cs="Times New Roman"/>
          <w:szCs w:val="24"/>
        </w:rPr>
        <w:t xml:space="preserve"> dalam penelitiannya </w:t>
      </w:r>
      <w:r>
        <w:rPr>
          <w:rFonts w:cs="Times New Roman"/>
          <w:szCs w:val="24"/>
        </w:rPr>
        <w:t>me</w:t>
      </w:r>
      <w:r w:rsidRPr="00445D7D">
        <w:t>n</w:t>
      </w:r>
      <w:r>
        <w:t>jelaska</w:t>
      </w:r>
      <w:r w:rsidRPr="00445D7D">
        <w:t>n</w:t>
      </w:r>
      <w:r>
        <w:t xml:space="preserve"> jika</w:t>
      </w:r>
      <w:r w:rsidRPr="00445D7D">
        <w:rPr>
          <w:rFonts w:cs="Times New Roman"/>
          <w:szCs w:val="24"/>
        </w:rPr>
        <w:t xml:space="preserve"> industri dasar kimia</w:t>
      </w:r>
      <w:r>
        <w:rPr>
          <w:rFonts w:cs="Times New Roman"/>
          <w:szCs w:val="24"/>
        </w:rPr>
        <w:t xml:space="preserve">,  </w:t>
      </w:r>
      <w:r w:rsidRPr="00445D7D">
        <w:rPr>
          <w:rFonts w:cs="Times New Roman"/>
          <w:szCs w:val="24"/>
        </w:rPr>
        <w:t xml:space="preserve">membuktikan adanya </w:t>
      </w:r>
      <w:r>
        <w:rPr>
          <w:rFonts w:cs="Times New Roman"/>
          <w:szCs w:val="24"/>
        </w:rPr>
        <w:t>efek</w:t>
      </w:r>
      <w:r w:rsidRPr="00445D7D">
        <w:rPr>
          <w:rFonts w:cs="Times New Roman"/>
          <w:szCs w:val="24"/>
        </w:rPr>
        <w:t xml:space="preserve"> positif antara MFCA </w:t>
      </w:r>
      <w:r>
        <w:rPr>
          <w:rFonts w:cs="Times New Roman"/>
          <w:szCs w:val="24"/>
        </w:rPr>
        <w:t>pada</w:t>
      </w:r>
      <w:r w:rsidRPr="00445D7D">
        <w:rPr>
          <w:rFonts w:cs="Times New Roman"/>
          <w:szCs w:val="24"/>
        </w:rPr>
        <w:t xml:space="preserve"> akuntansi hijau, serta juga berpengaruh signifikan pada peningkatan </w:t>
      </w:r>
      <w:r w:rsidRPr="00445D7D">
        <w:rPr>
          <w:rFonts w:cs="Times New Roman"/>
          <w:i/>
          <w:iCs/>
          <w:szCs w:val="24"/>
          <w:shd w:val="clear" w:color="auto" w:fill="FFFFFF"/>
        </w:rPr>
        <w:t>Financial Performance</w:t>
      </w:r>
      <w:r w:rsidRPr="00445D7D">
        <w:rPr>
          <w:rFonts w:cs="Times New Roman"/>
          <w:szCs w:val="24"/>
        </w:rPr>
        <w:t xml:space="preserve"> sektor.</w:t>
      </w:r>
    </w:p>
    <w:p w14:paraId="71161A92"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Berdasarkan temuan yang tidak konsisten dari Rakesa dan Werastuti (2022) penelitiannya menjelaskan jika penerapan </w:t>
      </w:r>
      <w:r w:rsidRPr="00445D7D">
        <w:rPr>
          <w:rFonts w:cs="Times New Roman"/>
          <w:iCs/>
          <w:szCs w:val="24"/>
        </w:rPr>
        <w:t>aku</w:t>
      </w:r>
      <w:r w:rsidRPr="00445D7D">
        <w:rPr>
          <w:rFonts w:cs="Times New Roman"/>
          <w:szCs w:val="24"/>
        </w:rPr>
        <w:t xml:space="preserve">ntansi hijau dan MFCA berpengaruh signifikan pada keberlanjutan perusahaan. Dita dan Ervina (2021) dengan penelitiannya yang menyatakan jika akuntansi hijau dan ukuran </w:t>
      </w:r>
      <w:r w:rsidRPr="00445D7D">
        <w:rPr>
          <w:rFonts w:cs="Times New Roman"/>
          <w:szCs w:val="24"/>
        </w:rPr>
        <w:lastRenderedPageBreak/>
        <w:t xml:space="preserve">perusahaan memiliki pengaruh negatif terhadap </w:t>
      </w:r>
      <w:r w:rsidRPr="00ED7095">
        <w:rPr>
          <w:rFonts w:cs="Times New Roman"/>
          <w:i/>
          <w:iCs/>
          <w:szCs w:val="24"/>
        </w:rPr>
        <w:t>Financial Perfomance</w:t>
      </w:r>
      <w:r w:rsidRPr="00445D7D">
        <w:rPr>
          <w:rFonts w:cs="Times New Roman"/>
          <w:szCs w:val="24"/>
        </w:rPr>
        <w:t xml:space="preserve">. Faizah (2020) penelitiannya menyatakan jika </w:t>
      </w:r>
      <w:r w:rsidRPr="00ED7095">
        <w:rPr>
          <w:rFonts w:cs="Times New Roman"/>
          <w:i/>
          <w:iCs/>
          <w:szCs w:val="24"/>
        </w:rPr>
        <w:t>Green Accounting</w:t>
      </w:r>
      <w:r>
        <w:rPr>
          <w:rFonts w:cs="Times New Roman"/>
          <w:i/>
          <w:iCs/>
          <w:szCs w:val="24"/>
        </w:rPr>
        <w:t xml:space="preserve"> </w:t>
      </w:r>
      <w:r>
        <w:rPr>
          <w:rFonts w:cs="Times New Roman"/>
          <w:szCs w:val="24"/>
        </w:rPr>
        <w:t xml:space="preserve"> terhadap</w:t>
      </w:r>
      <w:r>
        <w:t xml:space="preserve"> </w:t>
      </w:r>
      <w:r w:rsidRPr="00ED7095">
        <w:rPr>
          <w:rFonts w:cs="Times New Roman"/>
          <w:i/>
          <w:iCs/>
          <w:szCs w:val="24"/>
        </w:rPr>
        <w:t>Financial Perfomance</w:t>
      </w:r>
      <w:r w:rsidRPr="00445D7D">
        <w:rPr>
          <w:rFonts w:cs="Times New Roman"/>
          <w:szCs w:val="24"/>
        </w:rPr>
        <w:t xml:space="preserve"> dengan </w:t>
      </w:r>
      <w:r>
        <w:rPr>
          <w:rFonts w:cs="Times New Roman"/>
          <w:szCs w:val="24"/>
        </w:rPr>
        <w:t>alat ukur</w:t>
      </w:r>
      <w:r w:rsidRPr="00445D7D">
        <w:rPr>
          <w:rFonts w:cs="Times New Roman"/>
          <w:szCs w:val="24"/>
        </w:rPr>
        <w:t xml:space="preserve"> </w:t>
      </w:r>
      <w:r w:rsidRPr="00445D7D">
        <w:rPr>
          <w:rFonts w:cs="Times New Roman"/>
          <w:i/>
          <w:iCs/>
          <w:szCs w:val="24"/>
        </w:rPr>
        <w:t>net profit margin</w:t>
      </w:r>
      <w:r w:rsidRPr="00445D7D">
        <w:rPr>
          <w:rFonts w:cs="Times New Roman"/>
          <w:szCs w:val="24"/>
        </w:rPr>
        <w:t xml:space="preserve"> (NPM)</w:t>
      </w:r>
      <w:r w:rsidRPr="00445D7D">
        <w:rPr>
          <w:rFonts w:cs="Times New Roman"/>
          <w:i/>
          <w:iCs/>
          <w:szCs w:val="24"/>
        </w:rPr>
        <w:t xml:space="preserve"> </w:t>
      </w:r>
      <w:r w:rsidRPr="00445D7D">
        <w:rPr>
          <w:rFonts w:cs="Times New Roman"/>
          <w:szCs w:val="24"/>
        </w:rPr>
        <w:t>berpengaruh negatif. Abdullah dan Amiruddin (2020) hasil penelitiannya memperlihatkan hasil bahwa MFCA berpengaruh positif terhadap akuntansi hijau, MFCA yang diukur dengan luas area pabrik tidak memiliki pengaruh positif, variabel moderating berpengaruh positif, dan akuntansi hijau</w:t>
      </w:r>
      <w:r w:rsidRPr="00445D7D">
        <w:rPr>
          <w:rFonts w:cs="Times New Roman"/>
          <w:i/>
          <w:iCs/>
          <w:szCs w:val="24"/>
        </w:rPr>
        <w:t xml:space="preserve"> </w:t>
      </w:r>
      <w:r w:rsidRPr="00445D7D">
        <w:rPr>
          <w:rFonts w:cs="Times New Roman"/>
          <w:szCs w:val="24"/>
        </w:rPr>
        <w:t xml:space="preserve">tidak berpengaruh pada MFCA. Santi et al. (2022) hasil penelitiannya menjelaskan penerapan MFCA </w:t>
      </w:r>
      <w:r>
        <w:rPr>
          <w:rFonts w:cs="Times New Roman"/>
          <w:szCs w:val="24"/>
        </w:rPr>
        <w:t>berdaampak postif</w:t>
      </w:r>
      <w:r w:rsidRPr="00445D7D">
        <w:rPr>
          <w:rFonts w:cs="Times New Roman"/>
          <w:szCs w:val="24"/>
        </w:rPr>
        <w:t xml:space="preserve"> signifikan </w:t>
      </w:r>
      <w:r>
        <w:rPr>
          <w:rFonts w:cs="Times New Roman"/>
          <w:szCs w:val="24"/>
        </w:rPr>
        <w:t>pada</w:t>
      </w:r>
      <w:r w:rsidRPr="00445D7D">
        <w:rPr>
          <w:rFonts w:cs="Times New Roman"/>
          <w:szCs w:val="24"/>
        </w:rPr>
        <w:t xml:space="preserve"> akuntansi hijau, dan juga memiliki pengaruh positif signifikan terhadap </w:t>
      </w:r>
      <w:r w:rsidRPr="00445D7D">
        <w:rPr>
          <w:rFonts w:cs="Times New Roman"/>
          <w:i/>
          <w:iCs/>
          <w:szCs w:val="24"/>
          <w:shd w:val="clear" w:color="auto" w:fill="FFFFFF"/>
        </w:rPr>
        <w:t>Financial</w:t>
      </w:r>
      <w:r w:rsidRPr="00445D7D">
        <w:rPr>
          <w:rFonts w:cs="Times New Roman"/>
          <w:szCs w:val="24"/>
          <w:shd w:val="clear" w:color="auto" w:fill="FFFFFF"/>
        </w:rPr>
        <w:t xml:space="preserve"> </w:t>
      </w:r>
      <w:r w:rsidRPr="00445D7D">
        <w:rPr>
          <w:rFonts w:cs="Times New Roman"/>
          <w:i/>
          <w:iCs/>
          <w:szCs w:val="24"/>
          <w:shd w:val="clear" w:color="auto" w:fill="FFFFFF"/>
        </w:rPr>
        <w:t>performance</w:t>
      </w:r>
      <w:r w:rsidRPr="00445D7D">
        <w:rPr>
          <w:rFonts w:cs="Times New Roman"/>
          <w:szCs w:val="24"/>
        </w:rPr>
        <w:t xml:space="preserve"> (ROA). Hasil penelitian Asti (2021) membuktikan adanya hubungan secara simultan dari penerapan akuntansi hijau, pengungkapan lingkungan dan</w:t>
      </w:r>
      <w:r w:rsidRPr="00445D7D">
        <w:rPr>
          <w:rFonts w:cs="Times New Roman"/>
          <w:i/>
          <w:iCs/>
          <w:szCs w:val="24"/>
        </w:rPr>
        <w:t xml:space="preserve"> </w:t>
      </w:r>
      <w:r w:rsidRPr="00445D7D">
        <w:rPr>
          <w:rFonts w:cs="Times New Roman"/>
          <w:szCs w:val="24"/>
        </w:rPr>
        <w:t>MFCA</w:t>
      </w:r>
      <w:r w:rsidRPr="00445D7D">
        <w:rPr>
          <w:rFonts w:cs="Times New Roman"/>
          <w:i/>
          <w:iCs/>
          <w:szCs w:val="24"/>
        </w:rPr>
        <w:t xml:space="preserve"> </w:t>
      </w:r>
      <w:r w:rsidRPr="00445D7D">
        <w:rPr>
          <w:rFonts w:cs="Times New Roman"/>
          <w:szCs w:val="24"/>
        </w:rPr>
        <w:t xml:space="preserve">terhadap profitabilitas perusahaan. Serta penelitian yang dilakukan Loen, (2019) mengungkapkan bahwa penerapan MFCA tidak berpengaruh positif dan akuntansi hijau memiliki pengaruh positif pada </w:t>
      </w:r>
      <w:r w:rsidRPr="00445D7D">
        <w:rPr>
          <w:rFonts w:cs="Times New Roman"/>
          <w:i/>
          <w:iCs/>
          <w:szCs w:val="24"/>
        </w:rPr>
        <w:t>sustainable development</w:t>
      </w:r>
      <w:r w:rsidRPr="00445D7D">
        <w:rPr>
          <w:rFonts w:cs="Times New Roman"/>
          <w:szCs w:val="24"/>
        </w:rPr>
        <w:t xml:space="preserve">. </w:t>
      </w:r>
    </w:p>
    <w:p w14:paraId="78065530"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Berdasarkan deskripsi pada latar belakang sebelumnya, sehingga </w:t>
      </w:r>
      <w:r w:rsidRPr="00445D7D">
        <w:rPr>
          <w:rFonts w:cs="Times New Roman"/>
          <w:iCs/>
          <w:szCs w:val="24"/>
        </w:rPr>
        <w:t>pe</w:t>
      </w:r>
      <w:r w:rsidRPr="00445D7D">
        <w:rPr>
          <w:rFonts w:cs="Times New Roman"/>
          <w:szCs w:val="24"/>
        </w:rPr>
        <w:t>neliti terdorong untuk mengembangkan penelitian tentang akuntansi hijau</w:t>
      </w:r>
      <w:r w:rsidRPr="00445D7D">
        <w:rPr>
          <w:rFonts w:cs="Times New Roman"/>
          <w:i/>
          <w:iCs/>
          <w:szCs w:val="24"/>
        </w:rPr>
        <w:t xml:space="preserve"> </w:t>
      </w:r>
      <w:r w:rsidRPr="00445D7D">
        <w:rPr>
          <w:rFonts w:cs="Times New Roman"/>
          <w:szCs w:val="24"/>
        </w:rPr>
        <w:t xml:space="preserve">dan MFCA) terhadap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perusahaan, sehingga judul penelitian yang diajukan peneliti adalah “</w:t>
      </w:r>
      <w:r w:rsidRPr="00445D7D">
        <w:rPr>
          <w:rFonts w:cs="Times New Roman"/>
          <w:i/>
          <w:iCs/>
          <w:szCs w:val="24"/>
        </w:rPr>
        <w:t xml:space="preserve">Efek </w:t>
      </w:r>
      <w:r w:rsidRPr="00ED7095">
        <w:rPr>
          <w:rFonts w:cs="Times New Roman"/>
          <w:i/>
          <w:iCs/>
          <w:szCs w:val="24"/>
        </w:rPr>
        <w:t>Green Accounting</w:t>
      </w:r>
      <w:r w:rsidRPr="00445D7D">
        <w:rPr>
          <w:rFonts w:cs="Times New Roman"/>
          <w:i/>
          <w:iCs/>
          <w:szCs w:val="24"/>
        </w:rPr>
        <w:t xml:space="preserve"> dan </w:t>
      </w:r>
      <w:r w:rsidRPr="00ED7095">
        <w:rPr>
          <w:rFonts w:cs="Times New Roman"/>
          <w:i/>
          <w:iCs/>
          <w:szCs w:val="24"/>
        </w:rPr>
        <w:t>Material Flow Cost Accounting</w:t>
      </w:r>
      <w:r w:rsidRPr="00445D7D">
        <w:rPr>
          <w:rFonts w:cs="Times New Roman"/>
          <w:i/>
          <w:iCs/>
          <w:szCs w:val="24"/>
        </w:rPr>
        <w:t xml:space="preserve"> Terhadap Financial Performance Pada Perusahaan Semen Dan Logam Mineral Yang Terdaftar di BEI Tahun 2017 – 2022”</w:t>
      </w:r>
      <w:r w:rsidRPr="00445D7D">
        <w:rPr>
          <w:rFonts w:cs="Times New Roman"/>
          <w:szCs w:val="24"/>
        </w:rPr>
        <w:t xml:space="preserve">. Serta, penelitian ini dilakukan karena masih sangat sedikit dilakukan. Penelitian ini dilaksanakan guna memberikan kontribusi pada literatur tentang penerapan praktik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 xml:space="preserve">dan MFCA dalam konteks Indonesia dan memberikan wawasan kepada perusahaan di industri semen tentang efektivitas strategi ini dan potensi dampaknya terhadap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 xml:space="preserve">dan pembangunan berkelanjutan pada perusahaan. </w:t>
      </w:r>
    </w:p>
    <w:p w14:paraId="25FEFFE9" w14:textId="77777777" w:rsidR="005479E1" w:rsidRPr="00445D7D" w:rsidRDefault="005479E1" w:rsidP="005479E1">
      <w:pPr>
        <w:pStyle w:val="Heading2"/>
        <w:spacing w:before="0" w:line="360" w:lineRule="auto"/>
        <w:rPr>
          <w:rFonts w:cs="Times New Roman"/>
          <w:szCs w:val="24"/>
        </w:rPr>
      </w:pPr>
      <w:bookmarkStart w:id="3" w:name="_Toc144031837"/>
      <w:r w:rsidRPr="00445D7D">
        <w:rPr>
          <w:rFonts w:cs="Times New Roman"/>
          <w:szCs w:val="24"/>
        </w:rPr>
        <w:t>Pembatasan Masalah</w:t>
      </w:r>
      <w:bookmarkEnd w:id="3"/>
      <w:r w:rsidRPr="00445D7D">
        <w:rPr>
          <w:rFonts w:cs="Times New Roman"/>
          <w:szCs w:val="24"/>
        </w:rPr>
        <w:tab/>
      </w:r>
    </w:p>
    <w:p w14:paraId="42AC4FA8" w14:textId="77777777" w:rsidR="005479E1" w:rsidRPr="00445D7D" w:rsidRDefault="005479E1" w:rsidP="005479E1">
      <w:pPr>
        <w:spacing w:after="0" w:line="360" w:lineRule="auto"/>
        <w:jc w:val="both"/>
        <w:rPr>
          <w:rFonts w:cs="Times New Roman"/>
          <w:szCs w:val="24"/>
        </w:rPr>
      </w:pPr>
      <w:r w:rsidRPr="00445D7D">
        <w:rPr>
          <w:rFonts w:cs="Times New Roman"/>
          <w:szCs w:val="24"/>
        </w:rPr>
        <w:tab/>
        <w:t>Penel</w:t>
      </w:r>
      <w:r>
        <w:rPr>
          <w:rFonts w:cs="Times New Roman"/>
          <w:szCs w:val="24"/>
        </w:rPr>
        <w:t xml:space="preserve"> </w:t>
      </w:r>
      <w:r w:rsidRPr="00445D7D">
        <w:rPr>
          <w:rFonts w:cs="Times New Roman"/>
          <w:szCs w:val="24"/>
        </w:rPr>
        <w:t xml:space="preserve">iti memberikan </w:t>
      </w:r>
      <w:r>
        <w:rPr>
          <w:rFonts w:cs="Times New Roman"/>
          <w:szCs w:val="24"/>
        </w:rPr>
        <w:t>pem</w:t>
      </w:r>
      <w:r w:rsidRPr="00445D7D">
        <w:rPr>
          <w:rFonts w:cs="Times New Roman"/>
          <w:szCs w:val="24"/>
        </w:rPr>
        <w:t xml:space="preserve">batasan masalah </w:t>
      </w:r>
      <w:r>
        <w:rPr>
          <w:rFonts w:cs="Times New Roman"/>
          <w:szCs w:val="24"/>
        </w:rPr>
        <w:t>terhadap</w:t>
      </w:r>
      <w:r w:rsidRPr="00445D7D">
        <w:rPr>
          <w:rFonts w:cs="Times New Roman"/>
          <w:szCs w:val="24"/>
        </w:rPr>
        <w:t xml:space="preserve"> penelitian, </w:t>
      </w:r>
      <w:r>
        <w:rPr>
          <w:rFonts w:cs="Times New Roman"/>
          <w:szCs w:val="24"/>
        </w:rPr>
        <w:t>sebagai upaya</w:t>
      </w:r>
      <w:r w:rsidRPr="00445D7D">
        <w:rPr>
          <w:rFonts w:cs="Times New Roman"/>
          <w:szCs w:val="24"/>
        </w:rPr>
        <w:t xml:space="preserve"> </w:t>
      </w:r>
      <w:r>
        <w:rPr>
          <w:rFonts w:cs="Times New Roman"/>
          <w:szCs w:val="24"/>
        </w:rPr>
        <w:t>me</w:t>
      </w:r>
      <w:r w:rsidRPr="00445D7D">
        <w:rPr>
          <w:rFonts w:cs="Times New Roman"/>
          <w:szCs w:val="24"/>
        </w:rPr>
        <w:t>n</w:t>
      </w:r>
      <w:r>
        <w:rPr>
          <w:rFonts w:cs="Times New Roman"/>
          <w:szCs w:val="24"/>
        </w:rPr>
        <w:t>ghi</w:t>
      </w:r>
      <w:r w:rsidRPr="00445D7D">
        <w:rPr>
          <w:rFonts w:cs="Times New Roman"/>
          <w:szCs w:val="24"/>
        </w:rPr>
        <w:t>n</w:t>
      </w:r>
      <w:r>
        <w:rPr>
          <w:rFonts w:cs="Times New Roman"/>
          <w:szCs w:val="24"/>
        </w:rPr>
        <w:t>dari</w:t>
      </w:r>
      <w:r w:rsidRPr="00445D7D">
        <w:rPr>
          <w:rFonts w:cs="Times New Roman"/>
          <w:szCs w:val="24"/>
        </w:rPr>
        <w:t xml:space="preserve"> </w:t>
      </w:r>
      <w:r>
        <w:rPr>
          <w:rFonts w:cs="Times New Roman"/>
          <w:szCs w:val="24"/>
        </w:rPr>
        <w:t>ada</w:t>
      </w:r>
      <w:r w:rsidRPr="00445D7D">
        <w:rPr>
          <w:rFonts w:cs="Times New Roman"/>
          <w:szCs w:val="24"/>
        </w:rPr>
        <w:t>n</w:t>
      </w:r>
      <w:r>
        <w:rPr>
          <w:rFonts w:cs="Times New Roman"/>
          <w:szCs w:val="24"/>
        </w:rPr>
        <w:t>ya pe</w:t>
      </w:r>
      <w:r w:rsidRPr="00445D7D">
        <w:rPr>
          <w:rFonts w:cs="Times New Roman"/>
          <w:szCs w:val="24"/>
        </w:rPr>
        <w:t>n</w:t>
      </w:r>
      <w:r>
        <w:rPr>
          <w:rFonts w:cs="Times New Roman"/>
          <w:szCs w:val="24"/>
        </w:rPr>
        <w:t>yimpa</w:t>
      </w:r>
      <w:r w:rsidRPr="00445D7D">
        <w:rPr>
          <w:rFonts w:cs="Times New Roman"/>
          <w:szCs w:val="24"/>
        </w:rPr>
        <w:t>n</w:t>
      </w:r>
      <w:r>
        <w:rPr>
          <w:rFonts w:cs="Times New Roman"/>
          <w:szCs w:val="24"/>
        </w:rPr>
        <w:t>ga</w:t>
      </w:r>
      <w:r w:rsidRPr="00445D7D">
        <w:rPr>
          <w:rFonts w:cs="Times New Roman"/>
          <w:szCs w:val="24"/>
        </w:rPr>
        <w:t>n</w:t>
      </w:r>
      <w:r>
        <w:rPr>
          <w:rFonts w:cs="Times New Roman"/>
          <w:szCs w:val="24"/>
        </w:rPr>
        <w:t xml:space="preserve"> pembahasa</w:t>
      </w:r>
      <w:r w:rsidRPr="00445D7D">
        <w:rPr>
          <w:rFonts w:cs="Times New Roman"/>
          <w:szCs w:val="24"/>
        </w:rPr>
        <w:t xml:space="preserve">n dari pokok permasalahan </w:t>
      </w:r>
      <w:r>
        <w:rPr>
          <w:rFonts w:cs="Times New Roman"/>
          <w:szCs w:val="24"/>
        </w:rPr>
        <w:t>serta</w:t>
      </w:r>
      <w:r w:rsidRPr="00445D7D">
        <w:rPr>
          <w:rFonts w:cs="Times New Roman"/>
          <w:szCs w:val="24"/>
        </w:rPr>
        <w:t xml:space="preserve"> lebih terarah. Berikut adalah pembatasan masalah dalam penelitian:</w:t>
      </w:r>
    </w:p>
    <w:p w14:paraId="6778BAD8" w14:textId="77777777" w:rsidR="005479E1" w:rsidRPr="00445D7D" w:rsidRDefault="005479E1" w:rsidP="005479E1">
      <w:pPr>
        <w:numPr>
          <w:ilvl w:val="0"/>
          <w:numId w:val="6"/>
        </w:numPr>
        <w:spacing w:after="0" w:line="360" w:lineRule="auto"/>
        <w:jc w:val="both"/>
        <w:rPr>
          <w:rFonts w:cs="Times New Roman"/>
          <w:szCs w:val="24"/>
        </w:rPr>
      </w:pPr>
      <w:r w:rsidRPr="00445D7D">
        <w:rPr>
          <w:rFonts w:cs="Times New Roman"/>
          <w:szCs w:val="24"/>
        </w:rPr>
        <w:lastRenderedPageBreak/>
        <w:t xml:space="preserve">Ruang lingkup penelitian hanya membahas efek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dan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terhadap </w:t>
      </w:r>
      <w:r w:rsidRPr="00ED7095">
        <w:rPr>
          <w:rFonts w:cs="Times New Roman"/>
          <w:i/>
          <w:iCs/>
          <w:szCs w:val="24"/>
        </w:rPr>
        <w:t>Financial Perfomance</w:t>
      </w:r>
      <w:r w:rsidRPr="00445D7D">
        <w:rPr>
          <w:rFonts w:cs="Times New Roman"/>
          <w:szCs w:val="24"/>
        </w:rPr>
        <w:t>.</w:t>
      </w:r>
    </w:p>
    <w:p w14:paraId="1DA4D001" w14:textId="77777777" w:rsidR="005479E1" w:rsidRPr="00445D7D" w:rsidRDefault="005479E1" w:rsidP="005479E1">
      <w:pPr>
        <w:numPr>
          <w:ilvl w:val="0"/>
          <w:numId w:val="6"/>
        </w:numPr>
        <w:spacing w:after="0" w:line="360" w:lineRule="auto"/>
        <w:jc w:val="both"/>
        <w:rPr>
          <w:rFonts w:cs="Times New Roman"/>
          <w:szCs w:val="24"/>
        </w:rPr>
      </w:pPr>
      <w:r w:rsidRPr="00445D7D">
        <w:rPr>
          <w:rFonts w:cs="Times New Roman"/>
          <w:szCs w:val="24"/>
        </w:rPr>
        <w:t xml:space="preserve">Peneliti memfokuskan sempel penelitian </w:t>
      </w:r>
      <w:r>
        <w:rPr>
          <w:rFonts w:cs="Times New Roman"/>
          <w:szCs w:val="24"/>
        </w:rPr>
        <w:t>terhadap</w:t>
      </w:r>
      <w:r w:rsidRPr="00445D7D">
        <w:rPr>
          <w:rFonts w:cs="Times New Roman"/>
          <w:szCs w:val="24"/>
        </w:rPr>
        <w:t xml:space="preserve"> perusahaan sektor industri semen dan pertambangan logam mineral yang terdaftar di Bursa Efek Indonesia tahun 2017 – 2022 dan telah memenuhi kriteria pemilihan sampel.</w:t>
      </w:r>
    </w:p>
    <w:p w14:paraId="56CC808B" w14:textId="77777777" w:rsidR="005479E1" w:rsidRPr="00445D7D" w:rsidRDefault="005479E1" w:rsidP="005479E1">
      <w:pPr>
        <w:pStyle w:val="Heading2"/>
        <w:spacing w:before="0" w:line="360" w:lineRule="auto"/>
        <w:rPr>
          <w:rFonts w:cs="Times New Roman"/>
          <w:szCs w:val="24"/>
        </w:rPr>
      </w:pPr>
      <w:bookmarkStart w:id="4" w:name="_Toc144031838"/>
      <w:r w:rsidRPr="00445D7D">
        <w:rPr>
          <w:rFonts w:cs="Times New Roman"/>
          <w:szCs w:val="24"/>
        </w:rPr>
        <w:t>Rumusan Masalah</w:t>
      </w:r>
      <w:bookmarkEnd w:id="4"/>
    </w:p>
    <w:p w14:paraId="7E6C2797"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Adapun </w:t>
      </w:r>
      <w:r>
        <w:rPr>
          <w:rFonts w:cs="Times New Roman"/>
          <w:szCs w:val="24"/>
        </w:rPr>
        <w:t>pe</w:t>
      </w:r>
      <w:r w:rsidRPr="00445D7D">
        <w:rPr>
          <w:rFonts w:cs="Times New Roman"/>
          <w:szCs w:val="24"/>
        </w:rPr>
        <w:t xml:space="preserve">rumusan masalah yang </w:t>
      </w:r>
      <w:r>
        <w:rPr>
          <w:rFonts w:cs="Times New Roman"/>
          <w:szCs w:val="24"/>
        </w:rPr>
        <w:t>dalam</w:t>
      </w:r>
      <w:r w:rsidRPr="00445D7D">
        <w:rPr>
          <w:rFonts w:cs="Times New Roman"/>
          <w:szCs w:val="24"/>
        </w:rPr>
        <w:t xml:space="preserve"> penelitian sebagai berikut:</w:t>
      </w:r>
    </w:p>
    <w:p w14:paraId="1637B68E" w14:textId="77777777" w:rsidR="005479E1" w:rsidRPr="00445D7D" w:rsidRDefault="005479E1" w:rsidP="005479E1">
      <w:pPr>
        <w:numPr>
          <w:ilvl w:val="0"/>
          <w:numId w:val="1"/>
        </w:numPr>
        <w:spacing w:after="0" w:line="360" w:lineRule="auto"/>
        <w:jc w:val="both"/>
        <w:rPr>
          <w:rFonts w:cs="Times New Roman"/>
          <w:szCs w:val="24"/>
        </w:rPr>
      </w:pPr>
      <w:r w:rsidRPr="00445D7D">
        <w:rPr>
          <w:rFonts w:cs="Times New Roman"/>
          <w:szCs w:val="24"/>
        </w:rPr>
        <w:t xml:space="preserve">Apakah penerapan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 xml:space="preserve">berpengaruh terhadap meningkatnya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pada Perusahaan Semen Dan Logam Mineraltahun 2017 – 2022 ?</w:t>
      </w:r>
    </w:p>
    <w:p w14:paraId="7263323C" w14:textId="77777777" w:rsidR="005479E1" w:rsidRPr="00445D7D" w:rsidRDefault="005479E1" w:rsidP="005479E1">
      <w:pPr>
        <w:numPr>
          <w:ilvl w:val="0"/>
          <w:numId w:val="1"/>
        </w:numPr>
        <w:spacing w:after="0" w:line="360" w:lineRule="auto"/>
        <w:jc w:val="both"/>
        <w:rPr>
          <w:rFonts w:cs="Times New Roman"/>
          <w:szCs w:val="24"/>
        </w:rPr>
      </w:pPr>
      <w:r w:rsidRPr="00445D7D">
        <w:rPr>
          <w:rFonts w:cs="Times New Roman"/>
          <w:szCs w:val="24"/>
        </w:rPr>
        <w:t xml:space="preserve">Apakah </w:t>
      </w:r>
      <w:r>
        <w:rPr>
          <w:rFonts w:cs="Times New Roman"/>
          <w:szCs w:val="24"/>
        </w:rPr>
        <w:t>pengaplikasian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(MFCA) berpengaruh terhadap meningkatnya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pada Perusahaan Semen Dan Logam Mineraltahun 2017 – 2022 ?</w:t>
      </w:r>
    </w:p>
    <w:p w14:paraId="628B2107" w14:textId="77777777" w:rsidR="005479E1" w:rsidRPr="00445D7D" w:rsidRDefault="005479E1" w:rsidP="005479E1">
      <w:pPr>
        <w:numPr>
          <w:ilvl w:val="0"/>
          <w:numId w:val="1"/>
        </w:numPr>
        <w:spacing w:after="0" w:line="360" w:lineRule="auto"/>
        <w:jc w:val="both"/>
        <w:rPr>
          <w:rFonts w:cs="Times New Roman"/>
          <w:szCs w:val="24"/>
        </w:rPr>
      </w:pPr>
      <w:r w:rsidRPr="00445D7D">
        <w:rPr>
          <w:rFonts w:cs="Times New Roman"/>
          <w:szCs w:val="24"/>
        </w:rPr>
        <w:t xml:space="preserve">Apakah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dan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(MFCA) secara simultan berpengaruh terhadap meningkatnya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pada Perusahaan Semen Dan Logam Mineraltahun 2017 – 2022 ?</w:t>
      </w:r>
    </w:p>
    <w:p w14:paraId="0E7F05DA" w14:textId="77777777" w:rsidR="005479E1" w:rsidRPr="00445D7D" w:rsidRDefault="005479E1" w:rsidP="005479E1">
      <w:pPr>
        <w:pStyle w:val="Heading2"/>
        <w:spacing w:before="0" w:line="360" w:lineRule="auto"/>
        <w:rPr>
          <w:rFonts w:cs="Times New Roman"/>
          <w:szCs w:val="24"/>
        </w:rPr>
      </w:pPr>
      <w:bookmarkStart w:id="5" w:name="_Toc144031839"/>
      <w:r w:rsidRPr="00445D7D">
        <w:rPr>
          <w:rFonts w:cs="Times New Roman"/>
          <w:szCs w:val="24"/>
        </w:rPr>
        <w:t>Tujuan Penelitian</w:t>
      </w:r>
      <w:bookmarkEnd w:id="5"/>
    </w:p>
    <w:p w14:paraId="3A103CC9"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Ditinjau dari </w:t>
      </w:r>
      <w:r>
        <w:rPr>
          <w:rFonts w:cs="Times New Roman"/>
          <w:szCs w:val="24"/>
        </w:rPr>
        <w:t>pe</w:t>
      </w:r>
      <w:r w:rsidRPr="00445D7D">
        <w:rPr>
          <w:rFonts w:cs="Times New Roman"/>
          <w:szCs w:val="24"/>
        </w:rPr>
        <w:t xml:space="preserve">rumusan masalah </w:t>
      </w:r>
      <w:r>
        <w:rPr>
          <w:rFonts w:cs="Times New Roman"/>
          <w:szCs w:val="24"/>
        </w:rPr>
        <w:t>terhadap</w:t>
      </w:r>
      <w:r w:rsidRPr="00445D7D">
        <w:rPr>
          <w:rFonts w:cs="Times New Roman"/>
          <w:szCs w:val="24"/>
        </w:rPr>
        <w:t xml:space="preserve"> tujuan</w:t>
      </w:r>
      <w:r>
        <w:rPr>
          <w:rFonts w:cs="Times New Roman"/>
          <w:szCs w:val="24"/>
        </w:rPr>
        <w:t xml:space="preserve"> dalam</w:t>
      </w:r>
      <w:r w:rsidRPr="00445D7D">
        <w:rPr>
          <w:rFonts w:cs="Times New Roman"/>
          <w:szCs w:val="24"/>
        </w:rPr>
        <w:t xml:space="preserve"> penelitian adalah:</w:t>
      </w:r>
    </w:p>
    <w:p w14:paraId="1BF8B487" w14:textId="77777777" w:rsidR="005479E1" w:rsidRPr="00445D7D" w:rsidRDefault="005479E1" w:rsidP="005479E1">
      <w:pPr>
        <w:numPr>
          <w:ilvl w:val="0"/>
          <w:numId w:val="2"/>
        </w:numPr>
        <w:spacing w:after="0" w:line="360" w:lineRule="auto"/>
        <w:jc w:val="both"/>
        <w:rPr>
          <w:rFonts w:cs="Times New Roman"/>
          <w:szCs w:val="24"/>
        </w:rPr>
      </w:pPr>
      <w:r w:rsidRPr="00445D7D">
        <w:rPr>
          <w:rFonts w:cs="Times New Roman"/>
          <w:szCs w:val="24"/>
        </w:rPr>
        <w:t xml:space="preserve">Mengidentifikasi dan menganalisis pengaruh penerapan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 xml:space="preserve">terhadap peningkatan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pada Perusahaan Semen Dan Logam Mineraltahun 2017 – 2022.</w:t>
      </w:r>
    </w:p>
    <w:p w14:paraId="2F3259CA" w14:textId="77777777" w:rsidR="005479E1" w:rsidRPr="00445D7D" w:rsidRDefault="005479E1" w:rsidP="005479E1">
      <w:pPr>
        <w:numPr>
          <w:ilvl w:val="0"/>
          <w:numId w:val="2"/>
        </w:numPr>
        <w:spacing w:after="0" w:line="360" w:lineRule="auto"/>
        <w:jc w:val="both"/>
        <w:rPr>
          <w:rFonts w:cs="Times New Roman"/>
          <w:szCs w:val="24"/>
        </w:rPr>
      </w:pPr>
      <w:r w:rsidRPr="00445D7D">
        <w:rPr>
          <w:rFonts w:cs="Times New Roman"/>
          <w:szCs w:val="24"/>
        </w:rPr>
        <w:t>Mengidentifikasi dan menganalisis pengaruh</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(MFCA) terhadap meningkatnya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pada Perusahaan Semen Dan Logam Mineraltahun 2017 – 2022.</w:t>
      </w:r>
    </w:p>
    <w:p w14:paraId="39AB5D72" w14:textId="77777777" w:rsidR="005479E1" w:rsidRPr="00445D7D" w:rsidRDefault="005479E1" w:rsidP="005479E1">
      <w:pPr>
        <w:numPr>
          <w:ilvl w:val="0"/>
          <w:numId w:val="2"/>
        </w:numPr>
        <w:spacing w:after="0" w:line="360" w:lineRule="auto"/>
        <w:jc w:val="both"/>
        <w:rPr>
          <w:rFonts w:cs="Times New Roman"/>
          <w:szCs w:val="24"/>
        </w:rPr>
      </w:pPr>
      <w:r w:rsidRPr="00445D7D">
        <w:rPr>
          <w:rFonts w:cs="Times New Roman"/>
          <w:szCs w:val="24"/>
        </w:rPr>
        <w:t xml:space="preserve">Mengidentifikasi dan menganalisis pengaruh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dan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(MFCA) secara simultan terhadap meningkatnya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pada Perusahaan Semen Dan Logam Mineraltahun 2017 – 2022.</w:t>
      </w:r>
    </w:p>
    <w:p w14:paraId="7E2CA7B1" w14:textId="77777777" w:rsidR="005479E1" w:rsidRPr="00445D7D" w:rsidRDefault="005479E1" w:rsidP="005479E1">
      <w:pPr>
        <w:pStyle w:val="Heading2"/>
        <w:spacing w:before="0" w:line="360" w:lineRule="auto"/>
        <w:rPr>
          <w:rFonts w:cs="Times New Roman"/>
          <w:szCs w:val="24"/>
        </w:rPr>
      </w:pPr>
      <w:bookmarkStart w:id="6" w:name="_Toc144031840"/>
      <w:r w:rsidRPr="00445D7D">
        <w:rPr>
          <w:rFonts w:cs="Times New Roman"/>
          <w:szCs w:val="24"/>
        </w:rPr>
        <w:lastRenderedPageBreak/>
        <w:t>Kegunaan Penelitian</w:t>
      </w:r>
      <w:bookmarkEnd w:id="6"/>
      <w:r w:rsidRPr="00445D7D">
        <w:rPr>
          <w:rFonts w:cs="Times New Roman"/>
          <w:szCs w:val="24"/>
        </w:rPr>
        <w:t xml:space="preserve"> </w:t>
      </w:r>
    </w:p>
    <w:p w14:paraId="122A23DF" w14:textId="77777777" w:rsidR="005479E1" w:rsidRPr="00445D7D" w:rsidRDefault="005479E1" w:rsidP="005479E1">
      <w:pPr>
        <w:spacing w:after="0" w:line="360" w:lineRule="auto"/>
        <w:jc w:val="both"/>
        <w:rPr>
          <w:rFonts w:cs="Times New Roman"/>
          <w:szCs w:val="24"/>
        </w:rPr>
      </w:pPr>
      <w:r w:rsidRPr="00445D7D">
        <w:rPr>
          <w:rFonts w:cs="Times New Roman"/>
          <w:szCs w:val="24"/>
        </w:rPr>
        <w:tab/>
        <w:t xml:space="preserve">Hasil penelitian ini diharapkan memiliki kegunaan secara teoritis atau praktis untuk seluruh pihak. </w:t>
      </w:r>
    </w:p>
    <w:p w14:paraId="75AECB25" w14:textId="77777777" w:rsidR="005479E1" w:rsidRPr="00445D7D" w:rsidRDefault="005479E1" w:rsidP="005479E1">
      <w:pPr>
        <w:numPr>
          <w:ilvl w:val="0"/>
          <w:numId w:val="7"/>
        </w:numPr>
        <w:spacing w:after="0" w:line="360" w:lineRule="auto"/>
        <w:jc w:val="both"/>
        <w:rPr>
          <w:rFonts w:cs="Times New Roman"/>
          <w:szCs w:val="24"/>
        </w:rPr>
      </w:pPr>
      <w:r w:rsidRPr="00445D7D">
        <w:rPr>
          <w:rFonts w:cs="Times New Roman"/>
          <w:szCs w:val="24"/>
        </w:rPr>
        <w:t>Kegunaan Teoritis</w:t>
      </w:r>
    </w:p>
    <w:p w14:paraId="4DB43FEE" w14:textId="77777777" w:rsidR="005479E1" w:rsidRPr="00445D7D" w:rsidRDefault="005479E1" w:rsidP="005479E1">
      <w:pPr>
        <w:spacing w:after="0" w:line="360" w:lineRule="auto"/>
        <w:ind w:left="720"/>
        <w:jc w:val="both"/>
        <w:rPr>
          <w:rFonts w:cs="Times New Roman"/>
          <w:szCs w:val="24"/>
        </w:rPr>
      </w:pPr>
      <w:r w:rsidRPr="00445D7D">
        <w:rPr>
          <w:rFonts w:cs="Times New Roman"/>
          <w:szCs w:val="24"/>
        </w:rPr>
        <w:tab/>
      </w:r>
      <w:r>
        <w:rPr>
          <w:rFonts w:cs="Times New Roman"/>
          <w:szCs w:val="24"/>
        </w:rPr>
        <w:t>P</w:t>
      </w:r>
      <w:r w:rsidRPr="00445D7D">
        <w:rPr>
          <w:rFonts w:cs="Times New Roman"/>
          <w:szCs w:val="24"/>
        </w:rPr>
        <w:t xml:space="preserve">enelitian ini diharapkan </w:t>
      </w:r>
      <w:r>
        <w:rPr>
          <w:rFonts w:cs="Times New Roman"/>
          <w:szCs w:val="24"/>
        </w:rPr>
        <w:t>mampu</w:t>
      </w:r>
      <w:r w:rsidRPr="00445D7D">
        <w:rPr>
          <w:rFonts w:cs="Times New Roman"/>
          <w:szCs w:val="24"/>
        </w:rPr>
        <w:t xml:space="preserve"> memperluas wawasan </w:t>
      </w:r>
      <w:r>
        <w:rPr>
          <w:rFonts w:cs="Times New Roman"/>
          <w:szCs w:val="24"/>
        </w:rPr>
        <w:t>bagi</w:t>
      </w:r>
      <w:r w:rsidRPr="00445D7D">
        <w:rPr>
          <w:rFonts w:cs="Times New Roman"/>
          <w:szCs w:val="24"/>
        </w:rPr>
        <w:t xml:space="preserve"> peneliti ataupun pembaca di bidang akuntansi khususnya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dan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(MFCA). Serta </w:t>
      </w:r>
      <w:r>
        <w:rPr>
          <w:rFonts w:cs="Times New Roman"/>
          <w:szCs w:val="24"/>
        </w:rPr>
        <w:t>mampu</w:t>
      </w:r>
      <w:r w:rsidRPr="00445D7D">
        <w:rPr>
          <w:rFonts w:cs="Times New Roman"/>
          <w:szCs w:val="24"/>
        </w:rPr>
        <w:t xml:space="preserve"> dijadikan </w:t>
      </w:r>
      <w:r>
        <w:rPr>
          <w:rFonts w:cs="Times New Roman"/>
          <w:szCs w:val="24"/>
        </w:rPr>
        <w:t>acuan atau</w:t>
      </w:r>
      <w:r w:rsidRPr="00445D7D">
        <w:rPr>
          <w:rFonts w:cs="Times New Roman"/>
          <w:szCs w:val="24"/>
        </w:rPr>
        <w:t xml:space="preserve"> referensi </w:t>
      </w:r>
      <w:r>
        <w:rPr>
          <w:rFonts w:cs="Times New Roman"/>
          <w:szCs w:val="24"/>
        </w:rPr>
        <w:t xml:space="preserve">bagi </w:t>
      </w:r>
      <w:r w:rsidRPr="00445D7D">
        <w:rPr>
          <w:rFonts w:cs="Times New Roman"/>
          <w:szCs w:val="24"/>
        </w:rPr>
        <w:t xml:space="preserve"> penelitian </w:t>
      </w:r>
      <w:r>
        <w:rPr>
          <w:rFonts w:cs="Times New Roman"/>
          <w:szCs w:val="24"/>
        </w:rPr>
        <w:t>lai</w:t>
      </w:r>
      <w:r w:rsidRPr="00445D7D">
        <w:rPr>
          <w:rFonts w:cs="Times New Roman"/>
          <w:szCs w:val="24"/>
        </w:rPr>
        <w:t>nnya.</w:t>
      </w:r>
    </w:p>
    <w:p w14:paraId="1705601C" w14:textId="77777777" w:rsidR="005479E1" w:rsidRPr="00445D7D" w:rsidRDefault="005479E1" w:rsidP="005479E1">
      <w:pPr>
        <w:numPr>
          <w:ilvl w:val="0"/>
          <w:numId w:val="7"/>
        </w:numPr>
        <w:spacing w:after="0" w:line="360" w:lineRule="auto"/>
        <w:jc w:val="both"/>
        <w:rPr>
          <w:rFonts w:cs="Times New Roman"/>
          <w:szCs w:val="24"/>
        </w:rPr>
      </w:pPr>
      <w:r w:rsidRPr="00445D7D">
        <w:rPr>
          <w:rFonts w:cs="Times New Roman"/>
          <w:szCs w:val="24"/>
        </w:rPr>
        <w:t>Kegunaan Praktis</w:t>
      </w:r>
    </w:p>
    <w:p w14:paraId="4444D30F" w14:textId="77777777" w:rsidR="005479E1" w:rsidRPr="00445D7D" w:rsidRDefault="005479E1" w:rsidP="005479E1">
      <w:pPr>
        <w:numPr>
          <w:ilvl w:val="0"/>
          <w:numId w:val="8"/>
        </w:numPr>
        <w:spacing w:after="0" w:line="360" w:lineRule="auto"/>
        <w:ind w:left="1080"/>
        <w:jc w:val="both"/>
        <w:rPr>
          <w:rFonts w:cs="Times New Roman"/>
          <w:szCs w:val="24"/>
        </w:rPr>
      </w:pPr>
      <w:r w:rsidRPr="00445D7D">
        <w:rPr>
          <w:rFonts w:cs="Times New Roman"/>
          <w:szCs w:val="24"/>
        </w:rPr>
        <w:t>Untuk Perusahaan</w:t>
      </w:r>
    </w:p>
    <w:p w14:paraId="1F61CBD4" w14:textId="77777777" w:rsidR="005479E1" w:rsidRPr="00445D7D" w:rsidRDefault="005479E1" w:rsidP="005479E1">
      <w:pPr>
        <w:spacing w:after="0" w:line="360" w:lineRule="auto"/>
        <w:ind w:left="1080"/>
        <w:jc w:val="both"/>
        <w:rPr>
          <w:rFonts w:cs="Times New Roman"/>
          <w:szCs w:val="24"/>
        </w:rPr>
      </w:pPr>
      <w:r w:rsidRPr="00445D7D">
        <w:rPr>
          <w:rFonts w:cs="Times New Roman"/>
          <w:szCs w:val="24"/>
        </w:rPr>
        <w:tab/>
        <w:t xml:space="preserve">Infromasi penelitian tentang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dan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terhadap </w:t>
      </w:r>
      <w:r w:rsidRPr="00ED7095">
        <w:rPr>
          <w:rFonts w:cs="Times New Roman"/>
          <w:i/>
          <w:iCs/>
          <w:szCs w:val="24"/>
        </w:rPr>
        <w:t>Financial Perfomance</w:t>
      </w:r>
      <w:r w:rsidRPr="00445D7D">
        <w:rPr>
          <w:rFonts w:cs="Times New Roman"/>
          <w:i/>
          <w:iCs/>
          <w:szCs w:val="24"/>
        </w:rPr>
        <w:t xml:space="preserve"> </w:t>
      </w:r>
      <w:r w:rsidRPr="00445D7D">
        <w:rPr>
          <w:rFonts w:cs="Times New Roman"/>
          <w:szCs w:val="24"/>
        </w:rPr>
        <w:t>dapat membantu perusahaan untuk mengambil keputusan dimasa mendatang. Serta membantu perusahaan untuk mengevaluasi dan meningkatkan fungsi manajemen dalam mencapai tujuan perusahaan.</w:t>
      </w:r>
    </w:p>
    <w:p w14:paraId="05D554A4" w14:textId="77777777" w:rsidR="005479E1" w:rsidRPr="00445D7D" w:rsidRDefault="005479E1" w:rsidP="005479E1">
      <w:pPr>
        <w:numPr>
          <w:ilvl w:val="0"/>
          <w:numId w:val="8"/>
        </w:numPr>
        <w:spacing w:after="0" w:line="360" w:lineRule="auto"/>
        <w:ind w:left="1080"/>
        <w:jc w:val="both"/>
        <w:rPr>
          <w:rFonts w:cs="Times New Roman"/>
          <w:szCs w:val="24"/>
        </w:rPr>
      </w:pPr>
      <w:r w:rsidRPr="00445D7D">
        <w:rPr>
          <w:rFonts w:cs="Times New Roman"/>
          <w:szCs w:val="24"/>
        </w:rPr>
        <w:t>Untuk Masyarakat</w:t>
      </w:r>
    </w:p>
    <w:p w14:paraId="641CDC23" w14:textId="77777777" w:rsidR="005479E1" w:rsidRPr="00445D7D" w:rsidRDefault="005479E1" w:rsidP="005479E1">
      <w:pPr>
        <w:spacing w:after="0" w:line="360" w:lineRule="auto"/>
        <w:ind w:left="1080"/>
        <w:jc w:val="both"/>
        <w:rPr>
          <w:rFonts w:cs="Times New Roman"/>
          <w:szCs w:val="24"/>
        </w:rPr>
      </w:pPr>
      <w:r w:rsidRPr="00445D7D">
        <w:rPr>
          <w:rFonts w:cs="Times New Roman"/>
          <w:szCs w:val="24"/>
        </w:rPr>
        <w:tab/>
        <w:t xml:space="preserve">Informasi penelitian diharapkan </w:t>
      </w:r>
      <w:r>
        <w:rPr>
          <w:rFonts w:cs="Times New Roman"/>
          <w:szCs w:val="24"/>
        </w:rPr>
        <w:t>dapat</w:t>
      </w:r>
      <w:r w:rsidRPr="00445D7D">
        <w:rPr>
          <w:rFonts w:cs="Times New Roman"/>
          <w:szCs w:val="24"/>
        </w:rPr>
        <w:t xml:space="preserve"> </w:t>
      </w:r>
      <w:r>
        <w:rPr>
          <w:rFonts w:cs="Times New Roman"/>
          <w:szCs w:val="24"/>
        </w:rPr>
        <w:t>me</w:t>
      </w:r>
      <w:r w:rsidRPr="00445D7D">
        <w:rPr>
          <w:rFonts w:cs="Times New Roman"/>
          <w:szCs w:val="24"/>
        </w:rPr>
        <w:t>n</w:t>
      </w:r>
      <w:r>
        <w:rPr>
          <w:rFonts w:cs="Times New Roman"/>
          <w:szCs w:val="24"/>
        </w:rPr>
        <w:t>ambah</w:t>
      </w:r>
      <w:r w:rsidRPr="00445D7D">
        <w:rPr>
          <w:rFonts w:cs="Times New Roman"/>
          <w:szCs w:val="24"/>
        </w:rPr>
        <w:t xml:space="preserve"> pengetahuan pada masyarakat. </w:t>
      </w:r>
      <w:r>
        <w:rPr>
          <w:rFonts w:cs="Times New Roman"/>
          <w:szCs w:val="24"/>
        </w:rPr>
        <w:t>Dan</w:t>
      </w:r>
      <w:r w:rsidRPr="00445D7D">
        <w:rPr>
          <w:rFonts w:cs="Times New Roman"/>
          <w:szCs w:val="24"/>
        </w:rPr>
        <w:t xml:space="preserve"> dapat membantu meningkatkan </w:t>
      </w:r>
      <w:r>
        <w:rPr>
          <w:rFonts w:cs="Times New Roman"/>
          <w:szCs w:val="24"/>
        </w:rPr>
        <w:t>kepercayaat masyarakat</w:t>
      </w:r>
      <w:r w:rsidRPr="00445D7D">
        <w:rPr>
          <w:rFonts w:cs="Times New Roman"/>
          <w:szCs w:val="24"/>
        </w:rPr>
        <w:t xml:space="preserve"> terhadap perusahaan, sehingga masyarakat akan lebih objektif memilih pemakaian produk perusahaan yang sudah menerapkan </w:t>
      </w:r>
      <w:r w:rsidRPr="00ED7095">
        <w:rPr>
          <w:rFonts w:cs="Times New Roman"/>
          <w:i/>
          <w:iCs/>
          <w:szCs w:val="24"/>
        </w:rPr>
        <w:t>Green Accounting</w:t>
      </w:r>
      <w:r w:rsidRPr="00445D7D">
        <w:rPr>
          <w:rFonts w:cs="Times New Roman"/>
          <w:i/>
          <w:iCs/>
          <w:szCs w:val="24"/>
        </w:rPr>
        <w:t xml:space="preserve"> </w:t>
      </w:r>
      <w:r w:rsidRPr="00445D7D">
        <w:rPr>
          <w:rFonts w:cs="Times New Roman"/>
          <w:szCs w:val="24"/>
        </w:rPr>
        <w:t>dan</w:t>
      </w:r>
      <w:r w:rsidRPr="00445D7D">
        <w:rPr>
          <w:rFonts w:cs="Times New Roman"/>
          <w:i/>
          <w:iCs/>
          <w:szCs w:val="24"/>
        </w:rPr>
        <w:t xml:space="preserve"> </w:t>
      </w:r>
      <w:r w:rsidRPr="00ED7095">
        <w:rPr>
          <w:rFonts w:cs="Times New Roman"/>
          <w:i/>
          <w:iCs/>
          <w:szCs w:val="24"/>
        </w:rPr>
        <w:t>Material Flow Cost Accounting</w:t>
      </w:r>
      <w:r w:rsidRPr="00445D7D">
        <w:rPr>
          <w:rFonts w:cs="Times New Roman"/>
          <w:i/>
          <w:iCs/>
          <w:szCs w:val="24"/>
        </w:rPr>
        <w:t xml:space="preserve"> </w:t>
      </w:r>
      <w:r w:rsidRPr="00445D7D">
        <w:rPr>
          <w:rFonts w:cs="Times New Roman"/>
          <w:szCs w:val="24"/>
        </w:rPr>
        <w:t xml:space="preserve">dalam kegiatannya. </w:t>
      </w:r>
    </w:p>
    <w:p w14:paraId="42360C46" w14:textId="77777777" w:rsidR="005479E1" w:rsidRPr="00445D7D" w:rsidRDefault="005479E1" w:rsidP="005479E1">
      <w:pPr>
        <w:numPr>
          <w:ilvl w:val="0"/>
          <w:numId w:val="8"/>
        </w:numPr>
        <w:spacing w:after="0" w:line="360" w:lineRule="auto"/>
        <w:ind w:left="1080"/>
        <w:jc w:val="both"/>
        <w:rPr>
          <w:rFonts w:cs="Times New Roman"/>
          <w:szCs w:val="24"/>
        </w:rPr>
      </w:pPr>
      <w:r w:rsidRPr="00445D7D">
        <w:rPr>
          <w:rFonts w:cs="Times New Roman"/>
          <w:szCs w:val="24"/>
        </w:rPr>
        <w:t>Untuk Pemerintah</w:t>
      </w:r>
    </w:p>
    <w:p w14:paraId="2E819FF0" w14:textId="77777777" w:rsidR="005479E1" w:rsidRPr="00445D7D" w:rsidRDefault="005479E1" w:rsidP="005479E1">
      <w:pPr>
        <w:spacing w:after="0" w:line="360" w:lineRule="auto"/>
        <w:ind w:left="1080"/>
        <w:jc w:val="both"/>
        <w:rPr>
          <w:rFonts w:cs="Times New Roman"/>
          <w:szCs w:val="24"/>
        </w:rPr>
        <w:sectPr w:rsidR="005479E1" w:rsidRPr="00445D7D" w:rsidSect="00727F6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pgNumType w:start="1"/>
          <w:cols w:space="708"/>
          <w:titlePg/>
          <w:docGrid w:linePitch="360"/>
        </w:sectPr>
      </w:pPr>
      <w:r w:rsidRPr="00445D7D">
        <w:rPr>
          <w:rFonts w:cs="Times New Roman"/>
          <w:szCs w:val="24"/>
        </w:rPr>
        <w:t>Informasi dalam penelitian diharapkan dapat membantu pemerintah dalam mengembangkan kebijakan lingkungan dan memberikan informasi tentang dampak lingkungan dari kegiatan perusahan.</w:t>
      </w:r>
    </w:p>
    <w:p w14:paraId="3DE1911B" w14:textId="77777777" w:rsidR="00000000" w:rsidRPr="005479E1" w:rsidRDefault="00000000" w:rsidP="005479E1"/>
    <w:sectPr w:rsidR="00AB2BF4" w:rsidRPr="005479E1" w:rsidSect="00141BB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C7C8" w14:textId="77777777" w:rsidR="00BC5D9A" w:rsidRDefault="00BC5D9A">
      <w:pPr>
        <w:spacing w:after="0"/>
      </w:pPr>
      <w:r>
        <w:separator/>
      </w:r>
    </w:p>
  </w:endnote>
  <w:endnote w:type="continuationSeparator" w:id="0">
    <w:p w14:paraId="4B365043" w14:textId="77777777" w:rsidR="00BC5D9A" w:rsidRDefault="00BC5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5F0E" w14:textId="77777777" w:rsidR="00731DEA" w:rsidRDefault="0073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ECD1" w14:textId="77777777" w:rsidR="00000000" w:rsidRDefault="00000000">
    <w:pPr>
      <w:pStyle w:val="Footer"/>
      <w:jc w:val="center"/>
    </w:pPr>
  </w:p>
  <w:p w14:paraId="4894DE1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DDE" w14:textId="77777777" w:rsidR="00000000" w:rsidRPr="00CF4B35" w:rsidRDefault="005479E1">
    <w:pPr>
      <w:pStyle w:val="Footer"/>
      <w:jc w:val="center"/>
      <w:rPr>
        <w:caps/>
        <w:noProof/>
      </w:rPr>
    </w:pPr>
    <w:r w:rsidRPr="00CF4B35">
      <w:rPr>
        <w:caps/>
      </w:rPr>
      <w:fldChar w:fldCharType="begin"/>
    </w:r>
    <w:r w:rsidRPr="00CF4B35">
      <w:rPr>
        <w:caps/>
      </w:rPr>
      <w:instrText xml:space="preserve"> PAGE   \* MERGEFORMAT </w:instrText>
    </w:r>
    <w:r w:rsidRPr="00CF4B35">
      <w:rPr>
        <w:caps/>
      </w:rPr>
      <w:fldChar w:fldCharType="separate"/>
    </w:r>
    <w:r>
      <w:rPr>
        <w:caps/>
        <w:noProof/>
      </w:rPr>
      <w:t>1</w:t>
    </w:r>
    <w:r w:rsidRPr="00CF4B35">
      <w:rPr>
        <w:caps/>
        <w:noProof/>
      </w:rPr>
      <w:fldChar w:fldCharType="end"/>
    </w:r>
  </w:p>
  <w:p w14:paraId="233E784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73B1" w14:textId="77777777" w:rsidR="00BC5D9A" w:rsidRDefault="00BC5D9A">
      <w:pPr>
        <w:spacing w:after="0"/>
      </w:pPr>
      <w:r>
        <w:separator/>
      </w:r>
    </w:p>
  </w:footnote>
  <w:footnote w:type="continuationSeparator" w:id="0">
    <w:p w14:paraId="5E92F0C0" w14:textId="77777777" w:rsidR="00BC5D9A" w:rsidRDefault="00BC5D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C60" w14:textId="6F0E8440" w:rsidR="00731DEA" w:rsidRDefault="00731DEA">
    <w:pPr>
      <w:pStyle w:val="Header"/>
    </w:pPr>
    <w:r>
      <w:rPr>
        <w:noProof/>
      </w:rPr>
      <w:pict w14:anchorId="1AF46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450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803424"/>
      <w:docPartObj>
        <w:docPartGallery w:val="Page Numbers (Top of Page)"/>
        <w:docPartUnique/>
      </w:docPartObj>
    </w:sdtPr>
    <w:sdtEndPr>
      <w:rPr>
        <w:noProof/>
      </w:rPr>
    </w:sdtEndPr>
    <w:sdtContent>
      <w:p w14:paraId="02C3F46F" w14:textId="2E1046EF" w:rsidR="00000000" w:rsidRDefault="00731DEA">
        <w:pPr>
          <w:pStyle w:val="Header"/>
          <w:jc w:val="right"/>
        </w:pPr>
        <w:r>
          <w:rPr>
            <w:noProof/>
          </w:rPr>
          <w:pict w14:anchorId="417DF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4508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5479E1">
          <w:fldChar w:fldCharType="begin"/>
        </w:r>
        <w:r w:rsidR="005479E1">
          <w:instrText xml:space="preserve"> PAGE   \* MERGEFORMAT </w:instrText>
        </w:r>
        <w:r w:rsidR="005479E1">
          <w:fldChar w:fldCharType="separate"/>
        </w:r>
        <w:r w:rsidR="005479E1">
          <w:rPr>
            <w:noProof/>
          </w:rPr>
          <w:t>2</w:t>
        </w:r>
        <w:r w:rsidR="005479E1">
          <w:rPr>
            <w:noProof/>
          </w:rPr>
          <w:fldChar w:fldCharType="end"/>
        </w:r>
      </w:p>
    </w:sdtContent>
  </w:sdt>
  <w:p w14:paraId="3284F45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85F6" w14:textId="42DC4E4E" w:rsidR="00731DEA" w:rsidRDefault="00731DEA">
    <w:pPr>
      <w:pStyle w:val="Header"/>
    </w:pPr>
    <w:r>
      <w:rPr>
        <w:noProof/>
      </w:rPr>
      <w:pict w14:anchorId="18B4E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450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35E"/>
    <w:multiLevelType w:val="hybridMultilevel"/>
    <w:tmpl w:val="BE624A0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 w15:restartNumberingAfterBreak="0">
    <w:nsid w:val="07AF6943"/>
    <w:multiLevelType w:val="hybridMultilevel"/>
    <w:tmpl w:val="623ADE5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FA40DD"/>
    <w:multiLevelType w:val="hybridMultilevel"/>
    <w:tmpl w:val="B720DDB4"/>
    <w:lvl w:ilvl="0" w:tplc="CC320F8E">
      <w:start w:val="1"/>
      <w:numFmt w:val="decimal"/>
      <w:pStyle w:val="Subtitle3"/>
      <w:lvlText w:val="3.7.%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92950"/>
    <w:multiLevelType w:val="hybridMultilevel"/>
    <w:tmpl w:val="B6BCE358"/>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1063F63"/>
    <w:multiLevelType w:val="hybridMultilevel"/>
    <w:tmpl w:val="691E1B70"/>
    <w:lvl w:ilvl="0" w:tplc="D868955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B41948"/>
    <w:multiLevelType w:val="hybridMultilevel"/>
    <w:tmpl w:val="3EEAEE60"/>
    <w:lvl w:ilvl="0" w:tplc="C05C385C">
      <w:start w:val="1"/>
      <w:numFmt w:val="decimal"/>
      <w:pStyle w:val="SUBSUBBAB44"/>
      <w:lvlText w:val="4.4.%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6" w15:restartNumberingAfterBreak="0">
    <w:nsid w:val="1618439C"/>
    <w:multiLevelType w:val="hybridMultilevel"/>
    <w:tmpl w:val="179C1BE4"/>
    <w:lvl w:ilvl="0" w:tplc="0409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6DE063A"/>
    <w:multiLevelType w:val="hybridMultilevel"/>
    <w:tmpl w:val="3D2E5D74"/>
    <w:lvl w:ilvl="0" w:tplc="FFFFFFFF">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FFFFFFFF">
      <w:start w:val="1"/>
      <w:numFmt w:val="lowerRoman"/>
      <w:lvlText w:val="%3."/>
      <w:lvlJc w:val="right"/>
      <w:pPr>
        <w:ind w:left="2520" w:hanging="180"/>
      </w:pPr>
    </w:lvl>
    <w:lvl w:ilvl="3" w:tplc="C0EEF660">
      <w:numFmt w:val="bullet"/>
      <w:lvlText w:val="-"/>
      <w:lvlJc w:val="left"/>
      <w:pPr>
        <w:ind w:left="3240" w:hanging="360"/>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5A3133"/>
    <w:multiLevelType w:val="hybridMultilevel"/>
    <w:tmpl w:val="26D057B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C76FE7"/>
    <w:multiLevelType w:val="hybridMultilevel"/>
    <w:tmpl w:val="32F08D90"/>
    <w:lvl w:ilvl="0" w:tplc="32A8DE7E">
      <w:start w:val="1"/>
      <w:numFmt w:val="decimal"/>
      <w:pStyle w:val="Title"/>
      <w:lvlText w:val="4.%1."/>
      <w:lvlJc w:val="center"/>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AEB567A"/>
    <w:multiLevelType w:val="hybridMultilevel"/>
    <w:tmpl w:val="557AB8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C4F2E30"/>
    <w:multiLevelType w:val="hybridMultilevel"/>
    <w:tmpl w:val="2B7A3F52"/>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476989"/>
    <w:multiLevelType w:val="hybridMultilevel"/>
    <w:tmpl w:val="6958C62C"/>
    <w:lvl w:ilvl="0" w:tplc="462A04BC">
      <w:start w:val="1"/>
      <w:numFmt w:val="decimal"/>
      <w:pStyle w:val="SUBBAB5"/>
      <w:lvlText w:val="5.%1."/>
      <w:lvlJc w:val="center"/>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617F87"/>
    <w:multiLevelType w:val="hybridMultilevel"/>
    <w:tmpl w:val="419E97BC"/>
    <w:lvl w:ilvl="0" w:tplc="C5968F36">
      <w:start w:val="1"/>
      <w:numFmt w:val="decimal"/>
      <w:pStyle w:val="SUBSUBBAB43"/>
      <w:lvlText w:val="4.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72A2E4B"/>
    <w:multiLevelType w:val="hybridMultilevel"/>
    <w:tmpl w:val="593259E4"/>
    <w:lvl w:ilvl="0" w:tplc="190E7650">
      <w:start w:val="1"/>
      <w:numFmt w:val="decimal"/>
      <w:pStyle w:val="Style3"/>
      <w:lvlText w:val="3.%1."/>
      <w:lvlJc w:val="center"/>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70343F"/>
    <w:multiLevelType w:val="hybridMultilevel"/>
    <w:tmpl w:val="8618AB8A"/>
    <w:lvl w:ilvl="0" w:tplc="5C8258F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AA7148B"/>
    <w:multiLevelType w:val="hybridMultilevel"/>
    <w:tmpl w:val="D55E021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4C0397"/>
    <w:multiLevelType w:val="hybridMultilevel"/>
    <w:tmpl w:val="D3329C3C"/>
    <w:lvl w:ilvl="0" w:tplc="5708383C">
      <w:start w:val="1"/>
      <w:numFmt w:val="decimal"/>
      <w:pStyle w:val="Heading4"/>
      <w:lvlText w:val="3.%1."/>
      <w:lvlJc w:val="center"/>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1031F5"/>
    <w:multiLevelType w:val="hybridMultilevel"/>
    <w:tmpl w:val="8A1E2042"/>
    <w:lvl w:ilvl="0" w:tplc="189A269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96B7F2C"/>
    <w:multiLevelType w:val="hybridMultilevel"/>
    <w:tmpl w:val="0D942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A0F0CFE"/>
    <w:multiLevelType w:val="hybridMultilevel"/>
    <w:tmpl w:val="33328B3C"/>
    <w:lvl w:ilvl="0" w:tplc="2278D3CC">
      <w:start w:val="1"/>
      <w:numFmt w:val="decimal"/>
      <w:pStyle w:val="Subtitle"/>
      <w:lvlText w:val="2.1.%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1" w15:restartNumberingAfterBreak="0">
    <w:nsid w:val="3B270ABF"/>
    <w:multiLevelType w:val="hybridMultilevel"/>
    <w:tmpl w:val="1DF0C38E"/>
    <w:lvl w:ilvl="0" w:tplc="A6CA0E98">
      <w:start w:val="1"/>
      <w:numFmt w:val="decimal"/>
      <w:pStyle w:val="SUBSUBBAB24"/>
      <w:lvlText w:val="2.4.%1."/>
      <w:lvlJc w:val="left"/>
      <w:pPr>
        <w:ind w:left="1800" w:hanging="360"/>
      </w:pPr>
      <w:rPr>
        <w:rFonts w:hint="default"/>
        <w:b/>
        <w:bCs w:val="0"/>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D3A2C70"/>
    <w:multiLevelType w:val="hybridMultilevel"/>
    <w:tmpl w:val="FA8EACD4"/>
    <w:lvl w:ilvl="0" w:tplc="5F0EFAA6">
      <w:start w:val="1"/>
      <w:numFmt w:val="decimal"/>
      <w:pStyle w:val="SUBSUBBAB"/>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B46EDE"/>
    <w:multiLevelType w:val="hybridMultilevel"/>
    <w:tmpl w:val="1E74C366"/>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23E0AE0"/>
    <w:multiLevelType w:val="hybridMultilevel"/>
    <w:tmpl w:val="6CE89F2A"/>
    <w:lvl w:ilvl="0" w:tplc="B9766144">
      <w:start w:val="1"/>
      <w:numFmt w:val="decimal"/>
      <w:pStyle w:val="Heading3"/>
      <w:lvlText w:val="2.%1."/>
      <w:lvlJc w:val="center"/>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30D2C"/>
    <w:multiLevelType w:val="hybridMultilevel"/>
    <w:tmpl w:val="7A2A0FDE"/>
    <w:lvl w:ilvl="0" w:tplc="FAECC468">
      <w:start w:val="1"/>
      <w:numFmt w:val="lowerLetter"/>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A7A7037"/>
    <w:multiLevelType w:val="hybridMultilevel"/>
    <w:tmpl w:val="558C2DA4"/>
    <w:lvl w:ilvl="0" w:tplc="3CACF4D2">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E252639"/>
    <w:multiLevelType w:val="hybridMultilevel"/>
    <w:tmpl w:val="C2060276"/>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A442C6"/>
    <w:multiLevelType w:val="hybridMultilevel"/>
    <w:tmpl w:val="24E2369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542D7ECD"/>
    <w:multiLevelType w:val="hybridMultilevel"/>
    <w:tmpl w:val="E968ECEE"/>
    <w:lvl w:ilvl="0" w:tplc="04090019">
      <w:start w:val="1"/>
      <w:numFmt w:val="lowerLetter"/>
      <w:lvlText w:val="%1."/>
      <w:lvlJc w:val="left"/>
      <w:pPr>
        <w:ind w:left="2700" w:hanging="360"/>
      </w:pPr>
    </w:lvl>
    <w:lvl w:ilvl="1" w:tplc="04210019">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0" w15:restartNumberingAfterBreak="0">
    <w:nsid w:val="55A43BA5"/>
    <w:multiLevelType w:val="hybridMultilevel"/>
    <w:tmpl w:val="0B3ECE7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8A8712E"/>
    <w:multiLevelType w:val="hybridMultilevel"/>
    <w:tmpl w:val="7D2EB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D56C14"/>
    <w:multiLevelType w:val="hybridMultilevel"/>
    <w:tmpl w:val="035AED4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55037A"/>
    <w:multiLevelType w:val="hybridMultilevel"/>
    <w:tmpl w:val="623ADE5A"/>
    <w:lvl w:ilvl="0" w:tplc="6C0C7720">
      <w:start w:val="1"/>
      <w:numFmt w:val="decimal"/>
      <w:lvlText w:val="%1."/>
      <w:lvlJc w:val="left"/>
      <w:pPr>
        <w:ind w:left="2160" w:hanging="360"/>
      </w:pPr>
      <w:rPr>
        <w:rFonts w:hint="default"/>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679209D8"/>
    <w:multiLevelType w:val="hybridMultilevel"/>
    <w:tmpl w:val="AD46FD7C"/>
    <w:lvl w:ilvl="0" w:tplc="C3A8AC8A">
      <w:start w:val="1"/>
      <w:numFmt w:val="decimal"/>
      <w:pStyle w:val="SUBSUBBAB37"/>
      <w:lvlText w:val="3.7.%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A3D6917"/>
    <w:multiLevelType w:val="hybridMultilevel"/>
    <w:tmpl w:val="B982218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7437D0"/>
    <w:multiLevelType w:val="hybridMultilevel"/>
    <w:tmpl w:val="839ECBF0"/>
    <w:lvl w:ilvl="0" w:tplc="189A2694">
      <w:start w:val="1"/>
      <w:numFmt w:val="decimal"/>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B8D4269"/>
    <w:multiLevelType w:val="hybridMultilevel"/>
    <w:tmpl w:val="65BE84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9134B4"/>
    <w:multiLevelType w:val="hybridMultilevel"/>
    <w:tmpl w:val="E7D8E264"/>
    <w:lvl w:ilvl="0" w:tplc="C0EEF66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6463081"/>
    <w:multiLevelType w:val="hybridMultilevel"/>
    <w:tmpl w:val="162C0494"/>
    <w:lvl w:ilvl="0" w:tplc="912260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78FC22B0"/>
    <w:multiLevelType w:val="hybridMultilevel"/>
    <w:tmpl w:val="99804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F0668E"/>
    <w:multiLevelType w:val="hybridMultilevel"/>
    <w:tmpl w:val="A3404FEA"/>
    <w:lvl w:ilvl="0" w:tplc="138E6B7E">
      <w:start w:val="1"/>
      <w:numFmt w:val="decimal"/>
      <w:pStyle w:val="SUBSUBBAB34"/>
      <w:lvlText w:val="3.4.%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69127B"/>
    <w:multiLevelType w:val="hybridMultilevel"/>
    <w:tmpl w:val="557AB8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E4D36A8"/>
    <w:multiLevelType w:val="hybridMultilevel"/>
    <w:tmpl w:val="429E1EA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F13510A"/>
    <w:multiLevelType w:val="hybridMultilevel"/>
    <w:tmpl w:val="7D407B8E"/>
    <w:lvl w:ilvl="0" w:tplc="04210001">
      <w:start w:val="1"/>
      <w:numFmt w:val="bullet"/>
      <w:lvlText w:val=""/>
      <w:lvlJc w:val="left"/>
      <w:pPr>
        <w:ind w:left="2520" w:hanging="360"/>
      </w:pPr>
      <w:rPr>
        <w:rFonts w:ascii="Symbol" w:hAnsi="Symbol"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7FD13E91"/>
    <w:multiLevelType w:val="hybridMultilevel"/>
    <w:tmpl w:val="F6A22946"/>
    <w:lvl w:ilvl="0" w:tplc="E63AD600">
      <w:start w:val="1"/>
      <w:numFmt w:val="decimal"/>
      <w:pStyle w:val="Heading2"/>
      <w:lvlText w:val="1.%1."/>
      <w:lvlJc w:val="center"/>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252395358">
    <w:abstractNumId w:val="30"/>
  </w:num>
  <w:num w:numId="2" w16cid:durableId="873924364">
    <w:abstractNumId w:val="16"/>
  </w:num>
  <w:num w:numId="3" w16cid:durableId="1708145374">
    <w:abstractNumId w:val="29"/>
  </w:num>
  <w:num w:numId="4" w16cid:durableId="1672099823">
    <w:abstractNumId w:val="45"/>
  </w:num>
  <w:num w:numId="5" w16cid:durableId="1034118985">
    <w:abstractNumId w:val="24"/>
  </w:num>
  <w:num w:numId="6" w16cid:durableId="6953650">
    <w:abstractNumId w:val="31"/>
  </w:num>
  <w:num w:numId="7" w16cid:durableId="502473370">
    <w:abstractNumId w:val="37"/>
  </w:num>
  <w:num w:numId="8" w16cid:durableId="1746487233">
    <w:abstractNumId w:val="28"/>
  </w:num>
  <w:num w:numId="9" w16cid:durableId="4091578">
    <w:abstractNumId w:val="20"/>
  </w:num>
  <w:num w:numId="10" w16cid:durableId="1924874514">
    <w:abstractNumId w:val="17"/>
  </w:num>
  <w:num w:numId="11" w16cid:durableId="2131169321">
    <w:abstractNumId w:val="15"/>
  </w:num>
  <w:num w:numId="12" w16cid:durableId="449320402">
    <w:abstractNumId w:val="32"/>
  </w:num>
  <w:num w:numId="13" w16cid:durableId="1560483017">
    <w:abstractNumId w:val="2"/>
  </w:num>
  <w:num w:numId="14" w16cid:durableId="1968004491">
    <w:abstractNumId w:val="7"/>
  </w:num>
  <w:num w:numId="15" w16cid:durableId="1004435345">
    <w:abstractNumId w:val="11"/>
  </w:num>
  <w:num w:numId="16" w16cid:durableId="191656342">
    <w:abstractNumId w:val="27"/>
  </w:num>
  <w:num w:numId="17" w16cid:durableId="1519005782">
    <w:abstractNumId w:val="6"/>
  </w:num>
  <w:num w:numId="18" w16cid:durableId="391077554">
    <w:abstractNumId w:val="41"/>
  </w:num>
  <w:num w:numId="19" w16cid:durableId="2116290729">
    <w:abstractNumId w:val="9"/>
  </w:num>
  <w:num w:numId="20" w16cid:durableId="1102411655">
    <w:abstractNumId w:val="3"/>
  </w:num>
  <w:num w:numId="21" w16cid:durableId="1164858901">
    <w:abstractNumId w:val="19"/>
  </w:num>
  <w:num w:numId="22" w16cid:durableId="1915506550">
    <w:abstractNumId w:val="10"/>
  </w:num>
  <w:num w:numId="23" w16cid:durableId="674039411">
    <w:abstractNumId w:val="26"/>
  </w:num>
  <w:num w:numId="24" w16cid:durableId="257760969">
    <w:abstractNumId w:val="8"/>
  </w:num>
  <w:num w:numId="25" w16cid:durableId="2072385796">
    <w:abstractNumId w:val="25"/>
  </w:num>
  <w:num w:numId="26" w16cid:durableId="741683287">
    <w:abstractNumId w:val="42"/>
  </w:num>
  <w:num w:numId="27" w16cid:durableId="1563059995">
    <w:abstractNumId w:val="4"/>
  </w:num>
  <w:num w:numId="28" w16cid:durableId="1753045255">
    <w:abstractNumId w:val="23"/>
  </w:num>
  <w:num w:numId="29" w16cid:durableId="1689064697">
    <w:abstractNumId w:val="13"/>
  </w:num>
  <w:num w:numId="30" w16cid:durableId="2031569462">
    <w:abstractNumId w:val="43"/>
  </w:num>
  <w:num w:numId="31" w16cid:durableId="1779450888">
    <w:abstractNumId w:val="5"/>
  </w:num>
  <w:num w:numId="32" w16cid:durableId="1425154245">
    <w:abstractNumId w:val="22"/>
  </w:num>
  <w:num w:numId="33" w16cid:durableId="395589104">
    <w:abstractNumId w:val="14"/>
  </w:num>
  <w:num w:numId="34" w16cid:durableId="845169525">
    <w:abstractNumId w:val="12"/>
  </w:num>
  <w:num w:numId="35" w16cid:durableId="270481554">
    <w:abstractNumId w:val="18"/>
  </w:num>
  <w:num w:numId="36" w16cid:durableId="1388341297">
    <w:abstractNumId w:val="36"/>
  </w:num>
  <w:num w:numId="37" w16cid:durableId="1089229057">
    <w:abstractNumId w:val="45"/>
    <w:lvlOverride w:ilvl="0">
      <w:startOverride w:val="1"/>
    </w:lvlOverride>
  </w:num>
  <w:num w:numId="38" w16cid:durableId="940256403">
    <w:abstractNumId w:val="34"/>
  </w:num>
  <w:num w:numId="39" w16cid:durableId="24406038">
    <w:abstractNumId w:val="21"/>
  </w:num>
  <w:num w:numId="40" w16cid:durableId="1867329491">
    <w:abstractNumId w:val="35"/>
  </w:num>
  <w:num w:numId="41" w16cid:durableId="666130107">
    <w:abstractNumId w:val="39"/>
  </w:num>
  <w:num w:numId="42" w16cid:durableId="1426996947">
    <w:abstractNumId w:val="44"/>
  </w:num>
  <w:num w:numId="43" w16cid:durableId="387412654">
    <w:abstractNumId w:val="33"/>
  </w:num>
  <w:num w:numId="44" w16cid:durableId="590431711">
    <w:abstractNumId w:val="1"/>
  </w:num>
  <w:num w:numId="45" w16cid:durableId="387807435">
    <w:abstractNumId w:val="0"/>
  </w:num>
  <w:num w:numId="46" w16cid:durableId="1637104454">
    <w:abstractNumId w:val="38"/>
  </w:num>
  <w:num w:numId="47" w16cid:durableId="6083160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9amWQmW9XmpLnQ9NaGLcoYP20mWYh2vaWQ2qkpcRhsw1vIozMRNTdFZmzJQtA0VtouB4BKDAkMinsAyyzUong==" w:salt="sRsAYo0laZbLyYdIKQr2c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BB4"/>
    <w:rsid w:val="000B7C11"/>
    <w:rsid w:val="00141BB4"/>
    <w:rsid w:val="002372D6"/>
    <w:rsid w:val="005479E1"/>
    <w:rsid w:val="006E01DB"/>
    <w:rsid w:val="00731DEA"/>
    <w:rsid w:val="008D2DF3"/>
    <w:rsid w:val="00BC5D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4C96"/>
  <w15:docId w15:val="{67DC8B0E-62CF-4961-9A64-F5F8FEA8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141BB4"/>
    <w:pPr>
      <w:spacing w:after="160" w:line="240" w:lineRule="auto"/>
    </w:pPr>
    <w:rPr>
      <w:rFonts w:ascii="Times New Roman" w:hAnsi="Times New Roman"/>
      <w:sz w:val="24"/>
    </w:rPr>
  </w:style>
  <w:style w:type="paragraph" w:styleId="Heading1">
    <w:name w:val="heading 1"/>
    <w:aliases w:val="JUDUL"/>
    <w:basedOn w:val="Normal"/>
    <w:next w:val="Normal"/>
    <w:link w:val="Heading1Char"/>
    <w:autoRedefine/>
    <w:uiPriority w:val="9"/>
    <w:qFormat/>
    <w:rsid w:val="00141BB4"/>
    <w:pPr>
      <w:spacing w:after="0" w:line="360" w:lineRule="auto"/>
      <w:outlineLvl w:val="0"/>
    </w:pPr>
    <w:rPr>
      <w:b/>
    </w:rPr>
  </w:style>
  <w:style w:type="paragraph" w:styleId="Heading2">
    <w:name w:val="heading 2"/>
    <w:aliases w:val="SUB 1"/>
    <w:basedOn w:val="Normal"/>
    <w:next w:val="Normal"/>
    <w:link w:val="Heading2Char"/>
    <w:uiPriority w:val="9"/>
    <w:unhideWhenUsed/>
    <w:qFormat/>
    <w:rsid w:val="00141BB4"/>
    <w:pPr>
      <w:keepNext/>
      <w:keepLines/>
      <w:numPr>
        <w:numId w:val="4"/>
      </w:numPr>
      <w:spacing w:before="40" w:after="0" w:line="480" w:lineRule="auto"/>
      <w:outlineLvl w:val="1"/>
    </w:pPr>
    <w:rPr>
      <w:rFonts w:eastAsiaTheme="majorEastAsia" w:cstheme="majorBidi"/>
      <w:b/>
      <w:szCs w:val="26"/>
    </w:rPr>
  </w:style>
  <w:style w:type="paragraph" w:styleId="Heading3">
    <w:name w:val="heading 3"/>
    <w:aliases w:val="SUB 2"/>
    <w:basedOn w:val="Heading2"/>
    <w:next w:val="Heading2"/>
    <w:link w:val="Heading3Char"/>
    <w:uiPriority w:val="9"/>
    <w:unhideWhenUsed/>
    <w:qFormat/>
    <w:rsid w:val="00141BB4"/>
    <w:pPr>
      <w:numPr>
        <w:numId w:val="5"/>
      </w:numPr>
      <w:outlineLvl w:val="2"/>
    </w:pPr>
    <w:rPr>
      <w:szCs w:val="24"/>
    </w:rPr>
  </w:style>
  <w:style w:type="paragraph" w:styleId="Heading4">
    <w:name w:val="heading 4"/>
    <w:aliases w:val="SUB 3"/>
    <w:basedOn w:val="Heading2"/>
    <w:next w:val="Heading2"/>
    <w:link w:val="Heading4Char"/>
    <w:autoRedefine/>
    <w:uiPriority w:val="9"/>
    <w:unhideWhenUsed/>
    <w:qFormat/>
    <w:rsid w:val="00141BB4"/>
    <w:pPr>
      <w:numPr>
        <w:numId w:val="10"/>
      </w:numPr>
      <w:spacing w:before="0" w:line="360" w:lineRule="auto"/>
      <w:ind w:left="360"/>
      <w:jc w:val="both"/>
      <w:outlineLvl w:val="3"/>
    </w:pPr>
    <w:rPr>
      <w:rFonts w:cs="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41BB4"/>
    <w:rPr>
      <w:rFonts w:ascii="Times New Roman" w:hAnsi="Times New Roman"/>
      <w:b/>
      <w:sz w:val="24"/>
    </w:rPr>
  </w:style>
  <w:style w:type="character" w:customStyle="1" w:styleId="Heading2Char">
    <w:name w:val="Heading 2 Char"/>
    <w:aliases w:val="SUB 1 Char"/>
    <w:basedOn w:val="DefaultParagraphFont"/>
    <w:link w:val="Heading2"/>
    <w:uiPriority w:val="9"/>
    <w:rsid w:val="00141BB4"/>
    <w:rPr>
      <w:rFonts w:ascii="Times New Roman" w:eastAsiaTheme="majorEastAsia" w:hAnsi="Times New Roman" w:cstheme="majorBidi"/>
      <w:b/>
      <w:sz w:val="24"/>
      <w:szCs w:val="26"/>
    </w:rPr>
  </w:style>
  <w:style w:type="character" w:customStyle="1" w:styleId="Heading3Char">
    <w:name w:val="Heading 3 Char"/>
    <w:aliases w:val="SUB 2 Char"/>
    <w:basedOn w:val="DefaultParagraphFont"/>
    <w:link w:val="Heading3"/>
    <w:uiPriority w:val="9"/>
    <w:rsid w:val="00141BB4"/>
    <w:rPr>
      <w:rFonts w:ascii="Times New Roman" w:eastAsiaTheme="majorEastAsia" w:hAnsi="Times New Roman" w:cstheme="majorBidi"/>
      <w:b/>
      <w:sz w:val="24"/>
      <w:szCs w:val="24"/>
    </w:rPr>
  </w:style>
  <w:style w:type="character" w:customStyle="1" w:styleId="Heading4Char">
    <w:name w:val="Heading 4 Char"/>
    <w:aliases w:val="SUB 3 Char"/>
    <w:basedOn w:val="DefaultParagraphFont"/>
    <w:link w:val="Heading4"/>
    <w:uiPriority w:val="9"/>
    <w:rsid w:val="00141BB4"/>
    <w:rPr>
      <w:rFonts w:ascii="Times New Roman" w:eastAsiaTheme="majorEastAsia" w:hAnsi="Times New Roman" w:cs="Times New Roman"/>
      <w:b/>
      <w:iCs/>
      <w:sz w:val="24"/>
      <w:szCs w:val="26"/>
    </w:rPr>
  </w:style>
  <w:style w:type="paragraph" w:styleId="Caption">
    <w:name w:val="caption"/>
    <w:basedOn w:val="Normal"/>
    <w:next w:val="Normal"/>
    <w:uiPriority w:val="35"/>
    <w:unhideWhenUsed/>
    <w:qFormat/>
    <w:rsid w:val="00141BB4"/>
    <w:pPr>
      <w:spacing w:after="200"/>
    </w:pPr>
    <w:rPr>
      <w:i/>
      <w:iCs/>
      <w:szCs w:val="18"/>
    </w:rPr>
  </w:style>
  <w:style w:type="paragraph" w:styleId="Header">
    <w:name w:val="header"/>
    <w:basedOn w:val="Normal"/>
    <w:link w:val="HeaderChar"/>
    <w:uiPriority w:val="99"/>
    <w:unhideWhenUsed/>
    <w:rsid w:val="00141BB4"/>
    <w:pPr>
      <w:tabs>
        <w:tab w:val="center" w:pos="4513"/>
        <w:tab w:val="right" w:pos="9026"/>
      </w:tabs>
      <w:spacing w:after="0"/>
    </w:pPr>
  </w:style>
  <w:style w:type="character" w:customStyle="1" w:styleId="HeaderChar">
    <w:name w:val="Header Char"/>
    <w:basedOn w:val="DefaultParagraphFont"/>
    <w:link w:val="Header"/>
    <w:uiPriority w:val="99"/>
    <w:rsid w:val="00141BB4"/>
    <w:rPr>
      <w:rFonts w:ascii="Times New Roman" w:hAnsi="Times New Roman"/>
      <w:sz w:val="24"/>
    </w:rPr>
  </w:style>
  <w:style w:type="paragraph" w:styleId="Footer">
    <w:name w:val="footer"/>
    <w:basedOn w:val="Normal"/>
    <w:link w:val="FooterChar"/>
    <w:uiPriority w:val="99"/>
    <w:unhideWhenUsed/>
    <w:rsid w:val="00141BB4"/>
    <w:pPr>
      <w:tabs>
        <w:tab w:val="center" w:pos="4513"/>
        <w:tab w:val="right" w:pos="9026"/>
      </w:tabs>
      <w:spacing w:after="0"/>
    </w:pPr>
  </w:style>
  <w:style w:type="character" w:customStyle="1" w:styleId="FooterChar">
    <w:name w:val="Footer Char"/>
    <w:basedOn w:val="DefaultParagraphFont"/>
    <w:link w:val="Footer"/>
    <w:uiPriority w:val="99"/>
    <w:rsid w:val="00141BB4"/>
    <w:rPr>
      <w:rFonts w:ascii="Times New Roman" w:hAnsi="Times New Roman"/>
      <w:sz w:val="24"/>
    </w:rPr>
  </w:style>
  <w:style w:type="character" w:styleId="PlaceholderText">
    <w:name w:val="Placeholder Text"/>
    <w:basedOn w:val="DefaultParagraphFont"/>
    <w:uiPriority w:val="99"/>
    <w:semiHidden/>
    <w:rsid w:val="00141BB4"/>
    <w:rPr>
      <w:color w:val="808080"/>
    </w:rPr>
  </w:style>
  <w:style w:type="table" w:styleId="TableGrid">
    <w:name w:val="Table Grid"/>
    <w:basedOn w:val="TableNormal"/>
    <w:uiPriority w:val="39"/>
    <w:rsid w:val="00141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BB4"/>
    <w:rPr>
      <w:color w:val="0000FF" w:themeColor="hyperlink"/>
      <w:u w:val="single"/>
    </w:rPr>
  </w:style>
  <w:style w:type="character" w:customStyle="1" w:styleId="UnresolvedMention1">
    <w:name w:val="Unresolved Mention1"/>
    <w:basedOn w:val="DefaultParagraphFont"/>
    <w:uiPriority w:val="99"/>
    <w:semiHidden/>
    <w:unhideWhenUsed/>
    <w:rsid w:val="00141BB4"/>
    <w:rPr>
      <w:color w:val="605E5C"/>
      <w:shd w:val="clear" w:color="auto" w:fill="E1DFDD"/>
    </w:rPr>
  </w:style>
  <w:style w:type="paragraph" w:styleId="Subtitle">
    <w:name w:val="Subtitle"/>
    <w:aliases w:val="Subtitle 1"/>
    <w:basedOn w:val="Normal"/>
    <w:next w:val="Normal"/>
    <w:link w:val="SubtitleChar"/>
    <w:autoRedefine/>
    <w:uiPriority w:val="11"/>
    <w:rsid w:val="00141BB4"/>
    <w:pPr>
      <w:numPr>
        <w:numId w:val="9"/>
      </w:numPr>
      <w:spacing w:after="0" w:line="360" w:lineRule="auto"/>
      <w:ind w:left="900"/>
    </w:pPr>
    <w:rPr>
      <w:rFonts w:eastAsiaTheme="minorEastAsia"/>
      <w:b/>
      <w:iCs/>
      <w:spacing w:val="15"/>
    </w:rPr>
  </w:style>
  <w:style w:type="character" w:customStyle="1" w:styleId="SubtitleChar">
    <w:name w:val="Subtitle Char"/>
    <w:aliases w:val="Subtitle 1 Char"/>
    <w:basedOn w:val="DefaultParagraphFont"/>
    <w:link w:val="Subtitle"/>
    <w:uiPriority w:val="11"/>
    <w:rsid w:val="00141BB4"/>
    <w:rPr>
      <w:rFonts w:ascii="Times New Roman" w:eastAsiaTheme="minorEastAsia" w:hAnsi="Times New Roman"/>
      <w:b/>
      <w:iCs/>
      <w:spacing w:val="15"/>
      <w:sz w:val="24"/>
    </w:rPr>
  </w:style>
  <w:style w:type="paragraph" w:customStyle="1" w:styleId="Subtitle3">
    <w:name w:val="Sub title 3"/>
    <w:basedOn w:val="Normal"/>
    <w:next w:val="Heading3"/>
    <w:link w:val="Subtitle3Char"/>
    <w:rsid w:val="00141BB4"/>
    <w:pPr>
      <w:numPr>
        <w:numId w:val="13"/>
      </w:numPr>
      <w:spacing w:line="360" w:lineRule="auto"/>
    </w:pPr>
    <w:rPr>
      <w:b/>
    </w:rPr>
  </w:style>
  <w:style w:type="character" w:customStyle="1" w:styleId="Subtitle3Char">
    <w:name w:val="Sub title 3 Char"/>
    <w:basedOn w:val="DefaultParagraphFont"/>
    <w:link w:val="Subtitle3"/>
    <w:rsid w:val="00141BB4"/>
    <w:rPr>
      <w:rFonts w:ascii="Times New Roman" w:hAnsi="Times New Roman"/>
      <w:b/>
      <w:sz w:val="24"/>
    </w:rPr>
  </w:style>
  <w:style w:type="paragraph" w:styleId="TOCHeading">
    <w:name w:val="TOC Heading"/>
    <w:basedOn w:val="Heading1"/>
    <w:next w:val="Normal"/>
    <w:uiPriority w:val="39"/>
    <w:unhideWhenUsed/>
    <w:qFormat/>
    <w:rsid w:val="00141BB4"/>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141BB4"/>
    <w:pPr>
      <w:tabs>
        <w:tab w:val="right" w:leader="dot" w:pos="7927"/>
      </w:tabs>
      <w:spacing w:after="100"/>
      <w:jc w:val="both"/>
    </w:pPr>
    <w:rPr>
      <w:rFonts w:cs="Times New Roman"/>
      <w:b/>
      <w:bCs/>
      <w:noProof/>
    </w:rPr>
  </w:style>
  <w:style w:type="paragraph" w:styleId="TOC2">
    <w:name w:val="toc 2"/>
    <w:basedOn w:val="Normal"/>
    <w:next w:val="Normal"/>
    <w:autoRedefine/>
    <w:uiPriority w:val="39"/>
    <w:unhideWhenUsed/>
    <w:rsid w:val="00141BB4"/>
    <w:pPr>
      <w:spacing w:after="100"/>
      <w:ind w:left="240"/>
    </w:pPr>
  </w:style>
  <w:style w:type="paragraph" w:styleId="TOC3">
    <w:name w:val="toc 3"/>
    <w:basedOn w:val="Normal"/>
    <w:next w:val="Normal"/>
    <w:autoRedefine/>
    <w:uiPriority w:val="39"/>
    <w:unhideWhenUsed/>
    <w:rsid w:val="00141BB4"/>
    <w:pPr>
      <w:tabs>
        <w:tab w:val="left" w:pos="900"/>
        <w:tab w:val="right" w:leader="dot" w:pos="7927"/>
      </w:tabs>
      <w:spacing w:after="100"/>
      <w:ind w:left="270"/>
    </w:pPr>
  </w:style>
  <w:style w:type="paragraph" w:styleId="NormalWeb">
    <w:name w:val="Normal (Web)"/>
    <w:basedOn w:val="Normal"/>
    <w:uiPriority w:val="99"/>
    <w:semiHidden/>
    <w:unhideWhenUsed/>
    <w:rsid w:val="00141BB4"/>
    <w:pPr>
      <w:spacing w:before="100" w:beforeAutospacing="1" w:after="100" w:afterAutospacing="1"/>
    </w:pPr>
    <w:rPr>
      <w:rFonts w:eastAsia="Times New Roman" w:cs="Times New Roman"/>
      <w:szCs w:val="24"/>
      <w:lang w:eastAsia="id-ID"/>
    </w:rPr>
  </w:style>
  <w:style w:type="character" w:styleId="Strong">
    <w:name w:val="Strong"/>
    <w:basedOn w:val="DefaultParagraphFont"/>
    <w:uiPriority w:val="22"/>
    <w:qFormat/>
    <w:rsid w:val="00141BB4"/>
    <w:rPr>
      <w:b/>
      <w:bCs/>
    </w:rPr>
  </w:style>
  <w:style w:type="character" w:styleId="Emphasis">
    <w:name w:val="Emphasis"/>
    <w:basedOn w:val="DefaultParagraphFont"/>
    <w:uiPriority w:val="20"/>
    <w:qFormat/>
    <w:rsid w:val="00141BB4"/>
    <w:rPr>
      <w:i/>
      <w:iCs/>
    </w:rPr>
  </w:style>
  <w:style w:type="paragraph" w:styleId="Title">
    <w:name w:val="Title"/>
    <w:aliases w:val="SUB 4.1"/>
    <w:basedOn w:val="SUBBAB"/>
    <w:next w:val="Heading2"/>
    <w:link w:val="TitleChar"/>
    <w:uiPriority w:val="10"/>
    <w:qFormat/>
    <w:rsid w:val="00141BB4"/>
    <w:pPr>
      <w:numPr>
        <w:numId w:val="19"/>
      </w:numPr>
      <w:contextualSpacing/>
    </w:pPr>
    <w:rPr>
      <w:rFonts w:cstheme="majorBidi"/>
      <w:spacing w:val="-10"/>
      <w:kern w:val="28"/>
      <w:szCs w:val="56"/>
    </w:rPr>
  </w:style>
  <w:style w:type="character" w:customStyle="1" w:styleId="TitleChar">
    <w:name w:val="Title Char"/>
    <w:aliases w:val="SUB 4.1 Char"/>
    <w:basedOn w:val="DefaultParagraphFont"/>
    <w:link w:val="Title"/>
    <w:uiPriority w:val="10"/>
    <w:rsid w:val="00141BB4"/>
    <w:rPr>
      <w:rFonts w:ascii="Times New Roman" w:eastAsiaTheme="majorEastAsia" w:hAnsi="Times New Roman" w:cstheme="majorBidi"/>
      <w:b/>
      <w:spacing w:val="-10"/>
      <w:kern w:val="28"/>
      <w:sz w:val="24"/>
      <w:szCs w:val="56"/>
    </w:rPr>
  </w:style>
  <w:style w:type="paragraph" w:customStyle="1" w:styleId="BAB">
    <w:name w:val="BAB"/>
    <w:basedOn w:val="Heading1"/>
    <w:next w:val="Heading1"/>
    <w:link w:val="BABChar"/>
    <w:qFormat/>
    <w:rsid w:val="00141BB4"/>
    <w:pPr>
      <w:jc w:val="center"/>
    </w:pPr>
    <w:rPr>
      <w:rFonts w:cs="Times New Roman"/>
      <w:szCs w:val="24"/>
    </w:rPr>
  </w:style>
  <w:style w:type="paragraph" w:customStyle="1" w:styleId="SUBBAB">
    <w:name w:val="SUB BAB"/>
    <w:basedOn w:val="Heading2"/>
    <w:link w:val="SUBBABChar"/>
    <w:qFormat/>
    <w:rsid w:val="00141BB4"/>
    <w:pPr>
      <w:spacing w:before="0" w:line="360" w:lineRule="auto"/>
      <w:ind w:left="540"/>
      <w:jc w:val="both"/>
    </w:pPr>
    <w:rPr>
      <w:rFonts w:cs="Times New Roman"/>
      <w:szCs w:val="24"/>
    </w:rPr>
  </w:style>
  <w:style w:type="character" w:customStyle="1" w:styleId="BABChar">
    <w:name w:val="BAB Char"/>
    <w:basedOn w:val="Heading1Char"/>
    <w:link w:val="BAB"/>
    <w:rsid w:val="00141BB4"/>
    <w:rPr>
      <w:rFonts w:ascii="Times New Roman" w:hAnsi="Times New Roman" w:cs="Times New Roman"/>
      <w:b/>
      <w:sz w:val="24"/>
      <w:szCs w:val="24"/>
    </w:rPr>
  </w:style>
  <w:style w:type="paragraph" w:customStyle="1" w:styleId="SUBSUBBAB">
    <w:name w:val="SUB SUB BAB"/>
    <w:basedOn w:val="SUBBAB"/>
    <w:next w:val="Heading3"/>
    <w:link w:val="SUBSUBBABChar"/>
    <w:qFormat/>
    <w:rsid w:val="00141BB4"/>
    <w:pPr>
      <w:numPr>
        <w:numId w:val="32"/>
      </w:numPr>
    </w:pPr>
    <w:rPr>
      <w:spacing w:val="15"/>
    </w:rPr>
  </w:style>
  <w:style w:type="character" w:customStyle="1" w:styleId="SUBBABChar">
    <w:name w:val="SUB BAB Char"/>
    <w:basedOn w:val="Heading2Char"/>
    <w:link w:val="SUBBAB"/>
    <w:rsid w:val="00141BB4"/>
    <w:rPr>
      <w:rFonts w:ascii="Times New Roman" w:eastAsiaTheme="majorEastAsia" w:hAnsi="Times New Roman" w:cs="Times New Roman"/>
      <w:b/>
      <w:sz w:val="24"/>
      <w:szCs w:val="24"/>
    </w:rPr>
  </w:style>
  <w:style w:type="paragraph" w:customStyle="1" w:styleId="SUBSUBBAB34">
    <w:name w:val="SUB SUB BAB 3.4"/>
    <w:basedOn w:val="Heading3"/>
    <w:next w:val="Heading3"/>
    <w:link w:val="SUBSUBBAB34Char"/>
    <w:qFormat/>
    <w:rsid w:val="00141BB4"/>
    <w:pPr>
      <w:numPr>
        <w:numId w:val="18"/>
      </w:numPr>
      <w:spacing w:line="360" w:lineRule="auto"/>
    </w:pPr>
    <w:rPr>
      <w:rFonts w:cs="Times New Roman"/>
      <w:b w:val="0"/>
      <w:bCs/>
      <w:i/>
      <w:iCs/>
    </w:rPr>
  </w:style>
  <w:style w:type="character" w:customStyle="1" w:styleId="SUBSUBBABChar">
    <w:name w:val="SUB SUB BAB Char"/>
    <w:basedOn w:val="SubtitleChar"/>
    <w:link w:val="SUBSUBBAB"/>
    <w:rsid w:val="00141BB4"/>
    <w:rPr>
      <w:rFonts w:ascii="Times New Roman" w:eastAsiaTheme="majorEastAsia" w:hAnsi="Times New Roman" w:cs="Times New Roman"/>
      <w:b/>
      <w:iCs w:val="0"/>
      <w:spacing w:val="15"/>
      <w:sz w:val="24"/>
      <w:szCs w:val="24"/>
    </w:rPr>
  </w:style>
  <w:style w:type="paragraph" w:customStyle="1" w:styleId="SUBSUBBAB37">
    <w:name w:val="SUB SUB BAB 3.7"/>
    <w:basedOn w:val="Heading3"/>
    <w:next w:val="Heading3"/>
    <w:link w:val="SUBSUBBAB37Char"/>
    <w:qFormat/>
    <w:rsid w:val="00141BB4"/>
    <w:pPr>
      <w:numPr>
        <w:numId w:val="38"/>
      </w:numPr>
    </w:pPr>
    <w:rPr>
      <w:rFonts w:cs="Times New Roman"/>
    </w:rPr>
  </w:style>
  <w:style w:type="character" w:customStyle="1" w:styleId="SUBSUBBAB34Char">
    <w:name w:val="SUB SUB BAB 3.4 Char"/>
    <w:basedOn w:val="DefaultParagraphFont"/>
    <w:link w:val="SUBSUBBAB34"/>
    <w:rsid w:val="00141BB4"/>
    <w:rPr>
      <w:rFonts w:ascii="Times New Roman" w:eastAsiaTheme="majorEastAsia" w:hAnsi="Times New Roman" w:cs="Times New Roman"/>
      <w:bCs/>
      <w:i/>
      <w:iCs/>
      <w:sz w:val="24"/>
      <w:szCs w:val="24"/>
    </w:rPr>
  </w:style>
  <w:style w:type="paragraph" w:customStyle="1" w:styleId="SUBSUBBAB430">
    <w:name w:val="SUB SUB BAB 4.3"/>
    <w:basedOn w:val="Normal"/>
    <w:link w:val="SUBSUBBAB43Char"/>
    <w:qFormat/>
    <w:rsid w:val="00141BB4"/>
    <w:pPr>
      <w:spacing w:line="360" w:lineRule="auto"/>
      <w:ind w:left="360"/>
      <w:jc w:val="both"/>
    </w:pPr>
    <w:rPr>
      <w:rFonts w:cs="Times New Roman"/>
      <w:b/>
      <w:bCs/>
      <w:szCs w:val="24"/>
    </w:rPr>
  </w:style>
  <w:style w:type="character" w:customStyle="1" w:styleId="SUBSUBBAB37Char">
    <w:name w:val="SUB SUB BAB 3.7 Char"/>
    <w:basedOn w:val="Subtitle3Char"/>
    <w:link w:val="SUBSUBBAB37"/>
    <w:rsid w:val="00141BB4"/>
    <w:rPr>
      <w:rFonts w:ascii="Times New Roman" w:eastAsiaTheme="majorEastAsia" w:hAnsi="Times New Roman" w:cs="Times New Roman"/>
      <w:b/>
      <w:sz w:val="24"/>
      <w:szCs w:val="24"/>
    </w:rPr>
  </w:style>
  <w:style w:type="paragraph" w:customStyle="1" w:styleId="SUBSUBBAB43">
    <w:name w:val="SUB SUB BAB 4.3."/>
    <w:basedOn w:val="SUBSUBBAB430"/>
    <w:next w:val="Heading3"/>
    <w:link w:val="SUBSUBBAB43Char0"/>
    <w:qFormat/>
    <w:rsid w:val="00141BB4"/>
    <w:pPr>
      <w:numPr>
        <w:numId w:val="29"/>
      </w:numPr>
    </w:pPr>
  </w:style>
  <w:style w:type="character" w:customStyle="1" w:styleId="SUBSUBBAB43Char">
    <w:name w:val="SUB SUB BAB 4.3 Char"/>
    <w:basedOn w:val="DefaultParagraphFont"/>
    <w:link w:val="SUBSUBBAB430"/>
    <w:rsid w:val="00141BB4"/>
    <w:rPr>
      <w:rFonts w:ascii="Times New Roman" w:hAnsi="Times New Roman" w:cs="Times New Roman"/>
      <w:b/>
      <w:bCs/>
      <w:sz w:val="24"/>
      <w:szCs w:val="24"/>
    </w:rPr>
  </w:style>
  <w:style w:type="paragraph" w:customStyle="1" w:styleId="SUBSUBBAB44">
    <w:name w:val="SUB SUB BAB 4.4."/>
    <w:basedOn w:val="SUBSUBBAB"/>
    <w:next w:val="Heading3"/>
    <w:link w:val="SUBSUBBAB44Char"/>
    <w:qFormat/>
    <w:rsid w:val="00141BB4"/>
    <w:pPr>
      <w:numPr>
        <w:numId w:val="31"/>
      </w:numPr>
    </w:pPr>
    <w:rPr>
      <w:b w:val="0"/>
      <w:bCs/>
    </w:rPr>
  </w:style>
  <w:style w:type="character" w:customStyle="1" w:styleId="SUBSUBBAB43Char0">
    <w:name w:val="SUB SUB BAB 4.3. Char"/>
    <w:basedOn w:val="SUBSUBBAB43Char"/>
    <w:link w:val="SUBSUBBAB43"/>
    <w:rsid w:val="00141BB4"/>
    <w:rPr>
      <w:rFonts w:ascii="Times New Roman" w:hAnsi="Times New Roman" w:cs="Times New Roman"/>
      <w:b/>
      <w:bCs/>
      <w:sz w:val="24"/>
      <w:szCs w:val="24"/>
    </w:rPr>
  </w:style>
  <w:style w:type="character" w:customStyle="1" w:styleId="SUBSUBBAB44Char">
    <w:name w:val="SUB SUB BAB 4.4. Char"/>
    <w:basedOn w:val="DefaultParagraphFont"/>
    <w:link w:val="SUBSUBBAB44"/>
    <w:rsid w:val="00141BB4"/>
    <w:rPr>
      <w:rFonts w:ascii="Times New Roman" w:eastAsiaTheme="majorEastAsia" w:hAnsi="Times New Roman" w:cs="Times New Roman"/>
      <w:bCs/>
      <w:spacing w:val="15"/>
      <w:sz w:val="24"/>
      <w:szCs w:val="24"/>
    </w:rPr>
  </w:style>
  <w:style w:type="paragraph" w:customStyle="1" w:styleId="Style1">
    <w:name w:val="Style1"/>
    <w:basedOn w:val="Heading1"/>
    <w:link w:val="Style1Char"/>
    <w:qFormat/>
    <w:rsid w:val="00141BB4"/>
    <w:rPr>
      <w:rFonts w:cs="Times New Roman"/>
      <w:b w:val="0"/>
      <w:bCs/>
      <w:szCs w:val="24"/>
    </w:rPr>
  </w:style>
  <w:style w:type="paragraph" w:customStyle="1" w:styleId="Style2">
    <w:name w:val="Style2"/>
    <w:basedOn w:val="Heading1"/>
    <w:next w:val="Heading1"/>
    <w:link w:val="Style2Char"/>
    <w:qFormat/>
    <w:rsid w:val="00141BB4"/>
  </w:style>
  <w:style w:type="character" w:customStyle="1" w:styleId="Style1Char">
    <w:name w:val="Style1 Char"/>
    <w:basedOn w:val="Heading1Char"/>
    <w:link w:val="Style1"/>
    <w:rsid w:val="00141BB4"/>
    <w:rPr>
      <w:rFonts w:ascii="Times New Roman" w:hAnsi="Times New Roman" w:cs="Times New Roman"/>
      <w:b w:val="0"/>
      <w:bCs/>
      <w:sz w:val="24"/>
      <w:szCs w:val="24"/>
    </w:rPr>
  </w:style>
  <w:style w:type="character" w:customStyle="1" w:styleId="Style2Char">
    <w:name w:val="Style2 Char"/>
    <w:basedOn w:val="Heading1Char"/>
    <w:link w:val="Style2"/>
    <w:rsid w:val="00141BB4"/>
    <w:rPr>
      <w:rFonts w:ascii="Times New Roman" w:hAnsi="Times New Roman"/>
      <w:b/>
      <w:sz w:val="24"/>
    </w:rPr>
  </w:style>
  <w:style w:type="paragraph" w:customStyle="1" w:styleId="Style3">
    <w:name w:val="Style3"/>
    <w:basedOn w:val="Heading2"/>
    <w:next w:val="Heading2"/>
    <w:link w:val="Style3Char"/>
    <w:qFormat/>
    <w:rsid w:val="00141BB4"/>
    <w:pPr>
      <w:numPr>
        <w:numId w:val="33"/>
      </w:numPr>
      <w:spacing w:line="360" w:lineRule="auto"/>
    </w:pPr>
    <w:rPr>
      <w:b w:val="0"/>
    </w:rPr>
  </w:style>
  <w:style w:type="paragraph" w:customStyle="1" w:styleId="SUBSUBBAB24">
    <w:name w:val="SUB SUB BAB 2.4."/>
    <w:basedOn w:val="Heading3"/>
    <w:link w:val="SUBSUBBAB24Char"/>
    <w:qFormat/>
    <w:rsid w:val="00141BB4"/>
    <w:pPr>
      <w:numPr>
        <w:numId w:val="39"/>
      </w:numPr>
    </w:pPr>
  </w:style>
  <w:style w:type="character" w:customStyle="1" w:styleId="Style3Char">
    <w:name w:val="Style3 Char"/>
    <w:basedOn w:val="Heading2Char"/>
    <w:link w:val="Style3"/>
    <w:rsid w:val="00141BB4"/>
    <w:rPr>
      <w:rFonts w:ascii="Times New Roman" w:eastAsiaTheme="majorEastAsia" w:hAnsi="Times New Roman" w:cstheme="majorBidi"/>
      <w:b w:val="0"/>
      <w:sz w:val="24"/>
      <w:szCs w:val="26"/>
    </w:rPr>
  </w:style>
  <w:style w:type="paragraph" w:customStyle="1" w:styleId="SUBBAB5">
    <w:name w:val="SUB BAB 5"/>
    <w:basedOn w:val="Heading2"/>
    <w:next w:val="Heading2"/>
    <w:link w:val="SUBBAB5Char"/>
    <w:qFormat/>
    <w:rsid w:val="00141BB4"/>
    <w:pPr>
      <w:numPr>
        <w:numId w:val="34"/>
      </w:numPr>
      <w:spacing w:line="360" w:lineRule="auto"/>
      <w:jc w:val="both"/>
    </w:pPr>
    <w:rPr>
      <w:rFonts w:cs="Times New Roman"/>
      <w:b w:val="0"/>
      <w:bCs/>
      <w:szCs w:val="24"/>
    </w:rPr>
  </w:style>
  <w:style w:type="character" w:customStyle="1" w:styleId="SUBSUBBAB24Char">
    <w:name w:val="SUB SUB BAB 2.4. Char"/>
    <w:basedOn w:val="Heading3Char"/>
    <w:link w:val="SUBSUBBAB24"/>
    <w:rsid w:val="00141BB4"/>
    <w:rPr>
      <w:rFonts w:ascii="Times New Roman" w:eastAsiaTheme="majorEastAsia" w:hAnsi="Times New Roman" w:cstheme="majorBidi"/>
      <w:b/>
      <w:sz w:val="24"/>
      <w:szCs w:val="24"/>
    </w:rPr>
  </w:style>
  <w:style w:type="character" w:customStyle="1" w:styleId="SUBBAB5Char">
    <w:name w:val="SUB BAB 5 Char"/>
    <w:basedOn w:val="Heading2Char"/>
    <w:link w:val="SUBBAB5"/>
    <w:rsid w:val="00141BB4"/>
    <w:rPr>
      <w:rFonts w:ascii="Times New Roman" w:eastAsiaTheme="majorEastAsia" w:hAnsi="Times New Roman" w:cs="Times New Roman"/>
      <w:b w:val="0"/>
      <w:bCs/>
      <w:sz w:val="24"/>
      <w:szCs w:val="24"/>
    </w:rPr>
  </w:style>
  <w:style w:type="paragraph" w:styleId="TableofFigures">
    <w:name w:val="table of figures"/>
    <w:basedOn w:val="Normal"/>
    <w:next w:val="Normal"/>
    <w:uiPriority w:val="99"/>
    <w:unhideWhenUsed/>
    <w:rsid w:val="00141BB4"/>
    <w:pPr>
      <w:spacing w:after="0"/>
    </w:pPr>
  </w:style>
  <w:style w:type="character" w:styleId="CommentReference">
    <w:name w:val="annotation reference"/>
    <w:basedOn w:val="DefaultParagraphFont"/>
    <w:uiPriority w:val="99"/>
    <w:semiHidden/>
    <w:unhideWhenUsed/>
    <w:rsid w:val="00141BB4"/>
    <w:rPr>
      <w:sz w:val="16"/>
      <w:szCs w:val="16"/>
    </w:rPr>
  </w:style>
  <w:style w:type="paragraph" w:styleId="CommentText">
    <w:name w:val="annotation text"/>
    <w:basedOn w:val="Normal"/>
    <w:link w:val="CommentTextChar"/>
    <w:uiPriority w:val="99"/>
    <w:semiHidden/>
    <w:unhideWhenUsed/>
    <w:rsid w:val="00141BB4"/>
    <w:rPr>
      <w:sz w:val="20"/>
      <w:szCs w:val="20"/>
    </w:rPr>
  </w:style>
  <w:style w:type="character" w:customStyle="1" w:styleId="CommentTextChar">
    <w:name w:val="Comment Text Char"/>
    <w:basedOn w:val="DefaultParagraphFont"/>
    <w:link w:val="CommentText"/>
    <w:uiPriority w:val="99"/>
    <w:semiHidden/>
    <w:rsid w:val="00141BB4"/>
    <w:rPr>
      <w:rFonts w:ascii="Times New Roman" w:hAnsi="Times New Roman"/>
      <w:sz w:val="20"/>
      <w:szCs w:val="20"/>
    </w:rPr>
  </w:style>
  <w:style w:type="character" w:styleId="FollowedHyperlink">
    <w:name w:val="FollowedHyperlink"/>
    <w:basedOn w:val="DefaultParagraphFont"/>
    <w:uiPriority w:val="99"/>
    <w:semiHidden/>
    <w:unhideWhenUsed/>
    <w:rsid w:val="00141BB4"/>
    <w:rPr>
      <w:color w:val="954F72"/>
      <w:u w:val="single"/>
    </w:rPr>
  </w:style>
  <w:style w:type="paragraph" w:customStyle="1" w:styleId="msonormal0">
    <w:name w:val="msonormal"/>
    <w:basedOn w:val="Normal"/>
    <w:rsid w:val="00141BB4"/>
    <w:pPr>
      <w:spacing w:before="100" w:beforeAutospacing="1" w:after="100" w:afterAutospacing="1"/>
    </w:pPr>
    <w:rPr>
      <w:rFonts w:eastAsia="Times New Roman" w:cs="Times New Roman"/>
      <w:szCs w:val="24"/>
      <w:lang w:eastAsia="id-ID"/>
    </w:rPr>
  </w:style>
  <w:style w:type="paragraph" w:customStyle="1" w:styleId="xl65">
    <w:name w:val="xl65"/>
    <w:basedOn w:val="Normal"/>
    <w:rsid w:val="00141BB4"/>
    <w:pPr>
      <w:spacing w:before="100" w:beforeAutospacing="1" w:after="100" w:afterAutospacing="1"/>
      <w:jc w:val="center"/>
    </w:pPr>
    <w:rPr>
      <w:rFonts w:eastAsia="Times New Roman" w:cs="Times New Roman"/>
      <w:szCs w:val="24"/>
      <w:lang w:eastAsia="id-ID"/>
    </w:rPr>
  </w:style>
  <w:style w:type="paragraph" w:customStyle="1" w:styleId="xl66">
    <w:name w:val="xl66"/>
    <w:basedOn w:val="Normal"/>
    <w:rsid w:val="00141BB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67">
    <w:name w:val="xl67"/>
    <w:basedOn w:val="Normal"/>
    <w:rsid w:val="0014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id-ID"/>
    </w:rPr>
  </w:style>
  <w:style w:type="paragraph" w:customStyle="1" w:styleId="xl68">
    <w:name w:val="xl68"/>
    <w:basedOn w:val="Normal"/>
    <w:rsid w:val="0014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id-ID"/>
    </w:rPr>
  </w:style>
  <w:style w:type="paragraph" w:customStyle="1" w:styleId="xl69">
    <w:name w:val="xl69"/>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paragraph" w:customStyle="1" w:styleId="xl70">
    <w:name w:val="xl70"/>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paragraph" w:customStyle="1" w:styleId="xl71">
    <w:name w:val="xl71"/>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character" w:customStyle="1" w:styleId="sw">
    <w:name w:val="sw"/>
    <w:basedOn w:val="DefaultParagraphFont"/>
    <w:rsid w:val="00141BB4"/>
  </w:style>
  <w:style w:type="paragraph" w:customStyle="1" w:styleId="xl72">
    <w:name w:val="xl72"/>
    <w:basedOn w:val="Normal"/>
    <w:rsid w:val="00141BB4"/>
    <w:pPr>
      <w:pBdr>
        <w:top w:val="single" w:sz="4" w:space="0" w:color="auto"/>
        <w:left w:val="single" w:sz="4" w:space="0" w:color="auto"/>
        <w:bottom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73">
    <w:name w:val="xl73"/>
    <w:basedOn w:val="Normal"/>
    <w:rsid w:val="00141BB4"/>
    <w:pPr>
      <w:pBdr>
        <w:top w:val="single" w:sz="4" w:space="0" w:color="auto"/>
        <w:bottom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74">
    <w:name w:val="xl74"/>
    <w:basedOn w:val="Normal"/>
    <w:rsid w:val="00141BB4"/>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styleId="ListParagraph">
    <w:name w:val="List Paragraph"/>
    <w:basedOn w:val="Normal"/>
    <w:uiPriority w:val="34"/>
    <w:qFormat/>
    <w:rsid w:val="00141BB4"/>
    <w:pPr>
      <w:ind w:left="720"/>
      <w:contextualSpacing/>
    </w:pPr>
  </w:style>
  <w:style w:type="paragraph" w:styleId="CommentSubject">
    <w:name w:val="annotation subject"/>
    <w:basedOn w:val="CommentText"/>
    <w:next w:val="CommentText"/>
    <w:link w:val="CommentSubjectChar"/>
    <w:uiPriority w:val="99"/>
    <w:semiHidden/>
    <w:unhideWhenUsed/>
    <w:rsid w:val="00141BB4"/>
    <w:rPr>
      <w:b/>
      <w:bCs/>
    </w:rPr>
  </w:style>
  <w:style w:type="character" w:customStyle="1" w:styleId="CommentSubjectChar">
    <w:name w:val="Comment Subject Char"/>
    <w:basedOn w:val="CommentTextChar"/>
    <w:link w:val="CommentSubject"/>
    <w:uiPriority w:val="99"/>
    <w:semiHidden/>
    <w:rsid w:val="00141BB4"/>
    <w:rPr>
      <w:rFonts w:ascii="Times New Roman" w:hAnsi="Times New Roman"/>
      <w:b/>
      <w:bCs/>
      <w:sz w:val="20"/>
      <w:szCs w:val="20"/>
    </w:rPr>
  </w:style>
  <w:style w:type="paragraph" w:styleId="BalloonText">
    <w:name w:val="Balloon Text"/>
    <w:basedOn w:val="Normal"/>
    <w:link w:val="BalloonTextChar"/>
    <w:uiPriority w:val="99"/>
    <w:semiHidden/>
    <w:unhideWhenUsed/>
    <w:rsid w:val="00141B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2C3536F5A426BB370E001A8C71AA8"/>
        <w:category>
          <w:name w:val="General"/>
          <w:gallery w:val="placeholder"/>
        </w:category>
        <w:types>
          <w:type w:val="bbPlcHdr"/>
        </w:types>
        <w:behaviors>
          <w:behavior w:val="content"/>
        </w:behaviors>
        <w:guid w:val="{9F612618-AC5D-49B2-9FDB-FF7037B442B6}"/>
      </w:docPartPr>
      <w:docPartBody>
        <w:p w:rsidR="0085704C" w:rsidRDefault="00E307CB" w:rsidP="00E307CB">
          <w:pPr>
            <w:pStyle w:val="9C72C3536F5A426BB370E001A8C71AA8"/>
          </w:pPr>
          <w:r w:rsidRPr="00593D95">
            <w:rPr>
              <w:rStyle w:val="PlaceholderText"/>
            </w:rPr>
            <w:t>Click or tap here to enter text.</w:t>
          </w:r>
        </w:p>
      </w:docPartBody>
    </w:docPart>
    <w:docPart>
      <w:docPartPr>
        <w:name w:val="C5A4FEDC578D448AA64FDCC2FE03BC5D"/>
        <w:category>
          <w:name w:val="General"/>
          <w:gallery w:val="placeholder"/>
        </w:category>
        <w:types>
          <w:type w:val="bbPlcHdr"/>
        </w:types>
        <w:behaviors>
          <w:behavior w:val="content"/>
        </w:behaviors>
        <w:guid w:val="{9D13852B-2232-49D3-A53D-63BD690C5A10}"/>
      </w:docPartPr>
      <w:docPartBody>
        <w:p w:rsidR="0085704C" w:rsidRDefault="00E307CB" w:rsidP="00E307CB">
          <w:pPr>
            <w:pStyle w:val="C5A4FEDC578D448AA64FDCC2FE03BC5D"/>
          </w:pPr>
          <w:r w:rsidRPr="00593D95">
            <w:rPr>
              <w:rStyle w:val="PlaceholderText"/>
            </w:rPr>
            <w:t>Click or tap here to enter text.</w:t>
          </w:r>
        </w:p>
      </w:docPartBody>
    </w:docPart>
    <w:docPart>
      <w:docPartPr>
        <w:name w:val="E1E33AB5FD264302B5AE4E21AC4CFCF7"/>
        <w:category>
          <w:name w:val="General"/>
          <w:gallery w:val="placeholder"/>
        </w:category>
        <w:types>
          <w:type w:val="bbPlcHdr"/>
        </w:types>
        <w:behaviors>
          <w:behavior w:val="content"/>
        </w:behaviors>
        <w:guid w:val="{026091D8-F7FB-4E58-BBFC-F2419B06F524}"/>
      </w:docPartPr>
      <w:docPartBody>
        <w:p w:rsidR="0085704C" w:rsidRDefault="00E307CB" w:rsidP="00E307CB">
          <w:pPr>
            <w:pStyle w:val="E1E33AB5FD264302B5AE4E21AC4CFCF7"/>
          </w:pPr>
          <w:r w:rsidRPr="00593D95">
            <w:rPr>
              <w:rStyle w:val="PlaceholderText"/>
            </w:rPr>
            <w:t>Click or tap here to enter text.</w:t>
          </w:r>
        </w:p>
      </w:docPartBody>
    </w:docPart>
    <w:docPart>
      <w:docPartPr>
        <w:name w:val="F9A5B188B0ED4E5FBF161A41374D6079"/>
        <w:category>
          <w:name w:val="General"/>
          <w:gallery w:val="placeholder"/>
        </w:category>
        <w:types>
          <w:type w:val="bbPlcHdr"/>
        </w:types>
        <w:behaviors>
          <w:behavior w:val="content"/>
        </w:behaviors>
        <w:guid w:val="{0003F06D-8DC9-4621-9645-C833181DD5D6}"/>
      </w:docPartPr>
      <w:docPartBody>
        <w:p w:rsidR="0085704C" w:rsidRDefault="00E307CB" w:rsidP="00E307CB">
          <w:pPr>
            <w:pStyle w:val="F9A5B188B0ED4E5FBF161A41374D6079"/>
          </w:pPr>
          <w:r w:rsidRPr="00593D95">
            <w:rPr>
              <w:rStyle w:val="PlaceholderText"/>
            </w:rPr>
            <w:t>Click or tap here to enter text.</w:t>
          </w:r>
        </w:p>
      </w:docPartBody>
    </w:docPart>
    <w:docPart>
      <w:docPartPr>
        <w:name w:val="903CDFCCE52A4B53A185869423F8C4AE"/>
        <w:category>
          <w:name w:val="General"/>
          <w:gallery w:val="placeholder"/>
        </w:category>
        <w:types>
          <w:type w:val="bbPlcHdr"/>
        </w:types>
        <w:behaviors>
          <w:behavior w:val="content"/>
        </w:behaviors>
        <w:guid w:val="{91BE4512-C703-4FA4-965A-F2AC6C35D694}"/>
      </w:docPartPr>
      <w:docPartBody>
        <w:p w:rsidR="0085704C" w:rsidRDefault="00E307CB" w:rsidP="00E307CB">
          <w:pPr>
            <w:pStyle w:val="903CDFCCE52A4B53A185869423F8C4AE"/>
          </w:pPr>
          <w:r w:rsidRPr="00593D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7CB"/>
    <w:rsid w:val="003B0376"/>
    <w:rsid w:val="003C0256"/>
    <w:rsid w:val="0085704C"/>
    <w:rsid w:val="00E307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CB"/>
    <w:rPr>
      <w:color w:val="808080"/>
    </w:rPr>
  </w:style>
  <w:style w:type="paragraph" w:customStyle="1" w:styleId="9C72C3536F5A426BB370E001A8C71AA8">
    <w:name w:val="9C72C3536F5A426BB370E001A8C71AA8"/>
    <w:rsid w:val="00E307CB"/>
  </w:style>
  <w:style w:type="paragraph" w:customStyle="1" w:styleId="C5A4FEDC578D448AA64FDCC2FE03BC5D">
    <w:name w:val="C5A4FEDC578D448AA64FDCC2FE03BC5D"/>
    <w:rsid w:val="00E307CB"/>
  </w:style>
  <w:style w:type="paragraph" w:customStyle="1" w:styleId="E1E33AB5FD264302B5AE4E21AC4CFCF7">
    <w:name w:val="E1E33AB5FD264302B5AE4E21AC4CFCF7"/>
    <w:rsid w:val="00E307CB"/>
  </w:style>
  <w:style w:type="paragraph" w:customStyle="1" w:styleId="F9A5B188B0ED4E5FBF161A41374D6079">
    <w:name w:val="F9A5B188B0ED4E5FBF161A41374D6079"/>
    <w:rsid w:val="00E307CB"/>
  </w:style>
  <w:style w:type="paragraph" w:customStyle="1" w:styleId="903CDFCCE52A4B53A185869423F8C4AE">
    <w:name w:val="903CDFCCE52A4B53A185869423F8C4AE"/>
    <w:rsid w:val="00E3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11098</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Latar Belakang</vt:lpstr>
      <vt:lpstr>    Pembatasan Masalah	</vt:lpstr>
      <vt:lpstr>    Rumusan Masalah</vt:lpstr>
      <vt:lpstr>    Tujuan Penelitian</vt:lpstr>
      <vt:lpstr>    Kegunaan Penelitian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2023-09-21T07:50:00Z</dcterms:created>
  <dcterms:modified xsi:type="dcterms:W3CDTF">2023-10-12T07:13:00Z</dcterms:modified>
</cp:coreProperties>
</file>