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DCC2" w14:textId="77777777" w:rsidR="004F2546" w:rsidRPr="004F2546" w:rsidRDefault="004F2546" w:rsidP="004F2546">
      <w:pPr>
        <w:pStyle w:val="Heading1"/>
        <w:rPr>
          <w:lang w:val="id-ID"/>
        </w:rPr>
      </w:pPr>
      <w:bookmarkStart w:id="0" w:name="_Toc142826326"/>
      <w:bookmarkStart w:id="1" w:name="_Toc143452276"/>
      <w:r>
        <w:t>DAFTAR PUSTAKA</w:t>
      </w:r>
      <w:bookmarkEnd w:id="0"/>
      <w:bookmarkEnd w:id="1"/>
    </w:p>
    <w:p w14:paraId="59E6B579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Aminudin, dkk. 2019. </w:t>
      </w:r>
      <w:r>
        <w:rPr>
          <w:rFonts w:ascii="Times New Roman" w:hAnsi="Times New Roman" w:cs="Times New Roman"/>
          <w:i/>
          <w:sz w:val="24"/>
          <w:szCs w:val="24"/>
        </w:rPr>
        <w:t>Pedoman Penulisan Skripsi</w:t>
      </w:r>
      <w:r>
        <w:rPr>
          <w:rFonts w:ascii="Times New Roman" w:hAnsi="Times New Roman" w:cs="Times New Roman"/>
          <w:sz w:val="24"/>
          <w:szCs w:val="24"/>
        </w:rPr>
        <w:t>. ITB Ahmad Dahlan Jakarta.</w:t>
      </w:r>
    </w:p>
    <w:p w14:paraId="02CCC93D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Awan. 2014. </w:t>
      </w:r>
      <w:r>
        <w:rPr>
          <w:rFonts w:ascii="Times New Roman" w:hAnsi="Times New Roman" w:cs="Times New Roman"/>
          <w:i/>
          <w:sz w:val="24"/>
          <w:szCs w:val="24"/>
        </w:rPr>
        <w:t>Pengaruh Gaya Kepemimpinan Transaksional Terhada Kinerja Kerja Karyawan Pada Kantor Wijaya.</w:t>
      </w:r>
      <w:r>
        <w:rPr>
          <w:rFonts w:ascii="Times New Roman" w:hAnsi="Times New Roman" w:cs="Times New Roman"/>
          <w:sz w:val="24"/>
          <w:szCs w:val="24"/>
        </w:rPr>
        <w:t xml:space="preserve"> Jurnal Manajemen. Institut Informatikan dan Bisnis Darmajaya</w:t>
      </w:r>
    </w:p>
    <w:p w14:paraId="0550DA51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Chasyanah, Lukianigtyas. 2015. </w:t>
      </w:r>
      <w:r>
        <w:rPr>
          <w:rFonts w:ascii="Times New Roman" w:hAnsi="Times New Roman" w:cs="Times New Roman"/>
          <w:i/>
          <w:sz w:val="24"/>
          <w:szCs w:val="24"/>
        </w:rPr>
        <w:t>Pengaruh Gaya Kepemimpinan Transformasional dan Transaksional Terhadap Loyalitas Karyawan Administrasi di Rumah Sakit Wijaya Kusuma Kab. Lumajang</w:t>
      </w:r>
      <w:r>
        <w:rPr>
          <w:rFonts w:ascii="Times New Roman" w:hAnsi="Times New Roman" w:cs="Times New Roman"/>
          <w:sz w:val="24"/>
          <w:szCs w:val="24"/>
        </w:rPr>
        <w:t>. Skripsi Fakultas Ekonomi Universitas Jember.</w:t>
      </w:r>
    </w:p>
    <w:p w14:paraId="09D40EE7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Chaerudin, Ali 2020. Sumber Daya Manusia. Pilar Utama Kegiatan Operasional</w:t>
      </w:r>
    </w:p>
    <w:p w14:paraId="274C643D" w14:textId="77777777" w:rsidR="004F2546" w:rsidRDefault="004F2546" w:rsidP="004F2546">
      <w:pPr>
        <w:spacing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Organisasi. Sukabumi, Jawa Barat: Cv Jejak Publisher.</w:t>
      </w:r>
    </w:p>
    <w:p w14:paraId="38AE48D0" w14:textId="77777777" w:rsidR="004F2546" w:rsidRDefault="004F2546" w:rsidP="004F2546">
      <w:pPr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Chin, W.W. 1998. </w:t>
      </w:r>
      <w:r>
        <w:rPr>
          <w:rFonts w:ascii="Times New Roman" w:hAnsi="Times New Roman" w:cs="Times New Roman"/>
          <w:i/>
          <w:iCs/>
          <w:sz w:val="24"/>
          <w:szCs w:val="24"/>
        </w:rPr>
        <w:t>The Partial Least Squares Approach for Structural Equation Modeling</w:t>
      </w:r>
      <w:r>
        <w:rPr>
          <w:rFonts w:ascii="Times New Roman" w:hAnsi="Times New Roman" w:cs="Times New Roman"/>
          <w:sz w:val="24"/>
          <w:szCs w:val="24"/>
        </w:rPr>
        <w:t>. Cleveland. Ohio.</w:t>
      </w:r>
    </w:p>
    <w:p w14:paraId="112C1F8B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Dessler. 2018.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 Human Resources. Jilid 2</w:t>
      </w:r>
      <w:r>
        <w:rPr>
          <w:rFonts w:ascii="Times New Roman" w:hAnsi="Times New Roman" w:cs="Times New Roman"/>
          <w:sz w:val="24"/>
          <w:szCs w:val="24"/>
        </w:rPr>
        <w:t>. Prenhalindo, Jakarta.</w:t>
      </w:r>
    </w:p>
    <w:p w14:paraId="64C2D203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Eksandy, Arry. 2018. </w:t>
      </w:r>
      <w:r>
        <w:rPr>
          <w:rFonts w:ascii="Times New Roman" w:hAnsi="Times New Roman" w:cs="Times New Roman"/>
          <w:i/>
          <w:sz w:val="24"/>
          <w:szCs w:val="24"/>
        </w:rPr>
        <w:t>Metode Penelitian Akuntansi dan Manajemen : Dilengkapi contoh Penelitian Data Sekunder dan Data Primer Dengan Analisis Regresi Data Panel dan Regresi Linier Berganda</w:t>
      </w:r>
      <w:r>
        <w:rPr>
          <w:rFonts w:ascii="Times New Roman" w:hAnsi="Times New Roman" w:cs="Times New Roman"/>
          <w:sz w:val="24"/>
          <w:szCs w:val="24"/>
        </w:rPr>
        <w:t>. Fakultas Ekonomi dan Bisnis Universitas Muhammadiyah Tangerang.</w:t>
      </w:r>
    </w:p>
    <w:p w14:paraId="20FFB7F9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Fahmi, Irham. 2017.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Manusia. Bandung</w:t>
      </w:r>
      <w:r>
        <w:rPr>
          <w:rFonts w:ascii="Times New Roman" w:hAnsi="Times New Roman" w:cs="Times New Roman"/>
          <w:sz w:val="24"/>
          <w:szCs w:val="24"/>
        </w:rPr>
        <w:t xml:space="preserve"> : Alfabeta.</w:t>
      </w:r>
    </w:p>
    <w:p w14:paraId="0D41A11A" w14:textId="77777777" w:rsidR="004F2546" w:rsidRDefault="004F2546" w:rsidP="004F25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Structural Equation Modeling Metode Alternatif Dengan Partial Least  Square (PLS) </w:t>
      </w:r>
      <w:r>
        <w:rPr>
          <w:rFonts w:ascii="Times New Roman" w:hAnsi="Times New Roman" w:cs="Times New Roman"/>
          <w:sz w:val="24"/>
          <w:szCs w:val="24"/>
        </w:rPr>
        <w:t>Edisi 3. Badan Penerbit Universitas Diponegoro. Semarang</w:t>
      </w:r>
    </w:p>
    <w:p w14:paraId="29CE2D86" w14:textId="77777777" w:rsidR="004F2546" w:rsidRDefault="004F2546" w:rsidP="004F25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5B547AB" w14:textId="77777777" w:rsidR="004F2546" w:rsidRDefault="004F2546" w:rsidP="004F25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 dan Hengki Latan. 2015</w:t>
      </w:r>
      <w:r>
        <w:rPr>
          <w:rFonts w:ascii="Times New Roman" w:hAnsi="Times New Roman" w:cs="Times New Roman"/>
          <w:i/>
          <w:iCs/>
          <w:sz w:val="24"/>
          <w:szCs w:val="24"/>
        </w:rPr>
        <w:t>. Partial Least Square</w:t>
      </w:r>
      <w:r>
        <w:rPr>
          <w:rFonts w:ascii="Times New Roman" w:hAnsi="Times New Roman" w:cs="Times New Roman"/>
          <w:sz w:val="24"/>
          <w:szCs w:val="24"/>
        </w:rPr>
        <w:t xml:space="preserve"> “Konsep, Teknik  dan Aplikasi” menggunakan program smartPLS 3.0. Semarang: Badan  Penerbit Universitas Diponegoro</w:t>
      </w:r>
    </w:p>
    <w:p w14:paraId="768B4ABA" w14:textId="77777777" w:rsidR="004F2546" w:rsidRDefault="004F2546" w:rsidP="004F2546">
      <w:pPr>
        <w:spacing w:after="0" w:line="240" w:lineRule="auto"/>
        <w:ind w:left="156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8BEB914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Hakim, Abdul. 2017.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Gaya Kepemimpinan Transaksional dan Motivasi Terhadap Kinerja Pegawai. </w:t>
      </w:r>
      <w:r>
        <w:rPr>
          <w:rFonts w:ascii="Times New Roman" w:hAnsi="Times New Roman" w:cs="Times New Roman"/>
          <w:sz w:val="24"/>
          <w:szCs w:val="24"/>
        </w:rPr>
        <w:t>E-Jurnal Manajemen Universitas Islam Negeri,</w:t>
      </w:r>
    </w:p>
    <w:p w14:paraId="27CF29AE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Hamali, A. Y. 2018. </w:t>
      </w:r>
      <w:r>
        <w:rPr>
          <w:rFonts w:ascii="Times New Roman" w:hAnsi="Times New Roman" w:cs="Times New Roman"/>
          <w:i/>
          <w:sz w:val="24"/>
          <w:szCs w:val="24"/>
        </w:rPr>
        <w:t>Pemahaman Sumber Daya Manusia</w:t>
      </w:r>
      <w:r>
        <w:rPr>
          <w:rFonts w:ascii="Times New Roman" w:hAnsi="Times New Roman" w:cs="Times New Roman"/>
          <w:sz w:val="24"/>
          <w:szCs w:val="24"/>
        </w:rPr>
        <w:t>. Yogyakarta: PT Buku Seru.</w:t>
      </w:r>
    </w:p>
    <w:p w14:paraId="517EC3E3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Hanafi, Andhi Sukma dan Siregar, Tirtana. 2018.</w:t>
      </w:r>
      <w:r>
        <w:rPr>
          <w:rFonts w:ascii="Times New Roman" w:hAnsi="Times New Roman" w:cs="Times New Roman"/>
          <w:i/>
          <w:sz w:val="24"/>
          <w:szCs w:val="24"/>
        </w:rPr>
        <w:t xml:space="preserve"> Pengaruh Gaya Kepemimpinan Dan Motivasi Kerja Terhadap Kinerja Pegawai.</w:t>
      </w:r>
      <w:r>
        <w:rPr>
          <w:rFonts w:ascii="Times New Roman" w:hAnsi="Times New Roman" w:cs="Times New Roman"/>
          <w:sz w:val="24"/>
          <w:szCs w:val="24"/>
        </w:rPr>
        <w:t xml:space="preserve"> E-Jurnal Manajemen Politeknik APP Jakarta ISSN (Online) 2598-5795</w:t>
      </w:r>
    </w:p>
    <w:p w14:paraId="072DC6D7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Handoko, T. Hani. 2001. </w:t>
      </w:r>
      <w:r>
        <w:rPr>
          <w:rFonts w:ascii="Times New Roman" w:hAnsi="Times New Roman" w:cs="Times New Roman"/>
          <w:i/>
          <w:sz w:val="24"/>
          <w:szCs w:val="24"/>
        </w:rPr>
        <w:t>Manajemen Personalia dan Sumber Daya Manusia.</w:t>
      </w:r>
      <w:r>
        <w:rPr>
          <w:rFonts w:ascii="Times New Roman" w:hAnsi="Times New Roman" w:cs="Times New Roman"/>
          <w:sz w:val="24"/>
          <w:szCs w:val="24"/>
        </w:rPr>
        <w:t xml:space="preserve"> Edisi II. BPFE Yogyakarta : Yogyakarta</w:t>
      </w:r>
    </w:p>
    <w:p w14:paraId="0231E4C0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 S.P 2019.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 xml:space="preserve">, Jakarta :Bumi Aksara, </w:t>
      </w:r>
    </w:p>
    <w:p w14:paraId="4F214788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Indartono, Setyabudi. 2017. </w:t>
      </w:r>
      <w:r>
        <w:rPr>
          <w:rFonts w:ascii="Times New Roman" w:hAnsi="Times New Roman" w:cs="Times New Roman"/>
          <w:i/>
          <w:sz w:val="24"/>
          <w:szCs w:val="24"/>
        </w:rPr>
        <w:t>Metodologi Riset SDM</w:t>
      </w:r>
      <w:r>
        <w:rPr>
          <w:rFonts w:ascii="Times New Roman" w:hAnsi="Times New Roman" w:cs="Times New Roman"/>
          <w:sz w:val="24"/>
          <w:szCs w:val="24"/>
        </w:rPr>
        <w:t>. Yogyakarta: UNY Press.</w:t>
      </w:r>
    </w:p>
    <w:p w14:paraId="4AC20593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Indahwati, et,al. 2014. Metode Penelitian Manajemen. Semarang : Badan Penerbit Universitas Diponegoro</w:t>
      </w:r>
    </w:p>
    <w:p w14:paraId="105CA8BB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Octavia, Regina Maya. 2019. </w:t>
      </w:r>
      <w:r>
        <w:rPr>
          <w:rFonts w:ascii="Times New Roman" w:hAnsi="Times New Roman" w:cs="Times New Roman"/>
          <w:i/>
          <w:sz w:val="24"/>
          <w:szCs w:val="24"/>
        </w:rPr>
        <w:t>Pengaruh Kepemimpinan Transaksional, Lingkungan Kerja melalui Disiplin Kerja Terhadap Kinerja Karyawan Tetap Pada Badan Pertahanan Nasional Banyuwangi.</w:t>
      </w:r>
      <w:r>
        <w:rPr>
          <w:rFonts w:ascii="Times New Roman" w:hAnsi="Times New Roman" w:cs="Times New Roman"/>
          <w:sz w:val="24"/>
          <w:szCs w:val="24"/>
        </w:rPr>
        <w:t xml:space="preserve"> Jurnal Manajemen Universitas Jember.</w:t>
      </w:r>
    </w:p>
    <w:p w14:paraId="4DC1B69F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Panggabean, Mutiara S. 2018.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, Bogor: Ghalia Indonesia.</w:t>
      </w:r>
    </w:p>
    <w:p w14:paraId="1B87BD71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Poniawati, Asmie. 2016. </w:t>
      </w:r>
      <w:r>
        <w:rPr>
          <w:rFonts w:ascii="Times New Roman" w:hAnsi="Times New Roman" w:cs="Times New Roman"/>
          <w:i/>
          <w:sz w:val="24"/>
          <w:szCs w:val="24"/>
        </w:rPr>
        <w:t>Pengaruh Gaya Kepemimpinan Transaksional, Transformasional Terhadap Kinerja Karyawan Studi pada Perum Bulog Divre Jatim</w:t>
      </w:r>
      <w:r>
        <w:rPr>
          <w:rFonts w:ascii="Times New Roman" w:hAnsi="Times New Roman" w:cs="Times New Roman"/>
          <w:sz w:val="24"/>
          <w:szCs w:val="24"/>
        </w:rPr>
        <w:t>. Jurnal Manajemen. Universitas Bhayangkara Surabaya. ISSN: 2502-3780</w:t>
      </w:r>
    </w:p>
    <w:p w14:paraId="417B5D0F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Rahayu, Atika. 2022. </w:t>
      </w:r>
      <w:r>
        <w:rPr>
          <w:rFonts w:ascii="Times New Roman" w:hAnsi="Times New Roman" w:cs="Times New Roman"/>
          <w:i/>
          <w:sz w:val="24"/>
          <w:szCs w:val="24"/>
        </w:rPr>
        <w:t>Pengaruh Beban Kerja dan Lingkungan Kerja Terhadap Kinerja Pegawai Pada Kantor Dinas Parawisata Kota Medan</w:t>
      </w:r>
      <w:r>
        <w:rPr>
          <w:rFonts w:ascii="Times New Roman" w:hAnsi="Times New Roman" w:cs="Times New Roman"/>
          <w:sz w:val="24"/>
          <w:szCs w:val="24"/>
        </w:rPr>
        <w:t>. Jurnal Manajemen. Universitas Muhammadiyah Sumatera Utara.</w:t>
      </w:r>
    </w:p>
    <w:p w14:paraId="34ADED74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Riyanti, S. 2017</w:t>
      </w:r>
      <w:r>
        <w:rPr>
          <w:rFonts w:ascii="Times New Roman" w:hAnsi="Times New Roman" w:cs="Times New Roman"/>
          <w:i/>
          <w:sz w:val="24"/>
          <w:szCs w:val="24"/>
        </w:rPr>
        <w:t>. Pengaruh Kepemimpinan Transaksional dan Komunikasi Terhadap Kepuasan Kerja Karyawan.</w:t>
      </w:r>
      <w:r>
        <w:rPr>
          <w:rFonts w:ascii="Times New Roman" w:hAnsi="Times New Roman" w:cs="Times New Roman"/>
          <w:sz w:val="24"/>
          <w:szCs w:val="24"/>
        </w:rPr>
        <w:t xml:space="preserve"> Jurnal Manajemen.</w:t>
      </w:r>
    </w:p>
    <w:p w14:paraId="0F7B4F4A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Sedarmayanti. 2017. </w:t>
      </w:r>
      <w:r>
        <w:rPr>
          <w:rFonts w:ascii="Times New Roman" w:hAnsi="Times New Roman" w:cs="Times New Roman"/>
          <w:i/>
          <w:sz w:val="24"/>
          <w:szCs w:val="24"/>
        </w:rPr>
        <w:t>Perencanaa dan Pengembangan SDM Untuk Meningkatkan Kompetensi, Kinerja dan Produktivitas Kerja</w:t>
      </w:r>
      <w:r>
        <w:rPr>
          <w:rFonts w:ascii="Times New Roman" w:hAnsi="Times New Roman" w:cs="Times New Roman"/>
          <w:sz w:val="24"/>
          <w:szCs w:val="24"/>
        </w:rPr>
        <w:t>. Bandung: PT Refika Aditama.</w:t>
      </w:r>
    </w:p>
    <w:p w14:paraId="089D7CB0" w14:textId="77777777" w:rsidR="004F2546" w:rsidRDefault="004F2546" w:rsidP="004F254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Sembiring, hendri. 2019. “</w:t>
      </w:r>
      <w:r>
        <w:rPr>
          <w:rFonts w:ascii="Times New Roman" w:hAnsi="Times New Roman" w:cs="Times New Roman"/>
          <w:i/>
          <w:iCs/>
          <w:sz w:val="24"/>
          <w:szCs w:val="24"/>
        </w:rPr>
        <w:t>Pengaruh Motivasi Dan Lingkungan Kerja Terhadap  Kinerja Karyawan Pada Bank Sinarmas Medan</w:t>
      </w:r>
      <w:r>
        <w:rPr>
          <w:rFonts w:ascii="Times New Roman" w:hAnsi="Times New Roman" w:cs="Times New Roman"/>
          <w:sz w:val="24"/>
          <w:szCs w:val="24"/>
        </w:rPr>
        <w:t>,” Vol no. 1: 14.</w:t>
      </w:r>
    </w:p>
    <w:p w14:paraId="1CC52543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2018. </w:t>
      </w:r>
      <w:r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14:paraId="52332D17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055BC93" w14:textId="77777777" w:rsidR="004F2546" w:rsidRDefault="004F2546" w:rsidP="004F254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Suminar, Ari Cahyo. 2015. </w:t>
      </w:r>
      <w:r>
        <w:rPr>
          <w:rFonts w:ascii="Times New Roman" w:hAnsi="Times New Roman" w:cs="Times New Roman"/>
          <w:i/>
          <w:sz w:val="24"/>
          <w:szCs w:val="24"/>
        </w:rPr>
        <w:t>Pengaruh Gaya Kepemimpinan dan Lingkungan Kerja Terhadap Kinerja Karyawan</w:t>
      </w:r>
      <w:r>
        <w:rPr>
          <w:rFonts w:ascii="Times New Roman" w:hAnsi="Times New Roman" w:cs="Times New Roman"/>
          <w:sz w:val="24"/>
          <w:szCs w:val="24"/>
        </w:rPr>
        <w:t>. E-Jurnal Universitas Brawijaya Malang. Vol 26 No. 2</w:t>
      </w:r>
    </w:p>
    <w:p w14:paraId="4430187C" w14:textId="77777777" w:rsidR="00000000" w:rsidRPr="004F2546" w:rsidRDefault="004F2546" w:rsidP="004F2546">
      <w:r>
        <w:rPr>
          <w:rFonts w:ascii="Times New Roman" w:hAnsi="Times New Roman" w:cs="Times New Roman"/>
          <w:sz w:val="24"/>
          <w:szCs w:val="24"/>
        </w:rPr>
        <w:t>Sutrisno, E. 2017. Manajemen Sumber Daya Manusia. Jakarta: Kencana.</w:t>
      </w:r>
    </w:p>
    <w:sectPr w:rsidR="00AB2BF4" w:rsidRPr="004F2546" w:rsidSect="00E60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94D1" w14:textId="77777777" w:rsidR="0079520B" w:rsidRDefault="0079520B">
      <w:pPr>
        <w:spacing w:after="0" w:line="240" w:lineRule="auto"/>
      </w:pPr>
      <w:r>
        <w:separator/>
      </w:r>
    </w:p>
  </w:endnote>
  <w:endnote w:type="continuationSeparator" w:id="0">
    <w:p w14:paraId="70FF0E46" w14:textId="77777777" w:rsidR="0079520B" w:rsidRDefault="0079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21F" w14:textId="77777777" w:rsidR="000750AA" w:rsidRDefault="00075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26F5" w14:textId="77777777" w:rsidR="00000000" w:rsidRDefault="00000000">
    <w:pPr>
      <w:pStyle w:val="Footer"/>
      <w:jc w:val="center"/>
    </w:pPr>
  </w:p>
  <w:p w14:paraId="553B340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D593" w14:textId="77777777" w:rsidR="000750AA" w:rsidRDefault="00075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3190" w14:textId="77777777" w:rsidR="0079520B" w:rsidRDefault="0079520B">
      <w:pPr>
        <w:spacing w:after="0" w:line="240" w:lineRule="auto"/>
      </w:pPr>
      <w:r>
        <w:separator/>
      </w:r>
    </w:p>
  </w:footnote>
  <w:footnote w:type="continuationSeparator" w:id="0">
    <w:p w14:paraId="4B72DBA1" w14:textId="77777777" w:rsidR="0079520B" w:rsidRDefault="0079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C072" w14:textId="1DD30435" w:rsidR="000750AA" w:rsidRDefault="000750AA">
    <w:pPr>
      <w:pStyle w:val="Header"/>
    </w:pPr>
    <w:r>
      <w:rPr>
        <w:noProof/>
      </w:rPr>
      <w:pict w14:anchorId="43551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237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AB01" w14:textId="32383FE5" w:rsidR="00000000" w:rsidRDefault="000750AA">
    <w:pPr>
      <w:pStyle w:val="BodyText"/>
      <w:spacing w:line="14" w:lineRule="auto"/>
      <w:rPr>
        <w:b/>
        <w:sz w:val="20"/>
      </w:rPr>
    </w:pPr>
    <w:r>
      <w:rPr>
        <w:b/>
        <w:noProof/>
        <w:sz w:val="20"/>
      </w:rPr>
      <w:pict w14:anchorId="32F7F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237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4CE7" w14:textId="7F5F2955" w:rsidR="00000000" w:rsidRDefault="000750AA">
    <w:pPr>
      <w:pStyle w:val="Header"/>
      <w:jc w:val="right"/>
    </w:pPr>
    <w:r>
      <w:rPr>
        <w:noProof/>
      </w:rPr>
      <w:pict w14:anchorId="00C19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23734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33FF20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D3"/>
    <w:rsid w:val="000750AA"/>
    <w:rsid w:val="000B7C11"/>
    <w:rsid w:val="00213FCE"/>
    <w:rsid w:val="00232D07"/>
    <w:rsid w:val="004B3B38"/>
    <w:rsid w:val="004F2546"/>
    <w:rsid w:val="005948D9"/>
    <w:rsid w:val="0079520B"/>
    <w:rsid w:val="008D2DF3"/>
    <w:rsid w:val="00C33CC1"/>
    <w:rsid w:val="00E60AD3"/>
    <w:rsid w:val="00F01F27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CEA08"/>
  <w15:docId w15:val="{9F05FED5-9C8A-4EC2-8AC8-1272934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D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0AD3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  <w:lang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AD3"/>
    <w:pPr>
      <w:keepNext/>
      <w:keepLines/>
      <w:spacing w:before="200" w:after="0" w:line="480" w:lineRule="auto"/>
      <w:ind w:right="605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AD3"/>
    <w:pPr>
      <w:keepNext/>
      <w:keepLines/>
      <w:spacing w:before="200" w:after="0" w:line="480" w:lineRule="auto"/>
      <w:ind w:left="432" w:right="605" w:hanging="432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D3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60AD3"/>
    <w:rPr>
      <w:rFonts w:ascii="Times New Roman" w:eastAsiaTheme="majorEastAsia" w:hAnsi="Times New Roman" w:cstheme="majorBidi"/>
      <w:b/>
      <w:sz w:val="24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0AD3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D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D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60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60AD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60AD3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E60AD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60AD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D3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34"/>
    <w:qFormat/>
    <w:rsid w:val="00E60AD3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rsid w:val="00E60AD3"/>
    <w:rPr>
      <w:lang w:val="en-US"/>
    </w:rPr>
  </w:style>
  <w:style w:type="table" w:styleId="TableGrid">
    <w:name w:val="Table Grid"/>
    <w:basedOn w:val="TableNormal"/>
    <w:uiPriority w:val="59"/>
    <w:rsid w:val="00E60A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60AD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AD3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AD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D3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60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E60A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AD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60AD3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60AD3"/>
    <w:pPr>
      <w:tabs>
        <w:tab w:val="right" w:leader="dot" w:pos="7927"/>
      </w:tabs>
      <w:spacing w:after="0" w:line="360" w:lineRule="auto"/>
      <w:ind w:left="851" w:hanging="851"/>
    </w:pPr>
    <w:rPr>
      <w:rFonts w:ascii="Times New Roman" w:hAnsi="Times New Roman" w:cs="Times New Roman"/>
      <w:b/>
      <w:bCs/>
      <w:noProof/>
      <w:sz w:val="24"/>
      <w:szCs w:val="24"/>
      <w:lang w:val="es-ES" w:bidi="th-TH"/>
    </w:rPr>
  </w:style>
  <w:style w:type="paragraph" w:styleId="TOC2">
    <w:name w:val="toc 2"/>
    <w:basedOn w:val="Normal"/>
    <w:next w:val="Normal"/>
    <w:autoRedefine/>
    <w:uiPriority w:val="39"/>
    <w:unhideWhenUsed/>
    <w:rsid w:val="00E60AD3"/>
    <w:pPr>
      <w:tabs>
        <w:tab w:val="left" w:pos="709"/>
        <w:tab w:val="right" w:leader="dot" w:pos="7927"/>
      </w:tabs>
      <w:spacing w:before="120" w:after="0" w:line="360" w:lineRule="auto"/>
      <w:ind w:left="220"/>
    </w:pPr>
    <w:rPr>
      <w:rFonts w:ascii="Times New Roman" w:hAnsi="Times New Roman" w:cs="Times New Roman"/>
      <w:noProof/>
      <w:spacing w:val="-1"/>
      <w:sz w:val="24"/>
      <w:szCs w:val="24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rsid w:val="00E60AD3"/>
    <w:pPr>
      <w:tabs>
        <w:tab w:val="left" w:pos="1134"/>
        <w:tab w:val="right" w:leader="dot" w:pos="7927"/>
      </w:tabs>
      <w:spacing w:after="0" w:line="360" w:lineRule="auto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0AD3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60AD3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60AD3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60AD3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60AD3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60AD3"/>
    <w:pPr>
      <w:spacing w:after="0"/>
      <w:ind w:left="1760"/>
    </w:pPr>
    <w:rPr>
      <w:rFonts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60AD3"/>
    <w:pPr>
      <w:spacing w:after="0"/>
    </w:pPr>
  </w:style>
  <w:style w:type="table" w:customStyle="1" w:styleId="TableNormal1">
    <w:name w:val="Table Normal1"/>
    <w:uiPriority w:val="2"/>
    <w:unhideWhenUsed/>
    <w:qFormat/>
    <w:rsid w:val="00E60AD3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2023-09-28T11:53:00Z</dcterms:created>
  <dcterms:modified xsi:type="dcterms:W3CDTF">2023-10-04T07:12:00Z</dcterms:modified>
</cp:coreProperties>
</file>